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6A" w:rsidRPr="002D316A" w:rsidRDefault="002D316A" w:rsidP="002D316A">
      <w:pPr>
        <w:widowControl/>
        <w:autoSpaceDE/>
        <w:autoSpaceDN/>
        <w:adjustRightInd/>
        <w:rPr>
          <w:rFonts w:ascii="Trebuchet MS" w:hAnsi="Trebuchet MS"/>
          <w:sz w:val="52"/>
          <w:lang w:val="en-US"/>
        </w:rPr>
      </w:pPr>
    </w:p>
    <w:p w:rsidR="002D316A" w:rsidRPr="002D316A" w:rsidRDefault="002D316A" w:rsidP="002D316A">
      <w:pPr>
        <w:widowControl/>
        <w:autoSpaceDE/>
        <w:autoSpaceDN/>
        <w:adjustRightInd/>
        <w:ind w:left="2160" w:firstLine="720"/>
        <w:rPr>
          <w:rFonts w:ascii="Trebuchet MS" w:hAnsi="Trebuchet MS"/>
          <w:sz w:val="52"/>
          <w:lang w:val="en-US"/>
        </w:rPr>
      </w:pPr>
      <w:r>
        <w:rPr>
          <w:rFonts w:ascii="Trebuchet MS" w:hAnsi="Trebuchet MS"/>
          <w:noProof/>
          <w:sz w:val="20"/>
          <w:lang w:val="en-ZA" w:eastAsia="en-ZA"/>
        </w:rPr>
        <w:drawing>
          <wp:anchor distT="0" distB="0" distL="114300" distR="114300" simplePos="0" relativeHeight="251666432" behindDoc="0" locked="0" layoutInCell="1" allowOverlap="1">
            <wp:simplePos x="0" y="0"/>
            <wp:positionH relativeFrom="column">
              <wp:posOffset>1537335</wp:posOffset>
            </wp:positionH>
            <wp:positionV relativeFrom="paragraph">
              <wp:posOffset>2540</wp:posOffset>
            </wp:positionV>
            <wp:extent cx="2286000" cy="1321435"/>
            <wp:effectExtent l="0" t="0" r="0" b="0"/>
            <wp:wrapTight wrapText="bothSides">
              <wp:wrapPolygon edited="0">
                <wp:start x="0" y="0"/>
                <wp:lineTo x="0" y="21174"/>
                <wp:lineTo x="21420" y="21174"/>
                <wp:lineTo x="214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28600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16A" w:rsidRPr="002D316A" w:rsidRDefault="002D316A" w:rsidP="002D316A">
      <w:pPr>
        <w:widowControl/>
        <w:autoSpaceDE/>
        <w:autoSpaceDN/>
        <w:adjustRightInd/>
        <w:jc w:val="center"/>
        <w:rPr>
          <w:rFonts w:ascii="Trebuchet MS" w:hAnsi="Trebuchet MS"/>
          <w:sz w:val="52"/>
          <w:lang w:val="en-US"/>
        </w:rPr>
      </w:pPr>
    </w:p>
    <w:p w:rsidR="002D316A" w:rsidRPr="002D316A" w:rsidRDefault="002D316A" w:rsidP="002D316A">
      <w:pPr>
        <w:widowControl/>
        <w:autoSpaceDE/>
        <w:autoSpaceDN/>
        <w:adjustRightInd/>
        <w:jc w:val="center"/>
        <w:rPr>
          <w:rFonts w:ascii="Trebuchet MS" w:hAnsi="Trebuchet MS"/>
          <w:sz w:val="52"/>
          <w:lang w:val="en-US"/>
        </w:rPr>
      </w:pPr>
    </w:p>
    <w:p w:rsidR="002D316A" w:rsidRPr="002D316A" w:rsidRDefault="002D316A" w:rsidP="002D316A">
      <w:pPr>
        <w:widowControl/>
        <w:autoSpaceDE/>
        <w:autoSpaceDN/>
        <w:adjustRightInd/>
        <w:jc w:val="center"/>
        <w:rPr>
          <w:rFonts w:ascii="Trebuchet MS" w:hAnsi="Trebuchet MS"/>
          <w:sz w:val="52"/>
          <w:lang w:val="en-US"/>
        </w:rPr>
      </w:pPr>
    </w:p>
    <w:p w:rsidR="002D316A" w:rsidRPr="002D316A" w:rsidRDefault="002D316A" w:rsidP="002D316A">
      <w:pPr>
        <w:widowControl/>
        <w:autoSpaceDE/>
        <w:autoSpaceDN/>
        <w:adjustRightInd/>
        <w:jc w:val="center"/>
        <w:rPr>
          <w:rFonts w:ascii="Trebuchet MS" w:hAnsi="Trebuchet MS"/>
          <w:sz w:val="44"/>
          <w:szCs w:val="44"/>
          <w:lang w:val="en-US"/>
        </w:rPr>
      </w:pPr>
      <w:r w:rsidRPr="002D316A">
        <w:rPr>
          <w:rFonts w:ascii="Trebuchet MS" w:hAnsi="Trebuchet MS"/>
          <w:sz w:val="44"/>
          <w:szCs w:val="44"/>
          <w:lang w:val="en-US"/>
        </w:rPr>
        <w:t>Postgraduate Diploma</w:t>
      </w:r>
    </w:p>
    <w:p w:rsidR="002D316A" w:rsidRPr="002D316A" w:rsidRDefault="002D316A" w:rsidP="002D316A">
      <w:pPr>
        <w:widowControl/>
        <w:autoSpaceDE/>
        <w:autoSpaceDN/>
        <w:adjustRightInd/>
        <w:jc w:val="center"/>
        <w:rPr>
          <w:rFonts w:ascii="Trebuchet MS" w:hAnsi="Trebuchet MS"/>
          <w:sz w:val="44"/>
          <w:szCs w:val="44"/>
          <w:lang w:val="en-US"/>
        </w:rPr>
      </w:pPr>
      <w:proofErr w:type="gramStart"/>
      <w:r w:rsidRPr="002D316A">
        <w:rPr>
          <w:rFonts w:ascii="Trebuchet MS" w:hAnsi="Trebuchet MS"/>
          <w:sz w:val="44"/>
          <w:szCs w:val="44"/>
          <w:lang w:val="en-US"/>
        </w:rPr>
        <w:t>in</w:t>
      </w:r>
      <w:proofErr w:type="gramEnd"/>
      <w:r w:rsidRPr="002D316A">
        <w:rPr>
          <w:rFonts w:ascii="Trebuchet MS" w:hAnsi="Trebuchet MS"/>
          <w:sz w:val="44"/>
          <w:szCs w:val="44"/>
          <w:lang w:val="en-US"/>
        </w:rPr>
        <w:t xml:space="preserve"> Public Health</w:t>
      </w:r>
    </w:p>
    <w:p w:rsidR="002D316A" w:rsidRPr="002D316A" w:rsidRDefault="002D316A" w:rsidP="002D316A">
      <w:pPr>
        <w:widowControl/>
        <w:autoSpaceDE/>
        <w:autoSpaceDN/>
        <w:adjustRightInd/>
        <w:jc w:val="center"/>
        <w:rPr>
          <w:rFonts w:ascii="Trebuchet MS" w:hAnsi="Trebuchet MS"/>
          <w:sz w:val="40"/>
          <w:szCs w:val="24"/>
          <w:lang w:val="en-US"/>
        </w:rPr>
      </w:pPr>
    </w:p>
    <w:p w:rsidR="002D316A" w:rsidRPr="002D316A" w:rsidRDefault="002D316A" w:rsidP="002D316A">
      <w:pPr>
        <w:widowControl/>
        <w:autoSpaceDE/>
        <w:autoSpaceDN/>
        <w:adjustRightInd/>
        <w:jc w:val="center"/>
        <w:rPr>
          <w:rFonts w:ascii="Trebuchet MS" w:hAnsi="Trebuchet MS"/>
          <w:sz w:val="40"/>
          <w:szCs w:val="24"/>
          <w:lang w:val="en-US"/>
        </w:rPr>
      </w:pPr>
      <w:r>
        <w:rPr>
          <w:rFonts w:ascii="Trebuchet MS" w:hAnsi="Trebuchet MS"/>
          <w:noProof/>
          <w:sz w:val="24"/>
          <w:szCs w:val="24"/>
          <w:lang w:val="en-ZA" w:eastAsia="en-ZA"/>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32385</wp:posOffset>
                </wp:positionV>
                <wp:extent cx="5257800" cy="2237105"/>
                <wp:effectExtent l="19050" t="19050" r="1905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37105"/>
                        </a:xfrm>
                        <a:prstGeom prst="rect">
                          <a:avLst/>
                        </a:prstGeom>
                        <a:solidFill>
                          <a:schemeClr val="accent5">
                            <a:lumMod val="20000"/>
                            <a:lumOff val="80000"/>
                          </a:schemeClr>
                        </a:solidFill>
                        <a:ln w="28575">
                          <a:solidFill>
                            <a:srgbClr val="000000"/>
                          </a:solidFill>
                          <a:miter lim="800000"/>
                          <a:headEnd/>
                          <a:tailEnd/>
                        </a:ln>
                      </wps:spPr>
                      <wps:txbx>
                        <w:txbxContent>
                          <w:p w:rsidR="00CD45C4" w:rsidRDefault="00CD45C4" w:rsidP="002D316A">
                            <w:pPr>
                              <w:pStyle w:val="Heading1"/>
                              <w:shd w:val="clear" w:color="auto" w:fill="DAEEF3" w:themeFill="accent5" w:themeFillTint="33"/>
                              <w:jc w:val="center"/>
                              <w:rPr>
                                <w:rFonts w:ascii="Trebuchet MS" w:hAnsi="Trebuchet MS"/>
                                <w:b w:val="0"/>
                                <w:sz w:val="52"/>
                                <w:szCs w:val="52"/>
                              </w:rPr>
                            </w:pPr>
                          </w:p>
                          <w:p w:rsidR="00CD45C4" w:rsidRDefault="00CD45C4" w:rsidP="002D316A">
                            <w:pPr>
                              <w:shd w:val="clear" w:color="auto" w:fill="DAEEF3" w:themeFill="accent5" w:themeFillTint="33"/>
                              <w:jc w:val="center"/>
                              <w:rPr>
                                <w:rFonts w:ascii="Trebuchet MS" w:hAnsi="Trebuchet MS"/>
                                <w:b/>
                                <w:sz w:val="52"/>
                                <w:szCs w:val="52"/>
                              </w:rPr>
                            </w:pPr>
                            <w:r>
                              <w:rPr>
                                <w:rFonts w:ascii="Trebuchet MS" w:hAnsi="Trebuchet MS"/>
                                <w:b/>
                                <w:sz w:val="52"/>
                                <w:szCs w:val="52"/>
                              </w:rPr>
                              <w:t xml:space="preserve">Health Promotion for </w:t>
                            </w:r>
                          </w:p>
                          <w:p w:rsidR="00CD45C4" w:rsidRDefault="00CD45C4" w:rsidP="002D316A">
                            <w:pPr>
                              <w:shd w:val="clear" w:color="auto" w:fill="DAEEF3" w:themeFill="accent5" w:themeFillTint="33"/>
                              <w:jc w:val="center"/>
                              <w:rPr>
                                <w:rFonts w:ascii="Trebuchet MS" w:hAnsi="Trebuchet MS"/>
                                <w:b/>
                                <w:sz w:val="52"/>
                                <w:szCs w:val="52"/>
                              </w:rPr>
                            </w:pPr>
                            <w:r>
                              <w:rPr>
                                <w:rFonts w:ascii="Trebuchet MS" w:hAnsi="Trebuchet MS"/>
                                <w:b/>
                                <w:sz w:val="52"/>
                                <w:szCs w:val="52"/>
                              </w:rPr>
                              <w:t>Public Health I</w:t>
                            </w:r>
                          </w:p>
                          <w:p w:rsidR="00CD45C4" w:rsidRDefault="00CD45C4" w:rsidP="002D316A">
                            <w:pPr>
                              <w:shd w:val="clear" w:color="auto" w:fill="DAEEF3" w:themeFill="accent5" w:themeFillTint="33"/>
                              <w:jc w:val="center"/>
                              <w:rPr>
                                <w:rFonts w:ascii="Trebuchet MS" w:hAnsi="Trebuchet MS"/>
                                <w:b/>
                                <w:sz w:val="52"/>
                                <w:szCs w:val="52"/>
                              </w:rPr>
                            </w:pPr>
                            <w:r>
                              <w:rPr>
                                <w:rFonts w:ascii="Trebuchet MS" w:hAnsi="Trebuchet MS"/>
                                <w:b/>
                                <w:sz w:val="52"/>
                                <w:szCs w:val="52"/>
                              </w:rPr>
                              <w:t>Module Guide</w:t>
                            </w:r>
                          </w:p>
                          <w:p w:rsidR="00CD45C4" w:rsidRDefault="00CD45C4" w:rsidP="002D316A">
                            <w:pPr>
                              <w:shd w:val="clear" w:color="auto" w:fill="DAEEF3" w:themeFill="accent5" w:themeFillTint="33"/>
                              <w:jc w:val="center"/>
                              <w:rPr>
                                <w:sz w:val="52"/>
                                <w:szCs w:val="52"/>
                              </w:rPr>
                            </w:pPr>
                            <w:r>
                              <w:rPr>
                                <w:rFonts w:ascii="Trebuchet MS" w:hAnsi="Trebuchet MS"/>
                                <w:b/>
                                <w:sz w:val="52"/>
                                <w:szCs w:val="52"/>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8pt;margin-top:2.55pt;width:414pt;height:1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" fillcolor="#daeef3 [664]" strokeweight="2.25pt">
                <v:textbox>
                  <w:txbxContent>
                    <w:p w:rsidR="00CD45C4" w:rsidRDefault="00CD45C4" w:rsidP="002D316A">
                      <w:pPr>
                        <w:pStyle w:val="Heading1"/>
                        <w:shd w:val="clear" w:color="auto" w:fill="DAEEF3" w:themeFill="accent5" w:themeFillTint="33"/>
                        <w:jc w:val="center"/>
                        <w:rPr>
                          <w:rFonts w:ascii="Trebuchet MS" w:hAnsi="Trebuchet MS"/>
                          <w:b w:val="0"/>
                          <w:sz w:val="52"/>
                          <w:szCs w:val="52"/>
                        </w:rPr>
                      </w:pPr>
                    </w:p>
                    <w:p w:rsidR="00CD45C4" w:rsidRDefault="00CD45C4" w:rsidP="002D316A">
                      <w:pPr>
                        <w:shd w:val="clear" w:color="auto" w:fill="DAEEF3" w:themeFill="accent5" w:themeFillTint="33"/>
                        <w:jc w:val="center"/>
                        <w:rPr>
                          <w:rFonts w:ascii="Trebuchet MS" w:hAnsi="Trebuchet MS"/>
                          <w:b/>
                          <w:sz w:val="52"/>
                          <w:szCs w:val="52"/>
                        </w:rPr>
                      </w:pPr>
                      <w:r>
                        <w:rPr>
                          <w:rFonts w:ascii="Trebuchet MS" w:hAnsi="Trebuchet MS"/>
                          <w:b/>
                          <w:sz w:val="52"/>
                          <w:szCs w:val="52"/>
                        </w:rPr>
                        <w:t xml:space="preserve">Health Promotion for </w:t>
                      </w:r>
                    </w:p>
                    <w:p w:rsidR="00CD45C4" w:rsidRDefault="00CD45C4" w:rsidP="002D316A">
                      <w:pPr>
                        <w:shd w:val="clear" w:color="auto" w:fill="DAEEF3" w:themeFill="accent5" w:themeFillTint="33"/>
                        <w:jc w:val="center"/>
                        <w:rPr>
                          <w:rFonts w:ascii="Trebuchet MS" w:hAnsi="Trebuchet MS"/>
                          <w:b/>
                          <w:sz w:val="52"/>
                          <w:szCs w:val="52"/>
                        </w:rPr>
                      </w:pPr>
                      <w:r>
                        <w:rPr>
                          <w:rFonts w:ascii="Trebuchet MS" w:hAnsi="Trebuchet MS"/>
                          <w:b/>
                          <w:sz w:val="52"/>
                          <w:szCs w:val="52"/>
                        </w:rPr>
                        <w:t>Public Health I</w:t>
                      </w:r>
                    </w:p>
                    <w:p w:rsidR="00CD45C4" w:rsidRDefault="00CD45C4" w:rsidP="002D316A">
                      <w:pPr>
                        <w:shd w:val="clear" w:color="auto" w:fill="DAEEF3" w:themeFill="accent5" w:themeFillTint="33"/>
                        <w:jc w:val="center"/>
                        <w:rPr>
                          <w:rFonts w:ascii="Trebuchet MS" w:hAnsi="Trebuchet MS"/>
                          <w:b/>
                          <w:sz w:val="52"/>
                          <w:szCs w:val="52"/>
                        </w:rPr>
                      </w:pPr>
                      <w:r>
                        <w:rPr>
                          <w:rFonts w:ascii="Trebuchet MS" w:hAnsi="Trebuchet MS"/>
                          <w:b/>
                          <w:sz w:val="52"/>
                          <w:szCs w:val="52"/>
                        </w:rPr>
                        <w:t>Module Guide</w:t>
                      </w:r>
                    </w:p>
                    <w:p w:rsidR="00CD45C4" w:rsidRDefault="00CD45C4" w:rsidP="002D316A">
                      <w:pPr>
                        <w:shd w:val="clear" w:color="auto" w:fill="DAEEF3" w:themeFill="accent5" w:themeFillTint="33"/>
                        <w:jc w:val="center"/>
                        <w:rPr>
                          <w:sz w:val="52"/>
                          <w:szCs w:val="52"/>
                        </w:rPr>
                      </w:pPr>
                      <w:r>
                        <w:rPr>
                          <w:rFonts w:ascii="Trebuchet MS" w:hAnsi="Trebuchet MS"/>
                          <w:b/>
                          <w:sz w:val="52"/>
                          <w:szCs w:val="52"/>
                        </w:rPr>
                        <w:t>2016</w:t>
                      </w:r>
                    </w:p>
                  </w:txbxContent>
                </v:textbox>
              </v:shape>
            </w:pict>
          </mc:Fallback>
        </mc:AlternateContent>
      </w:r>
    </w:p>
    <w:p w:rsidR="002D316A" w:rsidRPr="002D316A" w:rsidRDefault="002D316A" w:rsidP="002D316A">
      <w:pPr>
        <w:widowControl/>
        <w:autoSpaceDE/>
        <w:autoSpaceDN/>
        <w:adjustRightInd/>
        <w:jc w:val="center"/>
        <w:rPr>
          <w:rFonts w:ascii="Trebuchet MS" w:hAnsi="Trebuchet MS"/>
          <w:sz w:val="40"/>
          <w:szCs w:val="24"/>
          <w:lang w:val="en-US"/>
        </w:rPr>
      </w:pPr>
    </w:p>
    <w:p w:rsidR="002D316A" w:rsidRPr="002D316A" w:rsidRDefault="002D316A" w:rsidP="002D316A">
      <w:pPr>
        <w:widowControl/>
        <w:autoSpaceDE/>
        <w:autoSpaceDN/>
        <w:adjustRightInd/>
        <w:jc w:val="center"/>
        <w:rPr>
          <w:rFonts w:ascii="Trebuchet MS" w:hAnsi="Trebuchet MS"/>
          <w:sz w:val="40"/>
          <w:szCs w:val="24"/>
          <w:lang w:val="en-US"/>
        </w:rPr>
      </w:pPr>
    </w:p>
    <w:p w:rsidR="002D316A" w:rsidRPr="002D316A" w:rsidRDefault="002D316A" w:rsidP="002D316A">
      <w:pPr>
        <w:widowControl/>
        <w:autoSpaceDE/>
        <w:autoSpaceDN/>
        <w:adjustRightInd/>
        <w:jc w:val="center"/>
        <w:rPr>
          <w:rFonts w:ascii="Trebuchet MS" w:hAnsi="Trebuchet MS"/>
          <w:sz w:val="40"/>
          <w:szCs w:val="24"/>
          <w:lang w:val="en-US"/>
        </w:rPr>
      </w:pPr>
    </w:p>
    <w:p w:rsidR="002D316A" w:rsidRPr="002D316A" w:rsidRDefault="002D316A" w:rsidP="002D316A">
      <w:pPr>
        <w:widowControl/>
        <w:autoSpaceDE/>
        <w:autoSpaceDN/>
        <w:adjustRightInd/>
        <w:jc w:val="center"/>
        <w:rPr>
          <w:rFonts w:ascii="Trebuchet MS" w:hAnsi="Trebuchet MS"/>
          <w:sz w:val="40"/>
          <w:szCs w:val="24"/>
          <w:lang w:val="en-US"/>
        </w:rPr>
      </w:pPr>
    </w:p>
    <w:p w:rsidR="002D316A" w:rsidRPr="002D316A" w:rsidRDefault="002D316A" w:rsidP="002D316A">
      <w:pPr>
        <w:widowControl/>
        <w:autoSpaceDE/>
        <w:autoSpaceDN/>
        <w:adjustRightInd/>
        <w:jc w:val="center"/>
        <w:rPr>
          <w:rFonts w:ascii="Trebuchet MS" w:hAnsi="Trebuchet MS"/>
          <w:sz w:val="40"/>
          <w:szCs w:val="24"/>
          <w:lang w:val="en-US"/>
        </w:rPr>
      </w:pPr>
    </w:p>
    <w:p w:rsidR="002D316A" w:rsidRPr="002D316A" w:rsidRDefault="002D316A" w:rsidP="002D316A">
      <w:pPr>
        <w:keepNext/>
        <w:widowControl/>
        <w:autoSpaceDE/>
        <w:autoSpaceDN/>
        <w:adjustRightInd/>
        <w:jc w:val="center"/>
        <w:outlineLvl w:val="2"/>
        <w:rPr>
          <w:rFonts w:ascii="Trebuchet MS" w:hAnsi="Trebuchet MS"/>
          <w:b/>
          <w:bCs/>
          <w:sz w:val="32"/>
          <w:szCs w:val="24"/>
          <w:lang w:val="en-US"/>
        </w:rPr>
      </w:pPr>
    </w:p>
    <w:p w:rsidR="002D316A" w:rsidRPr="002D316A" w:rsidRDefault="002D316A" w:rsidP="002D316A">
      <w:pPr>
        <w:keepNext/>
        <w:widowControl/>
        <w:autoSpaceDE/>
        <w:autoSpaceDN/>
        <w:adjustRightInd/>
        <w:jc w:val="center"/>
        <w:outlineLvl w:val="2"/>
        <w:rPr>
          <w:rFonts w:ascii="Trebuchet MS" w:hAnsi="Trebuchet MS"/>
          <w:b/>
          <w:bCs/>
          <w:sz w:val="44"/>
          <w:szCs w:val="44"/>
          <w:lang w:val="en-US"/>
        </w:rPr>
      </w:pPr>
    </w:p>
    <w:p w:rsidR="002D316A" w:rsidRPr="002D316A" w:rsidRDefault="002D316A" w:rsidP="002D316A">
      <w:pPr>
        <w:widowControl/>
        <w:autoSpaceDE/>
        <w:autoSpaceDN/>
        <w:adjustRightInd/>
        <w:jc w:val="center"/>
        <w:rPr>
          <w:rFonts w:ascii="Trebuchet MS" w:hAnsi="Trebuchet MS"/>
          <w:sz w:val="40"/>
          <w:szCs w:val="24"/>
          <w:lang w:val="en-US"/>
        </w:rPr>
      </w:pPr>
    </w:p>
    <w:p w:rsidR="002D316A" w:rsidRPr="002D316A" w:rsidRDefault="002D316A" w:rsidP="002D316A">
      <w:pPr>
        <w:widowControl/>
        <w:autoSpaceDE/>
        <w:autoSpaceDN/>
        <w:adjustRightInd/>
        <w:jc w:val="center"/>
        <w:rPr>
          <w:rFonts w:ascii="Trebuchet MS" w:hAnsi="Trebuchet MS"/>
          <w:sz w:val="40"/>
          <w:szCs w:val="24"/>
          <w:lang w:val="en-US"/>
        </w:rPr>
      </w:pPr>
      <w:r w:rsidRPr="002D316A">
        <w:rPr>
          <w:rFonts w:ascii="Trebuchet MS" w:hAnsi="Trebuchet MS"/>
          <w:sz w:val="40"/>
          <w:szCs w:val="24"/>
          <w:lang w:val="en-US"/>
        </w:rPr>
        <w:t>School of Public Health</w:t>
      </w:r>
    </w:p>
    <w:p w:rsidR="002D316A" w:rsidRPr="002D316A" w:rsidRDefault="002D316A" w:rsidP="002D316A">
      <w:pPr>
        <w:widowControl/>
        <w:autoSpaceDE/>
        <w:autoSpaceDN/>
        <w:adjustRightInd/>
        <w:jc w:val="center"/>
        <w:rPr>
          <w:rFonts w:ascii="Trebuchet MS" w:hAnsi="Trebuchet MS"/>
          <w:sz w:val="52"/>
          <w:szCs w:val="24"/>
          <w:lang w:val="en-US"/>
        </w:rPr>
      </w:pPr>
      <w:r w:rsidRPr="002D316A">
        <w:rPr>
          <w:rFonts w:ascii="Trebuchet MS" w:hAnsi="Trebuchet MS"/>
          <w:sz w:val="40"/>
          <w:szCs w:val="24"/>
          <w:lang w:val="en-US"/>
        </w:rPr>
        <w:t xml:space="preserve">University of the </w:t>
      </w:r>
      <w:smartTag w:uri="urn:schemas-microsoft-com:office:smarttags" w:element="State">
        <w:smartTag w:uri="urn:schemas-microsoft-com:office:smarttags" w:element="place">
          <w:r w:rsidRPr="002D316A">
            <w:rPr>
              <w:rFonts w:ascii="Trebuchet MS" w:hAnsi="Trebuchet MS"/>
              <w:sz w:val="40"/>
              <w:szCs w:val="24"/>
              <w:lang w:val="en-US"/>
            </w:rPr>
            <w:t>Western Cape</w:t>
          </w:r>
        </w:smartTag>
      </w:smartTag>
    </w:p>
    <w:p w:rsidR="002D316A" w:rsidRPr="002D316A" w:rsidRDefault="002D316A" w:rsidP="002D316A">
      <w:pPr>
        <w:widowControl/>
        <w:autoSpaceDE/>
        <w:autoSpaceDN/>
        <w:adjustRightInd/>
        <w:jc w:val="center"/>
        <w:rPr>
          <w:rFonts w:ascii="Trebuchet MS" w:hAnsi="Trebuchet MS"/>
          <w:sz w:val="28"/>
          <w:szCs w:val="24"/>
          <w:lang w:val="en-US"/>
        </w:rPr>
      </w:pPr>
    </w:p>
    <w:p w:rsidR="002D316A" w:rsidRPr="002D316A" w:rsidRDefault="002D316A" w:rsidP="002D316A">
      <w:pPr>
        <w:widowControl/>
        <w:autoSpaceDE/>
        <w:autoSpaceDN/>
        <w:adjustRightInd/>
        <w:jc w:val="center"/>
        <w:rPr>
          <w:rFonts w:ascii="Trebuchet MS" w:hAnsi="Trebuchet MS"/>
          <w:sz w:val="44"/>
          <w:szCs w:val="44"/>
          <w:lang w:val="en-US"/>
        </w:rPr>
      </w:pPr>
      <w:r>
        <w:rPr>
          <w:rFonts w:ascii="Trebuchet MS" w:hAnsi="Trebuchet MS"/>
          <w:noProof/>
          <w:sz w:val="52"/>
          <w:lang w:val="en-ZA" w:eastAsia="en-ZA"/>
        </w:rPr>
        <w:drawing>
          <wp:inline distT="0" distB="0" distL="0" distR="0">
            <wp:extent cx="1190625" cy="1552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552575"/>
                    </a:xfrm>
                    <a:prstGeom prst="rect">
                      <a:avLst/>
                    </a:prstGeom>
                    <a:noFill/>
                    <a:ln>
                      <a:noFill/>
                    </a:ln>
                  </pic:spPr>
                </pic:pic>
              </a:graphicData>
            </a:graphic>
          </wp:inline>
        </w:drawing>
      </w:r>
    </w:p>
    <w:p w:rsidR="002D316A" w:rsidRPr="002D316A" w:rsidRDefault="002D316A" w:rsidP="002D316A">
      <w:pPr>
        <w:widowControl/>
        <w:autoSpaceDE/>
        <w:autoSpaceDN/>
        <w:adjustRightInd/>
        <w:jc w:val="center"/>
        <w:rPr>
          <w:rFonts w:ascii="Trebuchet MS" w:hAnsi="Trebuchet MS"/>
          <w:sz w:val="44"/>
          <w:szCs w:val="44"/>
          <w:lang w:val="en-US"/>
        </w:rPr>
      </w:pPr>
    </w:p>
    <w:p w:rsidR="002D316A" w:rsidRPr="002D316A" w:rsidRDefault="002D316A" w:rsidP="002D316A">
      <w:pPr>
        <w:widowControl/>
        <w:autoSpaceDE/>
        <w:autoSpaceDN/>
        <w:adjustRightInd/>
        <w:jc w:val="center"/>
        <w:rPr>
          <w:rFonts w:ascii="Trebuchet MS" w:hAnsi="Trebuchet MS"/>
          <w:sz w:val="44"/>
          <w:szCs w:val="44"/>
          <w:lang w:val="en-US"/>
        </w:rPr>
      </w:pPr>
    </w:p>
    <w:p w:rsidR="002D316A" w:rsidRPr="002D316A" w:rsidRDefault="002D316A" w:rsidP="002D316A">
      <w:pPr>
        <w:keepNext/>
        <w:widowControl/>
        <w:pBdr>
          <w:bottom w:val="single" w:sz="4" w:space="1" w:color="auto"/>
        </w:pBdr>
        <w:autoSpaceDE/>
        <w:autoSpaceDN/>
        <w:adjustRightInd/>
        <w:outlineLvl w:val="8"/>
        <w:rPr>
          <w:rFonts w:ascii="Trebuchet MS" w:hAnsi="Trebuchet MS" w:cs="Arial"/>
          <w:b/>
          <w:bCs/>
          <w:i/>
          <w:szCs w:val="22"/>
        </w:rPr>
      </w:pPr>
      <w:r w:rsidRPr="002D316A">
        <w:rPr>
          <w:rFonts w:ascii="Trebuchet MS" w:hAnsi="Trebuchet MS" w:cs="Arial"/>
          <w:b/>
          <w:bCs/>
          <w:sz w:val="24"/>
          <w:szCs w:val="24"/>
        </w:rPr>
        <w:br w:type="page"/>
      </w:r>
      <w:r w:rsidRPr="002D316A">
        <w:rPr>
          <w:rFonts w:ascii="Trebuchet MS" w:hAnsi="Trebuchet MS" w:cs="Arial"/>
          <w:b/>
          <w:bCs/>
          <w:i/>
          <w:sz w:val="24"/>
          <w:szCs w:val="24"/>
        </w:rPr>
        <w:lastRenderedPageBreak/>
        <w:t>H</w:t>
      </w:r>
      <w:bookmarkStart w:id="0" w:name="_GoBack"/>
      <w:bookmarkEnd w:id="0"/>
      <w:r w:rsidRPr="002D316A">
        <w:rPr>
          <w:rFonts w:ascii="Trebuchet MS" w:hAnsi="Trebuchet MS" w:cs="Arial"/>
          <w:b/>
          <w:bCs/>
          <w:i/>
          <w:sz w:val="24"/>
          <w:szCs w:val="24"/>
        </w:rPr>
        <w:t>EALTH PROMOTION FOR PUBLIC HEALTH I</w:t>
      </w:r>
    </w:p>
    <w:p w:rsidR="002D316A" w:rsidRPr="002D316A" w:rsidRDefault="002D316A" w:rsidP="002D316A">
      <w:pPr>
        <w:widowControl/>
        <w:autoSpaceDE/>
        <w:autoSpaceDN/>
        <w:adjustRightInd/>
        <w:rPr>
          <w:rFonts w:ascii="Trebuchet MS" w:hAnsi="Trebuchet MS"/>
          <w:b/>
          <w:szCs w:val="24"/>
        </w:rPr>
      </w:pPr>
    </w:p>
    <w:p w:rsidR="002D316A" w:rsidRPr="002D316A" w:rsidRDefault="002D316A" w:rsidP="002D316A">
      <w:pPr>
        <w:widowControl/>
        <w:autoSpaceDE/>
        <w:autoSpaceDN/>
        <w:adjustRightInd/>
        <w:rPr>
          <w:rFonts w:ascii="Trebuchet MS" w:hAnsi="Trebuchet MS"/>
          <w:b/>
          <w:szCs w:val="24"/>
        </w:rPr>
      </w:pPr>
      <w:r w:rsidRPr="002D316A">
        <w:rPr>
          <w:rFonts w:ascii="Trebuchet MS" w:hAnsi="Trebuchet MS"/>
          <w:b/>
          <w:szCs w:val="24"/>
        </w:rPr>
        <w:t xml:space="preserve">Writing Team: </w:t>
      </w:r>
      <w:proofErr w:type="spellStart"/>
      <w:r w:rsidRPr="002D316A">
        <w:rPr>
          <w:rFonts w:ascii="Trebuchet MS" w:hAnsi="Trebuchet MS"/>
          <w:szCs w:val="24"/>
        </w:rPr>
        <w:t>Suraya</w:t>
      </w:r>
      <w:proofErr w:type="spellEnd"/>
      <w:r w:rsidRPr="002D316A">
        <w:rPr>
          <w:rFonts w:ascii="Trebuchet MS" w:hAnsi="Trebuchet MS"/>
          <w:szCs w:val="24"/>
        </w:rPr>
        <w:t xml:space="preserve"> Mohamed, Ruth Stern, </w:t>
      </w:r>
      <w:proofErr w:type="spellStart"/>
      <w:r w:rsidRPr="002D316A">
        <w:rPr>
          <w:rFonts w:ascii="Trebuchet MS" w:hAnsi="Trebuchet MS"/>
          <w:szCs w:val="24"/>
        </w:rPr>
        <w:t>Nandipha</w:t>
      </w:r>
      <w:proofErr w:type="spellEnd"/>
      <w:r w:rsidRPr="002D316A">
        <w:rPr>
          <w:rFonts w:ascii="Trebuchet MS" w:hAnsi="Trebuchet MS"/>
          <w:szCs w:val="24"/>
        </w:rPr>
        <w:t xml:space="preserve"> </w:t>
      </w:r>
      <w:proofErr w:type="spellStart"/>
      <w:r w:rsidRPr="002D316A">
        <w:rPr>
          <w:rFonts w:ascii="Trebuchet MS" w:hAnsi="Trebuchet MS"/>
          <w:szCs w:val="24"/>
        </w:rPr>
        <w:t>Matshanda</w:t>
      </w:r>
      <w:proofErr w:type="spellEnd"/>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b/>
          <w:szCs w:val="24"/>
        </w:rPr>
        <w:t xml:space="preserve">Editors: </w:t>
      </w:r>
      <w:r w:rsidRPr="002D316A">
        <w:rPr>
          <w:rFonts w:ascii="Trebuchet MS" w:hAnsi="Trebuchet MS"/>
          <w:szCs w:val="24"/>
        </w:rPr>
        <w:t xml:space="preserve">Barbara Hutton, </w:t>
      </w:r>
      <w:proofErr w:type="spellStart"/>
      <w:r w:rsidRPr="002D316A">
        <w:rPr>
          <w:rFonts w:ascii="Trebuchet MS" w:hAnsi="Trebuchet MS"/>
          <w:szCs w:val="24"/>
        </w:rPr>
        <w:t>Nandipha</w:t>
      </w:r>
      <w:proofErr w:type="spellEnd"/>
      <w:r w:rsidRPr="002D316A">
        <w:rPr>
          <w:rFonts w:ascii="Trebuchet MS" w:hAnsi="Trebuchet MS"/>
          <w:szCs w:val="24"/>
        </w:rPr>
        <w:t xml:space="preserve"> </w:t>
      </w:r>
      <w:proofErr w:type="spellStart"/>
      <w:r w:rsidRPr="002D316A">
        <w:rPr>
          <w:rFonts w:ascii="Trebuchet MS" w:hAnsi="Trebuchet MS"/>
          <w:szCs w:val="24"/>
        </w:rPr>
        <w:t>Matshanda</w:t>
      </w:r>
      <w:proofErr w:type="spellEnd"/>
    </w:p>
    <w:p w:rsidR="001214B5" w:rsidRDefault="002D316A" w:rsidP="002D316A">
      <w:pPr>
        <w:widowControl/>
        <w:autoSpaceDE/>
        <w:autoSpaceDN/>
        <w:adjustRightInd/>
        <w:rPr>
          <w:rFonts w:ascii="Trebuchet MS" w:hAnsi="Trebuchet MS" w:cs="Arial"/>
          <w:sz w:val="20"/>
        </w:rPr>
      </w:pPr>
      <w:r w:rsidRPr="00CD45C4">
        <w:rPr>
          <w:rFonts w:ascii="Trebuchet MS" w:hAnsi="Trebuchet MS"/>
          <w:b/>
          <w:szCs w:val="24"/>
        </w:rPr>
        <w:t>Acknowledgements</w:t>
      </w:r>
      <w:r w:rsidRPr="002D316A">
        <w:rPr>
          <w:rFonts w:ascii="Trebuchet MS" w:hAnsi="Trebuchet MS"/>
          <w:szCs w:val="24"/>
        </w:rPr>
        <w:t>:</w:t>
      </w:r>
      <w:r w:rsidRPr="002D316A">
        <w:rPr>
          <w:rFonts w:ascii="Trebuchet MS" w:hAnsi="Trebuchet MS"/>
          <w:b/>
          <w:szCs w:val="24"/>
        </w:rPr>
        <w:t xml:space="preserve"> </w:t>
      </w:r>
      <w:r w:rsidRPr="002D316A">
        <w:rPr>
          <w:rFonts w:ascii="Trebuchet MS" w:hAnsi="Trebuchet MS"/>
          <w:szCs w:val="24"/>
        </w:rPr>
        <w:t xml:space="preserve">This module is based on the </w:t>
      </w:r>
      <w:r w:rsidRPr="002D316A">
        <w:rPr>
          <w:rFonts w:ascii="Trebuchet MS" w:hAnsi="Trebuchet MS"/>
          <w:i/>
          <w:szCs w:val="24"/>
        </w:rPr>
        <w:t>Health Promotion I</w:t>
      </w:r>
      <w:r w:rsidRPr="002D316A">
        <w:rPr>
          <w:rFonts w:ascii="Trebuchet MS" w:hAnsi="Trebuchet MS"/>
          <w:szCs w:val="24"/>
        </w:rPr>
        <w:t xml:space="preserve"> module developed by Nikki </w:t>
      </w:r>
      <w:proofErr w:type="spellStart"/>
      <w:r w:rsidRPr="002D316A">
        <w:rPr>
          <w:rFonts w:ascii="Trebuchet MS" w:hAnsi="Trebuchet MS"/>
          <w:szCs w:val="24"/>
        </w:rPr>
        <w:t>Schaay</w:t>
      </w:r>
      <w:proofErr w:type="spellEnd"/>
      <w:r w:rsidRPr="002D316A">
        <w:rPr>
          <w:rFonts w:ascii="Trebuchet MS" w:hAnsi="Trebuchet MS"/>
          <w:szCs w:val="24"/>
        </w:rPr>
        <w:t xml:space="preserve">, Marianne Clifford, Ruth Stern &amp; Lucy Alexander. Ms </w:t>
      </w:r>
      <w:proofErr w:type="spellStart"/>
      <w:r w:rsidRPr="002D316A">
        <w:rPr>
          <w:rFonts w:ascii="Trebuchet MS" w:hAnsi="Trebuchet MS"/>
          <w:szCs w:val="24"/>
        </w:rPr>
        <w:t>Zanele</w:t>
      </w:r>
      <w:proofErr w:type="spellEnd"/>
      <w:r w:rsidRPr="002D316A">
        <w:rPr>
          <w:rFonts w:ascii="Trebuchet MS" w:hAnsi="Trebuchet MS"/>
          <w:szCs w:val="24"/>
        </w:rPr>
        <w:t xml:space="preserve"> </w:t>
      </w:r>
      <w:proofErr w:type="spellStart"/>
      <w:r w:rsidRPr="002D316A">
        <w:rPr>
          <w:rFonts w:ascii="Trebuchet MS" w:hAnsi="Trebuchet MS"/>
          <w:szCs w:val="24"/>
        </w:rPr>
        <w:t>Mpehle</w:t>
      </w:r>
      <w:proofErr w:type="spellEnd"/>
      <w:r w:rsidRPr="002D316A">
        <w:rPr>
          <w:rFonts w:ascii="Trebuchet MS" w:hAnsi="Trebuchet MS"/>
          <w:szCs w:val="24"/>
        </w:rPr>
        <w:t xml:space="preserve"> assisted in compiling the Reader. </w:t>
      </w:r>
      <w:r w:rsidR="001214B5" w:rsidRPr="001214B5">
        <w:rPr>
          <w:rFonts w:ascii="Trebuchet MS" w:hAnsi="Trebuchet MS" w:cs="Arial"/>
          <w:szCs w:val="22"/>
        </w:rPr>
        <w:t xml:space="preserve">Thanks to </w:t>
      </w:r>
      <w:proofErr w:type="spellStart"/>
      <w:r w:rsidR="001214B5" w:rsidRPr="001214B5">
        <w:rPr>
          <w:rFonts w:ascii="Trebuchet MS" w:hAnsi="Trebuchet MS" w:cs="Arial"/>
          <w:szCs w:val="22"/>
        </w:rPr>
        <w:t>Ziyanda</w:t>
      </w:r>
      <w:proofErr w:type="spellEnd"/>
      <w:r w:rsidR="001214B5" w:rsidRPr="001214B5">
        <w:rPr>
          <w:rFonts w:ascii="Trebuchet MS" w:hAnsi="Trebuchet MS" w:cs="Arial"/>
          <w:szCs w:val="22"/>
        </w:rPr>
        <w:t xml:space="preserve"> </w:t>
      </w:r>
      <w:proofErr w:type="spellStart"/>
      <w:r w:rsidR="001214B5" w:rsidRPr="001214B5">
        <w:rPr>
          <w:rFonts w:ascii="Trebuchet MS" w:hAnsi="Trebuchet MS" w:cs="Arial"/>
          <w:szCs w:val="22"/>
        </w:rPr>
        <w:t>Mwanda</w:t>
      </w:r>
      <w:proofErr w:type="spellEnd"/>
      <w:r w:rsidR="001214B5" w:rsidRPr="001214B5">
        <w:rPr>
          <w:rFonts w:ascii="Trebuchet MS" w:hAnsi="Trebuchet MS" w:cs="Arial"/>
          <w:szCs w:val="22"/>
        </w:rPr>
        <w:t xml:space="preserve"> for technical assistance with electronic formatting of materials.</w:t>
      </w:r>
      <w:r w:rsidR="001214B5">
        <w:rPr>
          <w:rFonts w:ascii="Trebuchet MS" w:hAnsi="Trebuchet MS" w:cs="Arial"/>
          <w:sz w:val="20"/>
        </w:rPr>
        <w:t xml:space="preserve">  </w:t>
      </w:r>
    </w:p>
    <w:p w:rsidR="002D316A" w:rsidRPr="002D316A" w:rsidRDefault="001214B5" w:rsidP="002D316A">
      <w:pPr>
        <w:widowControl/>
        <w:autoSpaceDE/>
        <w:autoSpaceDN/>
        <w:adjustRightInd/>
        <w:rPr>
          <w:rFonts w:ascii="Trebuchet MS" w:hAnsi="Trebuchet MS"/>
          <w:szCs w:val="24"/>
        </w:rPr>
      </w:pPr>
      <w:r w:rsidRPr="00CA5AF3">
        <w:rPr>
          <w:rFonts w:ascii="Trebuchet MS" w:hAnsi="Trebuchet MS" w:cs="Arial"/>
          <w:sz w:val="20"/>
        </w:rPr>
        <w:t xml:space="preserve">  </w:t>
      </w:r>
      <w:r w:rsidRPr="00CA5AF3">
        <w:rPr>
          <w:rFonts w:ascii="Trebuchet MS" w:hAnsi="Trebuchet MS" w:cs="Trebuchet MS"/>
          <w:b/>
          <w:bCs/>
          <w:sz w:val="20"/>
        </w:rPr>
        <w:t xml:space="preserve"> </w:t>
      </w:r>
    </w:p>
    <w:p w:rsidR="002D316A" w:rsidRPr="002D316A" w:rsidRDefault="002D316A" w:rsidP="002D316A">
      <w:pPr>
        <w:widowControl/>
        <w:autoSpaceDE/>
        <w:autoSpaceDN/>
        <w:adjustRightInd/>
        <w:rPr>
          <w:rFonts w:ascii="Trebuchet MS" w:hAnsi="Trebuchet MS"/>
          <w:b/>
          <w:szCs w:val="24"/>
        </w:rPr>
      </w:pPr>
      <w:r w:rsidRPr="002D316A">
        <w:rPr>
          <w:rFonts w:ascii="Trebuchet MS" w:hAnsi="Trebuchet MS"/>
          <w:b/>
          <w:szCs w:val="24"/>
        </w:rPr>
        <w:t>Contact Information:</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Ms Janine Kader</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School of Public Health</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 xml:space="preserve">University of the </w:t>
      </w:r>
      <w:smartTag w:uri="urn:schemas-microsoft-com:office:smarttags" w:element="State">
        <w:smartTag w:uri="urn:schemas-microsoft-com:office:smarttags" w:element="place">
          <w:r w:rsidRPr="002D316A">
            <w:rPr>
              <w:rFonts w:ascii="Trebuchet MS" w:hAnsi="Trebuchet MS"/>
              <w:szCs w:val="24"/>
            </w:rPr>
            <w:t>Western Cape</w:t>
          </w:r>
        </w:smartTag>
      </w:smartTag>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Private Bag X17</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Bellville</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7535</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E-mail: jkader@uwc.ac.za</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Fax: +27 21 959 2872</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Tel: + 27 21 959 2591 or 9592809</w:t>
      </w:r>
    </w:p>
    <w:p w:rsidR="002D316A" w:rsidRPr="002D316A" w:rsidRDefault="002D316A" w:rsidP="002D316A">
      <w:pPr>
        <w:widowControl/>
        <w:autoSpaceDE/>
        <w:autoSpaceDN/>
        <w:adjustRightInd/>
        <w:rPr>
          <w:rFonts w:ascii="Trebuchet MS" w:hAnsi="Trebuchet MS"/>
          <w:szCs w:val="24"/>
        </w:rPr>
      </w:pP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Copyright © SOPH School of Public Health, UWC, 2010</w:t>
      </w: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All rights reserved. Except for the inclusion of brief quotations in a review, no part of this publication may be reproduced, stored in a retrieval system, or transmitted in any form by any means, electronic, mechanical, photocopying, recording or otherwise, without the written permission of the SOPH, UWC.</w:t>
      </w:r>
    </w:p>
    <w:p w:rsidR="002D316A" w:rsidRPr="002D316A" w:rsidRDefault="002D316A" w:rsidP="002D316A">
      <w:pPr>
        <w:widowControl/>
        <w:autoSpaceDE/>
        <w:autoSpaceDN/>
        <w:adjustRightInd/>
        <w:rPr>
          <w:rFonts w:ascii="Trebuchet MS" w:hAnsi="Trebuchet MS"/>
          <w:szCs w:val="24"/>
        </w:rPr>
      </w:pPr>
    </w:p>
    <w:p w:rsidR="002D316A" w:rsidRPr="002D316A" w:rsidRDefault="002D316A" w:rsidP="002D316A">
      <w:pPr>
        <w:widowControl/>
        <w:autoSpaceDE/>
        <w:autoSpaceDN/>
        <w:adjustRightInd/>
        <w:rPr>
          <w:rFonts w:ascii="Trebuchet MS" w:hAnsi="Trebuchet MS"/>
          <w:szCs w:val="24"/>
        </w:rPr>
      </w:pPr>
      <w:r w:rsidRPr="002D316A">
        <w:rPr>
          <w:rFonts w:ascii="Trebuchet MS" w:hAnsi="Trebuchet MS"/>
          <w:szCs w:val="24"/>
        </w:rPr>
        <w:t>First published 2010</w:t>
      </w:r>
    </w:p>
    <w:p w:rsidR="002D316A" w:rsidRPr="002D316A" w:rsidRDefault="002D316A" w:rsidP="002D316A">
      <w:pPr>
        <w:widowControl/>
        <w:autoSpaceDE/>
        <w:autoSpaceDN/>
        <w:adjustRightInd/>
        <w:rPr>
          <w:rFonts w:ascii="Trebuchet MS" w:hAnsi="Trebuchet MS"/>
          <w:b/>
          <w:szCs w:val="24"/>
        </w:rPr>
      </w:pPr>
      <w:r w:rsidRPr="002D316A">
        <w:rPr>
          <w:rFonts w:ascii="Trebuchet MS" w:hAnsi="Trebuchet MS"/>
          <w:b/>
          <w:szCs w:val="24"/>
        </w:rPr>
        <w:t>This edition published 2016</w:t>
      </w:r>
    </w:p>
    <w:p w:rsidR="002D316A" w:rsidRPr="002D316A" w:rsidRDefault="002D316A" w:rsidP="002D316A">
      <w:pPr>
        <w:widowControl/>
        <w:autoSpaceDE/>
        <w:autoSpaceDN/>
        <w:adjustRightInd/>
        <w:rPr>
          <w:rFonts w:ascii="Trebuchet MS" w:hAnsi="Trebuchet MS"/>
          <w:szCs w:val="24"/>
        </w:rPr>
      </w:pPr>
    </w:p>
    <w:p w:rsidR="002D316A" w:rsidRPr="002D316A" w:rsidRDefault="002D316A" w:rsidP="002D316A">
      <w:pPr>
        <w:widowControl/>
        <w:autoSpaceDE/>
        <w:autoSpaceDN/>
        <w:adjustRightInd/>
        <w:rPr>
          <w:rFonts w:ascii="Trebuchet MS" w:hAnsi="Trebuchet MS"/>
          <w:szCs w:val="24"/>
        </w:rPr>
      </w:pPr>
      <w:r>
        <w:rPr>
          <w:rFonts w:ascii="Times New Roman" w:hAnsi="Times New Roman"/>
          <w:noProof/>
          <w:sz w:val="24"/>
          <w:szCs w:val="24"/>
          <w:lang w:val="en-ZA" w:eastAsia="en-ZA"/>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87631</wp:posOffset>
                </wp:positionV>
                <wp:extent cx="5029200" cy="12192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19200"/>
                        </a:xfrm>
                        <a:prstGeom prst="rect">
                          <a:avLst/>
                        </a:prstGeom>
                        <a:solidFill>
                          <a:srgbClr val="FFFFFF"/>
                        </a:solidFill>
                        <a:ln w="9525">
                          <a:solidFill>
                            <a:srgbClr val="000000"/>
                          </a:solidFill>
                          <a:miter lim="800000"/>
                          <a:headEnd/>
                          <a:tailEnd/>
                        </a:ln>
                      </wps:spPr>
                      <wps:txbx>
                        <w:txbxContent>
                          <w:p w:rsidR="00CD45C4" w:rsidRPr="00AB1FC4" w:rsidRDefault="00CD45C4" w:rsidP="002D316A">
                            <w:pPr>
                              <w:tabs>
                                <w:tab w:val="left" w:pos="3544"/>
                              </w:tabs>
                              <w:jc w:val="center"/>
                              <w:rPr>
                                <w:rFonts w:ascii="Trebuchet MS" w:hAnsi="Trebuchet MS"/>
                                <w:sz w:val="20"/>
                                <w:lang w:val="en-US"/>
                              </w:rPr>
                            </w:pPr>
                          </w:p>
                          <w:p w:rsidR="00CD45C4" w:rsidRPr="00AB1FC4" w:rsidRDefault="00CD45C4" w:rsidP="002D316A">
                            <w:pPr>
                              <w:tabs>
                                <w:tab w:val="left" w:pos="3544"/>
                              </w:tabs>
                              <w:jc w:val="center"/>
                              <w:rPr>
                                <w:rFonts w:ascii="Trebuchet MS" w:hAnsi="Trebuchet MS"/>
                                <w:sz w:val="20"/>
                                <w:lang w:val="en-US"/>
                              </w:rPr>
                            </w:pPr>
                            <w:r w:rsidRPr="00AB1FC4">
                              <w:rPr>
                                <w:rFonts w:ascii="Trebuchet MS" w:hAnsi="Trebuchet MS"/>
                                <w:sz w:val="20"/>
                                <w:lang w:val="en-US"/>
                              </w:rPr>
                              <w:t>Module Registration Number: SPH</w:t>
                            </w:r>
                            <w:r>
                              <w:rPr>
                                <w:rFonts w:ascii="Trebuchet MS" w:hAnsi="Trebuchet MS"/>
                                <w:sz w:val="20"/>
                                <w:lang w:val="en-US"/>
                              </w:rPr>
                              <w:t>733</w:t>
                            </w:r>
                          </w:p>
                          <w:p w:rsidR="00CD45C4" w:rsidRPr="00AB1FC4" w:rsidRDefault="00CD45C4" w:rsidP="002D316A">
                            <w:pPr>
                              <w:jc w:val="center"/>
                              <w:rPr>
                                <w:rFonts w:ascii="Trebuchet MS" w:hAnsi="Trebuchet MS"/>
                                <w:sz w:val="20"/>
                                <w:lang w:val="en-US"/>
                              </w:rPr>
                            </w:pPr>
                            <w:r w:rsidRPr="00AB1FC4">
                              <w:rPr>
                                <w:rFonts w:ascii="Trebuchet MS" w:hAnsi="Trebuchet MS"/>
                                <w:sz w:val="20"/>
                                <w:lang w:val="en-US"/>
                              </w:rPr>
                              <w:t>Value of module: 20 credits</w:t>
                            </w:r>
                          </w:p>
                          <w:p w:rsidR="00CD45C4" w:rsidRPr="00AB1FC4" w:rsidRDefault="00CD45C4" w:rsidP="002D316A">
                            <w:pPr>
                              <w:jc w:val="center"/>
                              <w:rPr>
                                <w:rFonts w:ascii="Trebuchet MS" w:hAnsi="Trebuchet MS"/>
                                <w:sz w:val="20"/>
                                <w:lang w:val="en-US"/>
                              </w:rPr>
                            </w:pPr>
                            <w:r w:rsidRPr="00AB1FC4">
                              <w:rPr>
                                <w:rFonts w:ascii="Trebuchet MS" w:hAnsi="Trebuchet MS"/>
                                <w:sz w:val="20"/>
                                <w:lang w:val="en-US"/>
                              </w:rPr>
                              <w:t>Study time required: 200 notional learning hours</w:t>
                            </w:r>
                          </w:p>
                          <w:p w:rsidR="00CD45C4" w:rsidRPr="00AB1FC4" w:rsidRDefault="00CD45C4" w:rsidP="002D316A">
                            <w:pPr>
                              <w:jc w:val="center"/>
                              <w:rPr>
                                <w:rFonts w:ascii="Trebuchet MS" w:hAnsi="Trebuchet MS"/>
                                <w:sz w:val="20"/>
                                <w:lang w:val="en-US"/>
                              </w:rPr>
                            </w:pPr>
                          </w:p>
                          <w:p w:rsidR="00CD45C4" w:rsidRPr="00AB1FC4" w:rsidRDefault="00CD45C4" w:rsidP="002D316A">
                            <w:pPr>
                              <w:jc w:val="center"/>
                              <w:rPr>
                                <w:rFonts w:ascii="Trebuchet MS" w:hAnsi="Trebuchet MS"/>
                                <w:sz w:val="20"/>
                                <w:lang w:val="en-US"/>
                              </w:rPr>
                            </w:pPr>
                            <w:r w:rsidRPr="00AB1FC4">
                              <w:rPr>
                                <w:rFonts w:ascii="Trebuchet MS" w:hAnsi="Trebuchet MS"/>
                                <w:sz w:val="20"/>
                                <w:lang w:val="en-US"/>
                              </w:rPr>
                              <w:t>Pre-requisites: None except those in the Rules of Admission</w:t>
                            </w:r>
                            <w:r w:rsidRPr="00AB1FC4">
                              <w:rPr>
                                <w:rFonts w:ascii="Trebuchet MS" w:hAnsi="Trebuchet MS"/>
                                <w:sz w:val="20"/>
                                <w:highlight w:val="yellow"/>
                                <w:lang w:val="en-US"/>
                              </w:rPr>
                              <w:t xml:space="preserve"> </w:t>
                            </w:r>
                          </w:p>
                          <w:p w:rsidR="00CD45C4" w:rsidRPr="00AB1FC4" w:rsidRDefault="00CD45C4" w:rsidP="002D316A">
                            <w:pPr>
                              <w:jc w:val="center"/>
                              <w:rPr>
                                <w:rFonts w:ascii="Trebuchet MS" w:hAnsi="Trebuchet MS"/>
                                <w:sz w:val="20"/>
                                <w:lang w:val="en-US"/>
                              </w:rPr>
                            </w:pPr>
                          </w:p>
                          <w:p w:rsidR="00CD45C4" w:rsidRPr="00AB1FC4" w:rsidRDefault="00CD45C4" w:rsidP="002D316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05pt;margin-top:6.9pt;width:396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">
                <v:textbox>
                  <w:txbxContent>
                    <w:p w:rsidR="00CD45C4" w:rsidRPr="00AB1FC4" w:rsidRDefault="00CD45C4" w:rsidP="002D316A">
                      <w:pPr>
                        <w:tabs>
                          <w:tab w:val="left" w:pos="3544"/>
                        </w:tabs>
                        <w:jc w:val="center"/>
                        <w:rPr>
                          <w:rFonts w:ascii="Trebuchet MS" w:hAnsi="Trebuchet MS"/>
                          <w:sz w:val="20"/>
                          <w:lang w:val="en-US"/>
                        </w:rPr>
                      </w:pPr>
                    </w:p>
                    <w:p w:rsidR="00CD45C4" w:rsidRPr="00AB1FC4" w:rsidRDefault="00CD45C4" w:rsidP="002D316A">
                      <w:pPr>
                        <w:tabs>
                          <w:tab w:val="left" w:pos="3544"/>
                        </w:tabs>
                        <w:jc w:val="center"/>
                        <w:rPr>
                          <w:rFonts w:ascii="Trebuchet MS" w:hAnsi="Trebuchet MS"/>
                          <w:sz w:val="20"/>
                          <w:lang w:val="en-US"/>
                        </w:rPr>
                      </w:pPr>
                      <w:r w:rsidRPr="00AB1FC4">
                        <w:rPr>
                          <w:rFonts w:ascii="Trebuchet MS" w:hAnsi="Trebuchet MS"/>
                          <w:sz w:val="20"/>
                          <w:lang w:val="en-US"/>
                        </w:rPr>
                        <w:t>Module Registration Number: SPH</w:t>
                      </w:r>
                      <w:r>
                        <w:rPr>
                          <w:rFonts w:ascii="Trebuchet MS" w:hAnsi="Trebuchet MS"/>
                          <w:sz w:val="20"/>
                          <w:lang w:val="en-US"/>
                        </w:rPr>
                        <w:t>733</w:t>
                      </w:r>
                    </w:p>
                    <w:p w:rsidR="00CD45C4" w:rsidRPr="00AB1FC4" w:rsidRDefault="00CD45C4" w:rsidP="002D316A">
                      <w:pPr>
                        <w:jc w:val="center"/>
                        <w:rPr>
                          <w:rFonts w:ascii="Trebuchet MS" w:hAnsi="Trebuchet MS"/>
                          <w:sz w:val="20"/>
                          <w:lang w:val="en-US"/>
                        </w:rPr>
                      </w:pPr>
                      <w:r w:rsidRPr="00AB1FC4">
                        <w:rPr>
                          <w:rFonts w:ascii="Trebuchet MS" w:hAnsi="Trebuchet MS"/>
                          <w:sz w:val="20"/>
                          <w:lang w:val="en-US"/>
                        </w:rPr>
                        <w:t>Value of module: 20 credits</w:t>
                      </w:r>
                    </w:p>
                    <w:p w:rsidR="00CD45C4" w:rsidRPr="00AB1FC4" w:rsidRDefault="00CD45C4" w:rsidP="002D316A">
                      <w:pPr>
                        <w:jc w:val="center"/>
                        <w:rPr>
                          <w:rFonts w:ascii="Trebuchet MS" w:hAnsi="Trebuchet MS"/>
                          <w:sz w:val="20"/>
                          <w:lang w:val="en-US"/>
                        </w:rPr>
                      </w:pPr>
                      <w:r w:rsidRPr="00AB1FC4">
                        <w:rPr>
                          <w:rFonts w:ascii="Trebuchet MS" w:hAnsi="Trebuchet MS"/>
                          <w:sz w:val="20"/>
                          <w:lang w:val="en-US"/>
                        </w:rPr>
                        <w:t>Study time required: 200 notional learning hours</w:t>
                      </w:r>
                    </w:p>
                    <w:p w:rsidR="00CD45C4" w:rsidRPr="00AB1FC4" w:rsidRDefault="00CD45C4" w:rsidP="002D316A">
                      <w:pPr>
                        <w:jc w:val="center"/>
                        <w:rPr>
                          <w:rFonts w:ascii="Trebuchet MS" w:hAnsi="Trebuchet MS"/>
                          <w:sz w:val="20"/>
                          <w:lang w:val="en-US"/>
                        </w:rPr>
                      </w:pPr>
                    </w:p>
                    <w:p w:rsidR="00CD45C4" w:rsidRPr="00AB1FC4" w:rsidRDefault="00CD45C4" w:rsidP="002D316A">
                      <w:pPr>
                        <w:jc w:val="center"/>
                        <w:rPr>
                          <w:rFonts w:ascii="Trebuchet MS" w:hAnsi="Trebuchet MS"/>
                          <w:sz w:val="20"/>
                          <w:lang w:val="en-US"/>
                        </w:rPr>
                      </w:pPr>
                      <w:r w:rsidRPr="00AB1FC4">
                        <w:rPr>
                          <w:rFonts w:ascii="Trebuchet MS" w:hAnsi="Trebuchet MS"/>
                          <w:sz w:val="20"/>
                          <w:lang w:val="en-US"/>
                        </w:rPr>
                        <w:t>Pre-requisites: None except those in the Rules of Admission</w:t>
                      </w:r>
                      <w:r w:rsidRPr="00AB1FC4">
                        <w:rPr>
                          <w:rFonts w:ascii="Trebuchet MS" w:hAnsi="Trebuchet MS"/>
                          <w:sz w:val="20"/>
                          <w:highlight w:val="yellow"/>
                          <w:lang w:val="en-US"/>
                        </w:rPr>
                        <w:t xml:space="preserve"> </w:t>
                      </w:r>
                    </w:p>
                    <w:p w:rsidR="00CD45C4" w:rsidRPr="00AB1FC4" w:rsidRDefault="00CD45C4" w:rsidP="002D316A">
                      <w:pPr>
                        <w:jc w:val="center"/>
                        <w:rPr>
                          <w:rFonts w:ascii="Trebuchet MS" w:hAnsi="Trebuchet MS"/>
                          <w:sz w:val="20"/>
                          <w:lang w:val="en-US"/>
                        </w:rPr>
                      </w:pPr>
                    </w:p>
                    <w:p w:rsidR="00CD45C4" w:rsidRPr="00AB1FC4" w:rsidRDefault="00CD45C4" w:rsidP="002D316A">
                      <w:pPr>
                        <w:jc w:val="center"/>
                        <w:rPr>
                          <w:sz w:val="20"/>
                        </w:rPr>
                      </w:pPr>
                    </w:p>
                  </w:txbxContent>
                </v:textbox>
              </v:shape>
            </w:pict>
          </mc:Fallback>
        </mc:AlternateContent>
      </w: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keepNext/>
        <w:widowControl/>
        <w:autoSpaceDE/>
        <w:autoSpaceDN/>
        <w:adjustRightInd/>
        <w:outlineLvl w:val="5"/>
        <w:rPr>
          <w:rFonts w:ascii="Trebuchet MS" w:hAnsi="Trebuchet MS"/>
          <w:b/>
          <w:bCs/>
          <w:sz w:val="40"/>
          <w:szCs w:val="40"/>
        </w:rPr>
      </w:pPr>
      <w:r w:rsidRPr="002D316A">
        <w:rPr>
          <w:rFonts w:ascii="Trebuchet MS" w:hAnsi="Trebuchet MS"/>
          <w:b/>
          <w:sz w:val="52"/>
          <w:lang w:val="en-US"/>
        </w:rPr>
        <w:br w:type="page"/>
      </w:r>
      <w:r w:rsidRPr="002D316A">
        <w:rPr>
          <w:rFonts w:ascii="Trebuchet MS" w:hAnsi="Trebuchet MS"/>
          <w:b/>
          <w:bCs/>
          <w:sz w:val="40"/>
          <w:szCs w:val="40"/>
        </w:rPr>
        <w:lastRenderedPageBreak/>
        <w:t>CONTENTS</w:t>
      </w:r>
    </w:p>
    <w:p w:rsidR="002D316A" w:rsidRPr="002D316A" w:rsidRDefault="002D316A" w:rsidP="002D316A">
      <w:pPr>
        <w:widowControl/>
        <w:pBdr>
          <w:bottom w:val="single" w:sz="18" w:space="1" w:color="auto"/>
        </w:pBdr>
        <w:autoSpaceDE/>
        <w:autoSpaceDN/>
        <w:adjustRightInd/>
        <w:jc w:val="both"/>
        <w:rPr>
          <w:rFonts w:ascii="Trebuchet MS" w:hAnsi="Trebuchet MS"/>
          <w:b/>
          <w:bCs/>
          <w:sz w:val="28"/>
          <w:szCs w:val="28"/>
        </w:rPr>
      </w:pPr>
    </w:p>
    <w:p w:rsidR="002D316A" w:rsidRPr="002D316A" w:rsidRDefault="002D316A" w:rsidP="002D316A">
      <w:pPr>
        <w:widowControl/>
        <w:autoSpaceDE/>
        <w:autoSpaceDN/>
        <w:adjustRightInd/>
        <w:rPr>
          <w:rFonts w:ascii="Times New Roman" w:hAnsi="Times New Roman"/>
          <w:sz w:val="14"/>
          <w:szCs w:val="24"/>
          <w:lang w:val="en-US"/>
        </w:rPr>
      </w:pPr>
    </w:p>
    <w:tbl>
      <w:tblPr>
        <w:tblW w:w="737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37"/>
      </w:tblGrid>
      <w:tr w:rsidR="002D316A" w:rsidRPr="002D316A" w:rsidTr="002D316A">
        <w:trPr>
          <w:cantSplit/>
        </w:trPr>
        <w:tc>
          <w:tcPr>
            <w:tcW w:w="7371" w:type="dxa"/>
            <w:gridSpan w:val="2"/>
            <w:tcBorders>
              <w:left w:val="single" w:sz="4" w:space="0" w:color="auto"/>
              <w:right w:val="single" w:sz="4" w:space="0" w:color="auto"/>
            </w:tcBorders>
            <w:shd w:val="clear" w:color="auto" w:fill="92CDDC" w:themeFill="accent5" w:themeFillTint="99"/>
          </w:tcPr>
          <w:p w:rsidR="002D316A" w:rsidRPr="002D316A" w:rsidRDefault="002D316A" w:rsidP="002D316A">
            <w:pPr>
              <w:widowControl/>
              <w:autoSpaceDE/>
              <w:autoSpaceDN/>
              <w:adjustRightInd/>
              <w:spacing w:before="120" w:after="120"/>
              <w:rPr>
                <w:rFonts w:cs="Arial"/>
                <w:b/>
                <w:bCs/>
                <w:sz w:val="24"/>
                <w:szCs w:val="24"/>
              </w:rPr>
            </w:pPr>
            <w:r w:rsidRPr="002D316A">
              <w:rPr>
                <w:rFonts w:ascii="Trebuchet MS" w:hAnsi="Trebuchet MS"/>
                <w:b/>
                <w:sz w:val="24"/>
                <w:szCs w:val="24"/>
              </w:rPr>
              <w:t>I      MODULE INTRODUCTION</w:t>
            </w:r>
          </w:p>
        </w:tc>
      </w:tr>
      <w:tr w:rsidR="002D316A" w:rsidRPr="002D316A" w:rsidTr="002D316A">
        <w:trPr>
          <w:trHeight w:val="110"/>
        </w:trPr>
        <w:tc>
          <w:tcPr>
            <w:tcW w:w="1134" w:type="dxa"/>
            <w:tcBorders>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bCs/>
                <w:szCs w:val="22"/>
              </w:rPr>
            </w:pPr>
            <w:r w:rsidRPr="002D316A">
              <w:rPr>
                <w:rFonts w:ascii="Trebuchet MS" w:hAnsi="Trebuchet MS" w:cs="Arial"/>
                <w:b/>
                <w:bCs/>
                <w:szCs w:val="22"/>
              </w:rPr>
              <w:t>1</w:t>
            </w:r>
          </w:p>
        </w:tc>
        <w:tc>
          <w:tcPr>
            <w:tcW w:w="6237" w:type="dxa"/>
            <w:tcBorders>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autoSpaceDE/>
              <w:autoSpaceDN/>
              <w:adjustRightInd/>
              <w:spacing w:before="120" w:after="120"/>
              <w:jc w:val="both"/>
              <w:rPr>
                <w:rFonts w:ascii="Trebuchet MS" w:hAnsi="Trebuchet MS" w:cs="Arial"/>
                <w:b/>
                <w:bCs/>
                <w:szCs w:val="22"/>
              </w:rPr>
            </w:pPr>
            <w:r w:rsidRPr="002D316A">
              <w:rPr>
                <w:rFonts w:ascii="Trebuchet MS" w:hAnsi="Trebuchet MS" w:cs="Arial"/>
                <w:b/>
                <w:bCs/>
                <w:szCs w:val="22"/>
              </w:rPr>
              <w:t>Letter of welcome</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bCs/>
                <w:szCs w:val="22"/>
              </w:rPr>
            </w:pPr>
            <w:r w:rsidRPr="002D316A">
              <w:rPr>
                <w:rFonts w:ascii="Trebuchet MS" w:hAnsi="Trebuchet MS" w:cs="Arial"/>
                <w:b/>
                <w:bCs/>
                <w:szCs w:val="22"/>
              </w:rPr>
              <w:t>2</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tabs>
                <w:tab w:val="center" w:pos="4153"/>
                <w:tab w:val="right" w:pos="8306"/>
              </w:tabs>
              <w:autoSpaceDE/>
              <w:autoSpaceDN/>
              <w:adjustRightInd/>
              <w:spacing w:before="120" w:after="120"/>
              <w:rPr>
                <w:rFonts w:ascii="Trebuchet MS" w:hAnsi="Trebuchet MS" w:cs="Arial"/>
                <w:b/>
                <w:bCs/>
                <w:szCs w:val="22"/>
              </w:rPr>
            </w:pPr>
            <w:r w:rsidRPr="002D316A">
              <w:rPr>
                <w:rFonts w:ascii="Trebuchet MS" w:hAnsi="Trebuchet MS" w:cs="Arial"/>
                <w:b/>
                <w:bCs/>
                <w:szCs w:val="22"/>
              </w:rPr>
              <w:t>Information about this Module</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2.1</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Module Aims and Rationale</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tabs>
                <w:tab w:val="center" w:pos="4153"/>
                <w:tab w:val="right" w:pos="8306"/>
              </w:tabs>
              <w:autoSpaceDE/>
              <w:autoSpaceDN/>
              <w:adjustRightInd/>
              <w:spacing w:before="120" w:after="120"/>
              <w:rPr>
                <w:rFonts w:ascii="Trebuchet MS" w:hAnsi="Trebuchet MS" w:cs="Arial"/>
                <w:szCs w:val="22"/>
              </w:rPr>
            </w:pPr>
            <w:r w:rsidRPr="002D316A">
              <w:rPr>
                <w:rFonts w:ascii="Trebuchet MS" w:hAnsi="Trebuchet MS" w:cs="Arial"/>
                <w:szCs w:val="22"/>
              </w:rPr>
              <w:t>2.2</w:t>
            </w:r>
          </w:p>
        </w:tc>
        <w:tc>
          <w:tcPr>
            <w:tcW w:w="6237" w:type="dxa"/>
            <w:tcBorders>
              <w:left w:val="single" w:sz="4" w:space="0" w:color="auto"/>
              <w:right w:val="single" w:sz="4" w:space="0" w:color="auto"/>
            </w:tcBorders>
            <w:shd w:val="clear" w:color="auto" w:fill="DAEEF3" w:themeFill="accent5" w:themeFillTint="33"/>
          </w:tcPr>
          <w:p w:rsidR="002D316A" w:rsidRPr="002D316A" w:rsidRDefault="00BD2369" w:rsidP="002D316A">
            <w:pPr>
              <w:widowControl/>
              <w:autoSpaceDE/>
              <w:autoSpaceDN/>
              <w:adjustRightInd/>
              <w:spacing w:before="120" w:after="120"/>
              <w:rPr>
                <w:rFonts w:ascii="Trebuchet MS" w:hAnsi="Trebuchet MS" w:cs="Arial"/>
                <w:szCs w:val="22"/>
              </w:rPr>
            </w:pPr>
            <w:r>
              <w:rPr>
                <w:rFonts w:ascii="Trebuchet MS" w:hAnsi="Trebuchet MS" w:cs="Arial"/>
                <w:szCs w:val="22"/>
              </w:rPr>
              <w:t>Module</w:t>
            </w:r>
            <w:r w:rsidR="002D316A" w:rsidRPr="002D316A">
              <w:rPr>
                <w:rFonts w:ascii="Trebuchet MS" w:hAnsi="Trebuchet MS" w:cs="Arial"/>
                <w:szCs w:val="22"/>
              </w:rPr>
              <w:t xml:space="preserve"> Outcomes</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2.3</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Module Outline</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 xml:space="preserve">2.4 </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The Module Guide</w:t>
            </w:r>
          </w:p>
        </w:tc>
      </w:tr>
      <w:tr w:rsidR="00BD2369" w:rsidRPr="002D316A" w:rsidTr="002D316A">
        <w:tc>
          <w:tcPr>
            <w:tcW w:w="1134" w:type="dxa"/>
            <w:tcBorders>
              <w:left w:val="single" w:sz="4" w:space="0" w:color="auto"/>
              <w:right w:val="single" w:sz="4" w:space="0" w:color="auto"/>
            </w:tcBorders>
            <w:shd w:val="clear" w:color="auto" w:fill="DAEEF3" w:themeFill="accent5" w:themeFillTint="33"/>
          </w:tcPr>
          <w:p w:rsidR="00BD2369" w:rsidRPr="002D316A" w:rsidRDefault="00BD2369" w:rsidP="002D316A">
            <w:pPr>
              <w:widowControl/>
              <w:autoSpaceDE/>
              <w:autoSpaceDN/>
              <w:adjustRightInd/>
              <w:spacing w:before="120" w:after="120"/>
              <w:rPr>
                <w:rFonts w:ascii="Trebuchet MS" w:hAnsi="Trebuchet MS" w:cs="Arial"/>
                <w:szCs w:val="22"/>
              </w:rPr>
            </w:pPr>
            <w:r>
              <w:rPr>
                <w:rFonts w:ascii="Trebuchet MS" w:hAnsi="Trebuchet MS" w:cs="Arial"/>
                <w:szCs w:val="22"/>
              </w:rPr>
              <w:t>2.5</w:t>
            </w:r>
          </w:p>
        </w:tc>
        <w:tc>
          <w:tcPr>
            <w:tcW w:w="6237" w:type="dxa"/>
            <w:tcBorders>
              <w:left w:val="single" w:sz="4" w:space="0" w:color="auto"/>
              <w:right w:val="single" w:sz="4" w:space="0" w:color="auto"/>
            </w:tcBorders>
            <w:shd w:val="clear" w:color="auto" w:fill="DAEEF3" w:themeFill="accent5" w:themeFillTint="33"/>
          </w:tcPr>
          <w:p w:rsidR="00BD2369" w:rsidRPr="002D316A" w:rsidRDefault="00BD2369" w:rsidP="002D316A">
            <w:pPr>
              <w:widowControl/>
              <w:autoSpaceDE/>
              <w:autoSpaceDN/>
              <w:adjustRightInd/>
              <w:spacing w:before="120" w:after="120"/>
              <w:rPr>
                <w:rFonts w:ascii="Trebuchet MS" w:hAnsi="Trebuchet MS" w:cs="Arial"/>
                <w:szCs w:val="22"/>
              </w:rPr>
            </w:pPr>
            <w:r>
              <w:rPr>
                <w:rFonts w:ascii="Trebuchet MS" w:hAnsi="Trebuchet MS" w:cs="Arial"/>
                <w:szCs w:val="22"/>
              </w:rPr>
              <w:t>Learning Material</w:t>
            </w:r>
          </w:p>
        </w:tc>
      </w:tr>
      <w:tr w:rsidR="00BD2369" w:rsidRPr="002D316A" w:rsidTr="002D316A">
        <w:tc>
          <w:tcPr>
            <w:tcW w:w="1134" w:type="dxa"/>
            <w:tcBorders>
              <w:left w:val="single" w:sz="4" w:space="0" w:color="auto"/>
              <w:right w:val="single" w:sz="4" w:space="0" w:color="auto"/>
            </w:tcBorders>
            <w:shd w:val="clear" w:color="auto" w:fill="DAEEF3" w:themeFill="accent5" w:themeFillTint="33"/>
          </w:tcPr>
          <w:p w:rsidR="00BD2369" w:rsidRPr="002D316A" w:rsidRDefault="00BD2369" w:rsidP="002D316A">
            <w:pPr>
              <w:widowControl/>
              <w:autoSpaceDE/>
              <w:autoSpaceDN/>
              <w:adjustRightInd/>
              <w:spacing w:before="120" w:after="120"/>
              <w:rPr>
                <w:rFonts w:ascii="Trebuchet MS" w:hAnsi="Trebuchet MS" w:cs="Arial"/>
                <w:szCs w:val="22"/>
              </w:rPr>
            </w:pPr>
            <w:r>
              <w:rPr>
                <w:rFonts w:ascii="Trebuchet MS" w:hAnsi="Trebuchet MS" w:cs="Arial"/>
                <w:szCs w:val="22"/>
              </w:rPr>
              <w:t>2.6</w:t>
            </w:r>
          </w:p>
        </w:tc>
        <w:tc>
          <w:tcPr>
            <w:tcW w:w="6237" w:type="dxa"/>
            <w:tcBorders>
              <w:left w:val="single" w:sz="4" w:space="0" w:color="auto"/>
              <w:right w:val="single" w:sz="4" w:space="0" w:color="auto"/>
            </w:tcBorders>
            <w:shd w:val="clear" w:color="auto" w:fill="DAEEF3" w:themeFill="accent5" w:themeFillTint="33"/>
          </w:tcPr>
          <w:p w:rsidR="00BD2369" w:rsidRPr="002D316A" w:rsidRDefault="00BD2369" w:rsidP="002D316A">
            <w:pPr>
              <w:widowControl/>
              <w:autoSpaceDE/>
              <w:autoSpaceDN/>
              <w:adjustRightInd/>
              <w:spacing w:before="120" w:after="120"/>
              <w:rPr>
                <w:rFonts w:ascii="Trebuchet MS" w:hAnsi="Trebuchet MS" w:cs="Arial"/>
                <w:szCs w:val="22"/>
              </w:rPr>
            </w:pPr>
            <w:r>
              <w:rPr>
                <w:rFonts w:ascii="Trebuchet MS" w:hAnsi="Trebuchet MS" w:cs="Arial"/>
                <w:szCs w:val="22"/>
              </w:rPr>
              <w:t>Module Evaluation</w:t>
            </w:r>
          </w:p>
        </w:tc>
      </w:tr>
      <w:tr w:rsidR="002D316A" w:rsidRPr="002D316A" w:rsidTr="002D316A">
        <w:tc>
          <w:tcPr>
            <w:tcW w:w="1134" w:type="dxa"/>
            <w:tcBorders>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bCs/>
                <w:szCs w:val="22"/>
              </w:rPr>
            </w:pPr>
            <w:r w:rsidRPr="002D316A">
              <w:rPr>
                <w:rFonts w:ascii="Trebuchet MS" w:hAnsi="Trebuchet MS" w:cs="Arial"/>
                <w:b/>
                <w:bCs/>
                <w:szCs w:val="22"/>
              </w:rPr>
              <w:t>3</w:t>
            </w:r>
          </w:p>
        </w:tc>
        <w:tc>
          <w:tcPr>
            <w:tcW w:w="6237" w:type="dxa"/>
            <w:tcBorders>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bCs/>
                <w:szCs w:val="22"/>
              </w:rPr>
            </w:pPr>
            <w:r w:rsidRPr="002D316A">
              <w:rPr>
                <w:rFonts w:ascii="Trebuchet MS" w:hAnsi="Trebuchet MS" w:cs="Arial"/>
                <w:b/>
                <w:bCs/>
                <w:szCs w:val="22"/>
              </w:rPr>
              <w:t>The Portfolio: Introduction</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bCs/>
                <w:szCs w:val="22"/>
              </w:rPr>
            </w:pPr>
            <w:r w:rsidRPr="002D316A">
              <w:rPr>
                <w:rFonts w:ascii="Trebuchet MS" w:hAnsi="Trebuchet MS" w:cs="Arial"/>
                <w:b/>
                <w:bCs/>
                <w:szCs w:val="22"/>
              </w:rPr>
              <w:t>4</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autoSpaceDE/>
              <w:autoSpaceDN/>
              <w:adjustRightInd/>
              <w:spacing w:before="120" w:after="120"/>
              <w:jc w:val="both"/>
              <w:rPr>
                <w:rFonts w:ascii="Trebuchet MS" w:hAnsi="Trebuchet MS" w:cs="Arial"/>
                <w:b/>
                <w:bCs/>
                <w:szCs w:val="22"/>
              </w:rPr>
            </w:pPr>
            <w:r w:rsidRPr="002D316A">
              <w:rPr>
                <w:rFonts w:ascii="Trebuchet MS" w:hAnsi="Trebuchet MS" w:cs="Arial"/>
                <w:b/>
                <w:bCs/>
                <w:szCs w:val="22"/>
              </w:rPr>
              <w:t>Assessment</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4.1</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tabs>
                <w:tab w:val="center" w:pos="4153"/>
                <w:tab w:val="right" w:pos="8306"/>
              </w:tabs>
              <w:autoSpaceDE/>
              <w:autoSpaceDN/>
              <w:adjustRightInd/>
              <w:spacing w:before="120" w:after="120"/>
              <w:rPr>
                <w:rFonts w:ascii="Trebuchet MS" w:hAnsi="Trebuchet MS" w:cs="Arial"/>
                <w:szCs w:val="22"/>
              </w:rPr>
            </w:pPr>
            <w:r w:rsidRPr="002D316A">
              <w:rPr>
                <w:rFonts w:ascii="Trebuchet MS" w:hAnsi="Trebuchet MS" w:cs="Arial"/>
                <w:szCs w:val="22"/>
              </w:rPr>
              <w:t>Information about Assessment</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4.2</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Submitting Assignments</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4.3</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Assignment Deadlines</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4.4</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Draft Assignments</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4.5</w:t>
            </w:r>
          </w:p>
        </w:tc>
        <w:tc>
          <w:tcPr>
            <w:tcW w:w="6237" w:type="dxa"/>
            <w:tcBorders>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 xml:space="preserve">Your Assignments </w:t>
            </w:r>
            <w:r w:rsidRPr="002D316A">
              <w:rPr>
                <w:rFonts w:ascii="Trebuchet MS" w:hAnsi="Trebuchet MS" w:cs="Arial"/>
                <w:i/>
                <w:szCs w:val="22"/>
              </w:rPr>
              <w:t>for Health Promotion for Public Health I</w:t>
            </w:r>
          </w:p>
        </w:tc>
      </w:tr>
      <w:tr w:rsidR="002D316A" w:rsidRPr="002D316A" w:rsidTr="002D316A">
        <w:tc>
          <w:tcPr>
            <w:tcW w:w="1134"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Cs/>
                <w:szCs w:val="22"/>
              </w:rPr>
            </w:pPr>
            <w:r w:rsidRPr="002D316A">
              <w:rPr>
                <w:rFonts w:ascii="Trebuchet MS" w:hAnsi="Trebuchet MS" w:cs="Arial"/>
                <w:bCs/>
                <w:szCs w:val="22"/>
              </w:rPr>
              <w:t>5</w:t>
            </w:r>
          </w:p>
        </w:tc>
        <w:tc>
          <w:tcPr>
            <w:tcW w:w="6237" w:type="dxa"/>
            <w:tcBorders>
              <w:left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Cs/>
                <w:szCs w:val="22"/>
              </w:rPr>
            </w:pPr>
            <w:r w:rsidRPr="002D316A">
              <w:rPr>
                <w:rFonts w:ascii="Trebuchet MS" w:hAnsi="Trebuchet MS" w:cs="Arial"/>
                <w:bCs/>
                <w:szCs w:val="22"/>
              </w:rPr>
              <w:t>Assignment Cover Sheet</w:t>
            </w:r>
          </w:p>
        </w:tc>
      </w:tr>
      <w:tr w:rsidR="002D316A" w:rsidRPr="002D316A" w:rsidTr="002D316A">
        <w:trPr>
          <w:cantSplit/>
        </w:trPr>
        <w:tc>
          <w:tcPr>
            <w:tcW w:w="7371" w:type="dxa"/>
            <w:gridSpan w:val="2"/>
            <w:tcBorders>
              <w:left w:val="single" w:sz="4" w:space="0" w:color="auto"/>
              <w:right w:val="single" w:sz="4" w:space="0" w:color="auto"/>
            </w:tcBorders>
            <w:shd w:val="clear" w:color="auto" w:fill="92CDDC" w:themeFill="accent5" w:themeFillTint="99"/>
          </w:tcPr>
          <w:p w:rsidR="002D316A" w:rsidRPr="002D316A" w:rsidRDefault="002D316A" w:rsidP="002D316A">
            <w:pPr>
              <w:widowControl/>
              <w:tabs>
                <w:tab w:val="center" w:pos="4153"/>
                <w:tab w:val="right" w:pos="8306"/>
              </w:tabs>
              <w:autoSpaceDE/>
              <w:autoSpaceDN/>
              <w:adjustRightInd/>
              <w:spacing w:before="120" w:after="120"/>
              <w:rPr>
                <w:rFonts w:ascii="Trebuchet MS" w:hAnsi="Trebuchet MS"/>
                <w:b/>
                <w:bCs/>
                <w:szCs w:val="22"/>
                <w:highlight w:val="yellow"/>
              </w:rPr>
            </w:pPr>
            <w:r w:rsidRPr="002D316A">
              <w:rPr>
                <w:rFonts w:ascii="Trebuchet MS" w:hAnsi="Trebuchet MS"/>
                <w:b/>
                <w:bCs/>
                <w:szCs w:val="22"/>
              </w:rPr>
              <w:t>II      STUDY SESSIONS</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b/>
                <w:szCs w:val="22"/>
                <w:lang w:val="en-US"/>
              </w:rPr>
            </w:pPr>
            <w:r w:rsidRPr="002D316A">
              <w:rPr>
                <w:rFonts w:ascii="Trebuchet MS" w:hAnsi="Trebuchet MS"/>
                <w:b/>
                <w:szCs w:val="22"/>
                <w:lang w:val="en-US"/>
              </w:rPr>
              <w:t>Unit 1</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jc w:val="both"/>
              <w:rPr>
                <w:rFonts w:ascii="Trebuchet MS" w:hAnsi="Trebuchet MS"/>
                <w:b/>
                <w:bCs/>
                <w:szCs w:val="22"/>
              </w:rPr>
            </w:pPr>
            <w:r w:rsidRPr="002D316A">
              <w:rPr>
                <w:rFonts w:ascii="Trebuchet MS" w:hAnsi="Trebuchet MS"/>
                <w:b/>
                <w:bCs/>
                <w:szCs w:val="22"/>
              </w:rPr>
              <w:t>What is Health Promotion?</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Pr>
                <w:rFonts w:ascii="Trebuchet MS" w:hAnsi="Trebuchet MS" w:cs="Arial"/>
                <w:szCs w:val="22"/>
                <w:lang w:val="en-US"/>
              </w:rPr>
              <w:t>Session 1</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jc w:val="both"/>
              <w:rPr>
                <w:rFonts w:ascii="Trebuchet MS" w:hAnsi="Trebuchet MS"/>
                <w:bCs/>
                <w:szCs w:val="22"/>
              </w:rPr>
            </w:pPr>
            <w:r>
              <w:rPr>
                <w:rFonts w:ascii="Trebuchet MS" w:hAnsi="Trebuchet MS"/>
                <w:bCs/>
                <w:szCs w:val="22"/>
              </w:rPr>
              <w:t>Defining Health Promotion</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
                <w:szCs w:val="22"/>
                <w:lang w:val="en-US"/>
              </w:rPr>
            </w:pPr>
            <w:r w:rsidRPr="002D316A">
              <w:rPr>
                <w:rFonts w:ascii="Trebuchet MS" w:hAnsi="Trebuchet MS" w:cs="Arial"/>
                <w:szCs w:val="22"/>
                <w:lang w:val="en-US"/>
              </w:rPr>
              <w:t xml:space="preserve">Session 2 </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jc w:val="both"/>
              <w:rPr>
                <w:rFonts w:ascii="Trebuchet MS" w:hAnsi="Trebuchet MS"/>
                <w:bCs/>
                <w:szCs w:val="22"/>
              </w:rPr>
            </w:pPr>
            <w:r w:rsidRPr="002D316A">
              <w:rPr>
                <w:rFonts w:ascii="Trebuchet MS" w:hAnsi="Trebuchet MS"/>
                <w:bCs/>
                <w:szCs w:val="22"/>
              </w:rPr>
              <w:t>The Determinants of Health</w:t>
            </w:r>
          </w:p>
        </w:tc>
      </w:tr>
      <w:tr w:rsidR="002D316A" w:rsidRPr="002D316A" w:rsidTr="002D316A">
        <w:trPr>
          <w:trHeight w:val="303"/>
        </w:trPr>
        <w:tc>
          <w:tcPr>
            <w:tcW w:w="1134" w:type="dxa"/>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bCs/>
                <w:szCs w:val="22"/>
                <w:lang w:val="en-US"/>
              </w:rPr>
            </w:pPr>
            <w:r w:rsidRPr="002D316A">
              <w:rPr>
                <w:rFonts w:ascii="Trebuchet MS" w:hAnsi="Trebuchet MS" w:cs="Arial"/>
                <w:b/>
                <w:bCs/>
                <w:szCs w:val="22"/>
              </w:rPr>
              <w:t xml:space="preserve">Unit 2 </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bCs/>
                <w:szCs w:val="22"/>
              </w:rPr>
            </w:pPr>
            <w:r w:rsidRPr="002D316A">
              <w:rPr>
                <w:rFonts w:ascii="Trebuchet MS" w:hAnsi="Trebuchet MS" w:cs="Arial"/>
                <w:b/>
                <w:bCs/>
                <w:szCs w:val="22"/>
              </w:rPr>
              <w:t>The Development of Health Promotion over Time</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Cs/>
                <w:szCs w:val="22"/>
                <w:lang w:val="en-US"/>
              </w:rPr>
            </w:pPr>
            <w:r w:rsidRPr="002D316A">
              <w:rPr>
                <w:rFonts w:ascii="Trebuchet MS" w:hAnsi="Trebuchet MS" w:cs="Arial"/>
                <w:bCs/>
                <w:szCs w:val="22"/>
                <w:lang w:val="en-US"/>
              </w:rPr>
              <w:lastRenderedPageBreak/>
              <w:t>Session 1</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ind w:right="44"/>
              <w:rPr>
                <w:rFonts w:ascii="Trebuchet MS" w:hAnsi="Trebuchet MS"/>
                <w:bCs/>
                <w:szCs w:val="22"/>
              </w:rPr>
            </w:pPr>
            <w:r w:rsidRPr="002D316A">
              <w:rPr>
                <w:rFonts w:ascii="Trebuchet MS" w:hAnsi="Trebuchet MS"/>
                <w:bCs/>
                <w:szCs w:val="22"/>
              </w:rPr>
              <w:t>Development of Health Promotion</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Cs/>
                <w:szCs w:val="22"/>
                <w:lang w:val="en-US"/>
              </w:rPr>
            </w:pPr>
            <w:r w:rsidRPr="002D316A">
              <w:rPr>
                <w:rFonts w:ascii="Trebuchet MS" w:hAnsi="Trebuchet MS" w:cs="Arial"/>
                <w:bCs/>
                <w:szCs w:val="22"/>
                <w:lang w:val="en-US"/>
              </w:rPr>
              <w:t>Session 2</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The Ottawa Charter</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5"/>
              <w:rPr>
                <w:rFonts w:ascii="Trebuchet MS" w:hAnsi="Trebuchet MS" w:cs="Arial"/>
                <w:b/>
                <w:szCs w:val="22"/>
                <w:lang w:val="en-US"/>
              </w:rPr>
            </w:pPr>
            <w:r w:rsidRPr="002D316A">
              <w:rPr>
                <w:rFonts w:ascii="Trebuchet MS" w:hAnsi="Trebuchet MS" w:cs="Arial"/>
                <w:b/>
                <w:szCs w:val="22"/>
                <w:lang w:val="en-US"/>
              </w:rPr>
              <w:t>Unit 3</w:t>
            </w:r>
          </w:p>
        </w:tc>
        <w:tc>
          <w:tcPr>
            <w:tcW w:w="6237" w:type="dxa"/>
            <w:shd w:val="clear" w:color="auto" w:fill="DAEEF3" w:themeFill="accent5" w:themeFillTint="33"/>
          </w:tcPr>
          <w:p w:rsidR="002D316A" w:rsidRPr="002D316A" w:rsidRDefault="002D316A" w:rsidP="002D316A">
            <w:pPr>
              <w:keepNext/>
              <w:widowControl/>
              <w:autoSpaceDE/>
              <w:autoSpaceDN/>
              <w:adjustRightInd/>
              <w:spacing w:before="120" w:after="120"/>
              <w:outlineLvl w:val="5"/>
              <w:rPr>
                <w:rFonts w:ascii="Trebuchet MS" w:hAnsi="Trebuchet MS" w:cs="Arial"/>
                <w:b/>
                <w:szCs w:val="22"/>
                <w:lang w:val="en-US"/>
              </w:rPr>
            </w:pPr>
            <w:r w:rsidRPr="002D316A">
              <w:rPr>
                <w:rFonts w:ascii="Trebuchet MS" w:hAnsi="Trebuchet MS" w:cs="Arial"/>
                <w:b/>
                <w:szCs w:val="22"/>
                <w:lang w:val="en-US"/>
              </w:rPr>
              <w:t>Approaches to Health Promotion</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Cs/>
                <w:szCs w:val="22"/>
                <w:lang w:val="en-US"/>
              </w:rPr>
            </w:pPr>
            <w:r w:rsidRPr="002D316A">
              <w:rPr>
                <w:rFonts w:ascii="Trebuchet MS" w:hAnsi="Trebuchet MS" w:cs="Arial"/>
                <w:bCs/>
                <w:szCs w:val="22"/>
                <w:lang w:val="en-US"/>
              </w:rPr>
              <w:t>Session 1</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szCs w:val="22"/>
              </w:rPr>
            </w:pPr>
            <w:r w:rsidRPr="002D316A">
              <w:rPr>
                <w:rFonts w:ascii="Trebuchet MS" w:hAnsi="Trebuchet MS"/>
                <w:szCs w:val="22"/>
              </w:rPr>
              <w:t>Building Healthy Public Policy</w:t>
            </w:r>
          </w:p>
        </w:tc>
      </w:tr>
      <w:tr w:rsidR="002D316A" w:rsidRPr="002D316A" w:rsidTr="002D316A">
        <w:tc>
          <w:tcPr>
            <w:tcW w:w="1134" w:type="dxa"/>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
                <w:szCs w:val="22"/>
                <w:lang w:val="en-US"/>
              </w:rPr>
            </w:pPr>
            <w:r w:rsidRPr="002D316A">
              <w:rPr>
                <w:rFonts w:ascii="Trebuchet MS" w:hAnsi="Trebuchet MS" w:cs="Arial"/>
                <w:szCs w:val="22"/>
                <w:lang w:val="en-US"/>
              </w:rPr>
              <w:t>Session 2</w:t>
            </w:r>
          </w:p>
        </w:tc>
        <w:tc>
          <w:tcPr>
            <w:tcW w:w="6237" w:type="dxa"/>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bCs/>
                <w:szCs w:val="22"/>
              </w:rPr>
            </w:pPr>
            <w:r w:rsidRPr="002D316A">
              <w:rPr>
                <w:rFonts w:ascii="Trebuchet MS" w:hAnsi="Trebuchet MS"/>
                <w:bCs/>
                <w:szCs w:val="22"/>
              </w:rPr>
              <w:t>Intervening Strategically</w:t>
            </w:r>
          </w:p>
        </w:tc>
      </w:tr>
      <w:tr w:rsidR="002D316A" w:rsidRPr="002D316A" w:rsidTr="002D316A">
        <w:trPr>
          <w:trHeight w:val="469"/>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
                <w:szCs w:val="22"/>
                <w:lang w:val="en-US"/>
              </w:rPr>
            </w:pPr>
            <w:r w:rsidRPr="002D316A">
              <w:rPr>
                <w:rFonts w:ascii="Trebuchet MS" w:hAnsi="Trebuchet MS" w:cs="Arial"/>
                <w:b/>
                <w:szCs w:val="22"/>
                <w:lang w:val="en-US"/>
              </w:rPr>
              <w:t>Unit 4</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ind w:left="1260" w:hanging="1260"/>
              <w:rPr>
                <w:rFonts w:ascii="Trebuchet MS" w:hAnsi="Trebuchet MS"/>
                <w:b/>
                <w:bCs/>
                <w:szCs w:val="22"/>
              </w:rPr>
            </w:pPr>
            <w:r w:rsidRPr="002D316A">
              <w:rPr>
                <w:rFonts w:ascii="Trebuchet MS" w:hAnsi="Trebuchet MS"/>
                <w:b/>
                <w:bCs/>
                <w:szCs w:val="22"/>
              </w:rPr>
              <w:t>Practising Health Promotion</w:t>
            </w:r>
          </w:p>
        </w:tc>
      </w:tr>
      <w:tr w:rsidR="002D316A" w:rsidRPr="002D316A" w:rsidTr="002D316A">
        <w:trPr>
          <w:trHeight w:val="469"/>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1</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bCs/>
                <w:szCs w:val="22"/>
              </w:rPr>
            </w:pPr>
            <w:r w:rsidRPr="002D316A">
              <w:rPr>
                <w:rFonts w:ascii="Trebuchet MS" w:hAnsi="Trebuchet MS"/>
                <w:bCs/>
                <w:szCs w:val="22"/>
              </w:rPr>
              <w:t>Applying Health Promotion Theories and Models to Practice</w:t>
            </w:r>
          </w:p>
        </w:tc>
      </w:tr>
      <w:tr w:rsidR="002D316A" w:rsidRPr="002D316A" w:rsidTr="002D316A">
        <w:trPr>
          <w:trHeight w:val="265"/>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2</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szCs w:val="22"/>
              </w:rPr>
            </w:pPr>
            <w:r w:rsidRPr="002D316A">
              <w:rPr>
                <w:rFonts w:ascii="Trebuchet MS" w:hAnsi="Trebuchet MS"/>
                <w:szCs w:val="22"/>
              </w:rPr>
              <w:t>Communication in Health Promotion</w:t>
            </w:r>
          </w:p>
        </w:tc>
      </w:tr>
      <w:tr w:rsidR="002D316A" w:rsidRPr="002D316A" w:rsidTr="002D316A">
        <w:trPr>
          <w:trHeight w:val="265"/>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3</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szCs w:val="22"/>
              </w:rPr>
            </w:pPr>
            <w:r w:rsidRPr="002D316A">
              <w:rPr>
                <w:rFonts w:ascii="Trebuchet MS" w:hAnsi="Trebuchet MS"/>
                <w:szCs w:val="22"/>
              </w:rPr>
              <w:t>Partnerships in Health Promotion</w:t>
            </w:r>
          </w:p>
        </w:tc>
      </w:tr>
      <w:tr w:rsidR="002D316A" w:rsidRPr="002D316A" w:rsidTr="002D316A">
        <w:trPr>
          <w:trHeight w:val="469"/>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
                <w:szCs w:val="22"/>
                <w:lang w:val="en-US"/>
              </w:rPr>
            </w:pPr>
            <w:r w:rsidRPr="002D316A">
              <w:rPr>
                <w:rFonts w:ascii="Trebuchet MS" w:hAnsi="Trebuchet MS" w:cs="Arial"/>
                <w:b/>
                <w:szCs w:val="22"/>
                <w:lang w:val="en-US"/>
              </w:rPr>
              <w:t>Unit 5</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b/>
                <w:szCs w:val="22"/>
              </w:rPr>
            </w:pPr>
            <w:r w:rsidRPr="002D316A">
              <w:rPr>
                <w:rFonts w:ascii="Trebuchet MS" w:hAnsi="Trebuchet MS" w:cs="Arial"/>
                <w:b/>
                <w:szCs w:val="22"/>
              </w:rPr>
              <w:t>Planning in Health Promotion</w:t>
            </w:r>
          </w:p>
        </w:tc>
      </w:tr>
      <w:tr w:rsidR="002D316A" w:rsidRPr="002D316A" w:rsidTr="002D316A">
        <w:trPr>
          <w:trHeight w:val="469"/>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1</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cs="Arial"/>
                <w:szCs w:val="22"/>
              </w:rPr>
              <w:t>The Planning Cycle</w:t>
            </w:r>
          </w:p>
        </w:tc>
      </w:tr>
      <w:tr w:rsidR="002D316A" w:rsidRPr="002D316A" w:rsidTr="002D316A">
        <w:trPr>
          <w:trHeight w:val="473"/>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2</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cs="Arial"/>
                <w:szCs w:val="22"/>
              </w:rPr>
            </w:pPr>
            <w:r w:rsidRPr="002D316A">
              <w:rPr>
                <w:rFonts w:ascii="Trebuchet MS" w:hAnsi="Trebuchet MS"/>
                <w:szCs w:val="22"/>
              </w:rPr>
              <w:t>Developing Aims, Objectives and an Action Plan</w:t>
            </w:r>
          </w:p>
        </w:tc>
      </w:tr>
      <w:tr w:rsidR="002D316A" w:rsidRPr="002D316A" w:rsidTr="002D316A">
        <w:trPr>
          <w:trHeight w:val="473"/>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3</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szCs w:val="22"/>
              </w:rPr>
            </w:pPr>
            <w:r w:rsidRPr="002D316A">
              <w:rPr>
                <w:rFonts w:ascii="Trebuchet MS" w:hAnsi="Trebuchet MS" w:cs="Arial"/>
                <w:szCs w:val="22"/>
              </w:rPr>
              <w:t>Evaluation in Health Promotion</w:t>
            </w:r>
          </w:p>
        </w:tc>
      </w:tr>
      <w:tr w:rsidR="002D316A" w:rsidRPr="002D316A" w:rsidTr="002D316A">
        <w:trPr>
          <w:trHeight w:val="313"/>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b/>
                <w:szCs w:val="22"/>
                <w:lang w:val="en-US"/>
              </w:rPr>
            </w:pPr>
            <w:r w:rsidRPr="002D316A">
              <w:rPr>
                <w:rFonts w:ascii="Trebuchet MS" w:hAnsi="Trebuchet MS" w:cs="Arial"/>
                <w:b/>
                <w:szCs w:val="22"/>
                <w:lang w:val="en-US"/>
              </w:rPr>
              <w:t>Unit 6</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b/>
                <w:szCs w:val="22"/>
              </w:rPr>
            </w:pPr>
            <w:r w:rsidRPr="002D316A">
              <w:rPr>
                <w:rFonts w:ascii="Trebuchet MS" w:hAnsi="Trebuchet MS"/>
                <w:b/>
                <w:szCs w:val="22"/>
              </w:rPr>
              <w:t>Summing up</w:t>
            </w:r>
          </w:p>
        </w:tc>
      </w:tr>
      <w:tr w:rsidR="002D316A" w:rsidRPr="002D316A" w:rsidTr="002D316A">
        <w:trPr>
          <w:trHeight w:val="383"/>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1</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szCs w:val="22"/>
              </w:rPr>
            </w:pPr>
            <w:r w:rsidRPr="002D316A">
              <w:rPr>
                <w:rFonts w:ascii="Trebuchet MS" w:hAnsi="Trebuchet MS"/>
                <w:szCs w:val="22"/>
              </w:rPr>
              <w:t>Ethics in Public Health and Health Promotion</w:t>
            </w:r>
          </w:p>
        </w:tc>
      </w:tr>
      <w:tr w:rsidR="002D316A" w:rsidRPr="002D316A" w:rsidTr="002D316A">
        <w:trPr>
          <w:trHeight w:val="431"/>
        </w:trPr>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keepNext/>
              <w:widowControl/>
              <w:autoSpaceDE/>
              <w:autoSpaceDN/>
              <w:adjustRightInd/>
              <w:spacing w:before="120" w:after="120"/>
              <w:outlineLvl w:val="0"/>
              <w:rPr>
                <w:rFonts w:ascii="Trebuchet MS" w:hAnsi="Trebuchet MS" w:cs="Arial"/>
                <w:szCs w:val="22"/>
                <w:lang w:val="en-US"/>
              </w:rPr>
            </w:pPr>
            <w:r w:rsidRPr="002D316A">
              <w:rPr>
                <w:rFonts w:ascii="Trebuchet MS" w:hAnsi="Trebuchet MS" w:cs="Arial"/>
                <w:szCs w:val="22"/>
                <w:lang w:val="en-US"/>
              </w:rPr>
              <w:t>Session 2</w:t>
            </w:r>
          </w:p>
        </w:tc>
        <w:tc>
          <w:tcPr>
            <w:tcW w:w="62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316A" w:rsidRPr="002D316A" w:rsidRDefault="002D316A" w:rsidP="002D316A">
            <w:pPr>
              <w:widowControl/>
              <w:autoSpaceDE/>
              <w:autoSpaceDN/>
              <w:adjustRightInd/>
              <w:spacing w:before="120" w:after="120"/>
              <w:rPr>
                <w:rFonts w:ascii="Trebuchet MS" w:hAnsi="Trebuchet MS"/>
                <w:szCs w:val="22"/>
              </w:rPr>
            </w:pPr>
            <w:r w:rsidRPr="002D316A">
              <w:rPr>
                <w:rFonts w:ascii="Trebuchet MS" w:hAnsi="Trebuchet MS"/>
                <w:szCs w:val="22"/>
              </w:rPr>
              <w:t>Pulling Together</w:t>
            </w:r>
          </w:p>
        </w:tc>
      </w:tr>
    </w:tbl>
    <w:p w:rsidR="002D316A" w:rsidRPr="002D316A" w:rsidRDefault="002D316A" w:rsidP="002D316A">
      <w:pPr>
        <w:keepNext/>
        <w:widowControl/>
        <w:autoSpaceDE/>
        <w:autoSpaceDN/>
        <w:adjustRightInd/>
        <w:outlineLvl w:val="5"/>
        <w:rPr>
          <w:rFonts w:ascii="Trebuchet MS" w:hAnsi="Trebuchet MS"/>
          <w:b/>
          <w:sz w:val="28"/>
          <w:lang w:val="en-US"/>
        </w:rPr>
      </w:pPr>
      <w:r w:rsidRPr="002D316A">
        <w:rPr>
          <w:rFonts w:ascii="Trebuchet MS" w:hAnsi="Trebuchet MS"/>
          <w:b/>
          <w:sz w:val="28"/>
          <w:lang w:val="en-US"/>
        </w:rPr>
        <w:t xml:space="preserve"> </w:t>
      </w:r>
    </w:p>
    <w:p w:rsidR="002D316A" w:rsidRPr="002D316A" w:rsidRDefault="002D316A" w:rsidP="002D316A">
      <w:pPr>
        <w:keepNext/>
        <w:widowControl/>
        <w:autoSpaceDE/>
        <w:autoSpaceDN/>
        <w:adjustRightInd/>
        <w:outlineLvl w:val="0"/>
        <w:rPr>
          <w:sz w:val="28"/>
          <w:lang w:val="en-US"/>
        </w:rPr>
      </w:pPr>
    </w:p>
    <w:p w:rsidR="002D316A" w:rsidRPr="002D316A" w:rsidRDefault="002D316A" w:rsidP="002D316A">
      <w:pPr>
        <w:widowControl/>
        <w:autoSpaceDE/>
        <w:autoSpaceDN/>
        <w:adjustRightInd/>
        <w:rPr>
          <w:rFonts w:ascii="Trebuchet MS" w:hAnsi="Trebuchet MS"/>
          <w:b/>
          <w:sz w:val="28"/>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Pr="002D316A" w:rsidRDefault="002D316A" w:rsidP="002D316A">
      <w:pPr>
        <w:widowControl/>
        <w:autoSpaceDE/>
        <w:autoSpaceDN/>
        <w:adjustRightInd/>
        <w:rPr>
          <w:rFonts w:ascii="Times New Roman" w:hAnsi="Times New Roman"/>
          <w:sz w:val="24"/>
          <w:szCs w:val="24"/>
        </w:rPr>
      </w:pPr>
    </w:p>
    <w:p w:rsidR="002D316A" w:rsidRDefault="002D316A">
      <w:pPr>
        <w:widowControl/>
        <w:autoSpaceDE/>
        <w:autoSpaceDN/>
        <w:adjustRightInd/>
        <w:rPr>
          <w:rFonts w:ascii="Trebuchet MS" w:hAnsi="Trebuchet MS"/>
          <w:b/>
          <w:bCs/>
          <w:sz w:val="36"/>
          <w:szCs w:val="36"/>
        </w:rPr>
      </w:pPr>
      <w:r>
        <w:rPr>
          <w:rFonts w:ascii="Trebuchet MS" w:hAnsi="Trebuchet MS"/>
          <w:b/>
          <w:bCs/>
          <w:sz w:val="36"/>
          <w:szCs w:val="36"/>
        </w:rPr>
        <w:br w:type="page"/>
      </w:r>
    </w:p>
    <w:p w:rsidR="001F430D" w:rsidRPr="00C75460" w:rsidRDefault="001F430D" w:rsidP="001F430D">
      <w:pPr>
        <w:pStyle w:val="PlainText"/>
        <w:rPr>
          <w:rFonts w:ascii="Trebuchet MS" w:hAnsi="Trebuchet MS"/>
          <w:b/>
          <w:bCs/>
          <w:sz w:val="36"/>
          <w:szCs w:val="36"/>
        </w:rPr>
      </w:pPr>
      <w:r w:rsidRPr="00C75460">
        <w:rPr>
          <w:rFonts w:ascii="Trebuchet MS" w:hAnsi="Trebuchet MS"/>
          <w:b/>
          <w:bCs/>
          <w:sz w:val="36"/>
          <w:szCs w:val="36"/>
        </w:rPr>
        <w:lastRenderedPageBreak/>
        <w:t>I</w:t>
      </w:r>
      <w:r w:rsidR="00D37752" w:rsidRPr="00C75460">
        <w:rPr>
          <w:rFonts w:ascii="Trebuchet MS" w:hAnsi="Trebuchet MS"/>
          <w:b/>
          <w:bCs/>
          <w:sz w:val="36"/>
          <w:szCs w:val="36"/>
        </w:rPr>
        <w:t xml:space="preserve"> </w:t>
      </w:r>
      <w:r w:rsidR="007C2147">
        <w:rPr>
          <w:rFonts w:ascii="Trebuchet MS" w:hAnsi="Trebuchet MS"/>
          <w:b/>
          <w:bCs/>
          <w:sz w:val="36"/>
          <w:szCs w:val="36"/>
        </w:rPr>
        <w:t xml:space="preserve">    </w:t>
      </w:r>
      <w:r w:rsidRPr="00C75460">
        <w:rPr>
          <w:rFonts w:ascii="Trebuchet MS" w:hAnsi="Trebuchet MS"/>
          <w:b/>
          <w:bCs/>
          <w:sz w:val="36"/>
          <w:szCs w:val="36"/>
        </w:rPr>
        <w:t>MODULE INTRODUCTION</w:t>
      </w:r>
    </w:p>
    <w:p w:rsidR="001F430D" w:rsidRPr="004C2099" w:rsidRDefault="00D81E4F" w:rsidP="001F430D">
      <w:pPr>
        <w:pStyle w:val="PlainText"/>
        <w:jc w:val="both"/>
        <w:rPr>
          <w:rFonts w:ascii="Verdana" w:hAnsi="Verdana"/>
          <w:b/>
          <w:bCs/>
          <w:sz w:val="52"/>
        </w:rPr>
      </w:pPr>
      <w:r>
        <w:rPr>
          <w:rFonts w:ascii="Verdana" w:hAnsi="Verdana"/>
          <w:b/>
          <w:bCs/>
          <w:sz w:val="32"/>
          <w:szCs w:val="32"/>
        </w:rPr>
        <w:pict>
          <v:rect id="_x0000_i1025" style="width:425.25pt;height:6pt" o:hrpct="0" o:hralign="center" o:hrstd="t" o:hrnoshade="t" o:hr="t" fillcolor="black" stroked="f"/>
        </w:pict>
      </w:r>
    </w:p>
    <w:p w:rsidR="00125C55" w:rsidRPr="004C2099" w:rsidRDefault="00125C55" w:rsidP="00125C55">
      <w:pPr>
        <w:pStyle w:val="Heading1"/>
        <w:rPr>
          <w:rFonts w:ascii="Trebuchet MS" w:hAnsi="Trebuchet MS"/>
          <w:sz w:val="28"/>
          <w:szCs w:val="28"/>
        </w:rPr>
      </w:pPr>
      <w:bookmarkStart w:id="1" w:name="_Toc251363374"/>
      <w:r w:rsidRPr="004C2099">
        <w:rPr>
          <w:rFonts w:ascii="Trebuchet MS" w:hAnsi="Trebuchet MS"/>
          <w:sz w:val="28"/>
          <w:szCs w:val="28"/>
        </w:rPr>
        <w:t>1</w:t>
      </w:r>
      <w:r w:rsidRPr="004C2099">
        <w:rPr>
          <w:rFonts w:ascii="Trebuchet MS" w:hAnsi="Trebuchet MS"/>
          <w:sz w:val="28"/>
          <w:szCs w:val="28"/>
        </w:rPr>
        <w:tab/>
        <w:t>LETTER OF WELCOME</w:t>
      </w:r>
    </w:p>
    <w:p w:rsidR="00125C55" w:rsidRPr="004C2099" w:rsidRDefault="00B70073" w:rsidP="00125C55">
      <w:pPr>
        <w:rPr>
          <w:rFonts w:cs="Arial"/>
          <w:sz w:val="24"/>
        </w:rPr>
      </w:pPr>
      <w:r>
        <w:rPr>
          <w:rFonts w:cs="Arial"/>
          <w:noProof/>
          <w:sz w:val="24"/>
          <w:lang w:val="en-ZA" w:eastAsia="en-ZA"/>
        </w:rPr>
        <mc:AlternateContent>
          <mc:Choice Requires="wps">
            <w:drawing>
              <wp:inline distT="0" distB="0" distL="0" distR="0" wp14:anchorId="76B4F46F" wp14:editId="17122C4E">
                <wp:extent cx="5400675" cy="2857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25.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6hcwIAAPo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" fillcolor="black" stroked="f">
                <w10:anchorlock/>
              </v:rect>
            </w:pict>
          </mc:Fallback>
        </mc:AlternateContent>
      </w:r>
    </w:p>
    <w:p w:rsidR="001F430D" w:rsidRPr="00CD45C4" w:rsidRDefault="001F430D" w:rsidP="001F430D">
      <w:pPr>
        <w:pStyle w:val="Heading1"/>
        <w:ind w:left="4320" w:firstLine="720"/>
        <w:rPr>
          <w:iCs/>
          <w:sz w:val="22"/>
          <w:szCs w:val="22"/>
        </w:rPr>
      </w:pPr>
      <w:r w:rsidRPr="00CD45C4">
        <w:rPr>
          <w:iCs/>
          <w:sz w:val="22"/>
          <w:szCs w:val="22"/>
        </w:rPr>
        <w:t>School of Public Health</w:t>
      </w:r>
      <w:bookmarkEnd w:id="1"/>
    </w:p>
    <w:p w:rsidR="001F430D" w:rsidRPr="00CD45C4" w:rsidRDefault="001F430D" w:rsidP="001F430D">
      <w:pPr>
        <w:rPr>
          <w:rFonts w:cs="Arial"/>
          <w:iCs/>
          <w:szCs w:val="22"/>
        </w:rPr>
      </w:pP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t>University of the Western Cape</w:t>
      </w:r>
    </w:p>
    <w:p w:rsidR="001F430D" w:rsidRPr="00CD45C4" w:rsidRDefault="001F430D" w:rsidP="001F430D">
      <w:pPr>
        <w:rPr>
          <w:rFonts w:cs="Arial"/>
          <w:iCs/>
          <w:szCs w:val="22"/>
        </w:rPr>
      </w:pP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t>Private Bag X17</w:t>
      </w:r>
    </w:p>
    <w:p w:rsidR="001F430D" w:rsidRPr="00CD45C4" w:rsidRDefault="001F430D" w:rsidP="001F430D">
      <w:pPr>
        <w:rPr>
          <w:rFonts w:cs="Arial"/>
          <w:iCs/>
          <w:szCs w:val="22"/>
        </w:rPr>
      </w:pP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t>Bellville</w:t>
      </w:r>
    </w:p>
    <w:p w:rsidR="001F430D" w:rsidRPr="00CD45C4" w:rsidRDefault="001F430D" w:rsidP="001F430D">
      <w:pPr>
        <w:rPr>
          <w:rFonts w:cs="Arial"/>
          <w:iCs/>
          <w:szCs w:val="22"/>
        </w:rPr>
      </w:pP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t>7535</w:t>
      </w:r>
    </w:p>
    <w:p w:rsidR="001F430D" w:rsidRPr="00CD45C4" w:rsidRDefault="001F430D" w:rsidP="001F430D">
      <w:pPr>
        <w:rPr>
          <w:rFonts w:cs="Arial"/>
          <w:iCs/>
          <w:szCs w:val="22"/>
        </w:rPr>
      </w:pP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r>
      <w:r w:rsidRPr="00CD45C4">
        <w:rPr>
          <w:rFonts w:cs="Arial"/>
          <w:iCs/>
          <w:szCs w:val="22"/>
        </w:rPr>
        <w:tab/>
        <w:t>South Africa</w:t>
      </w:r>
    </w:p>
    <w:p w:rsidR="001F430D" w:rsidRPr="00CD45C4" w:rsidRDefault="001F430D" w:rsidP="001F430D">
      <w:pPr>
        <w:rPr>
          <w:rFonts w:cs="Arial"/>
          <w:szCs w:val="22"/>
        </w:rPr>
      </w:pPr>
      <w:r w:rsidRPr="00CD45C4">
        <w:rPr>
          <w:rFonts w:cs="Arial"/>
          <w:szCs w:val="22"/>
        </w:rPr>
        <w:tab/>
      </w:r>
      <w:r w:rsidRPr="00CD45C4">
        <w:rPr>
          <w:rFonts w:cs="Arial"/>
          <w:szCs w:val="22"/>
        </w:rPr>
        <w:tab/>
      </w:r>
      <w:r w:rsidRPr="00CD45C4">
        <w:rPr>
          <w:rFonts w:cs="Arial"/>
          <w:szCs w:val="22"/>
        </w:rPr>
        <w:tab/>
      </w:r>
      <w:r w:rsidRPr="00CD45C4">
        <w:rPr>
          <w:rFonts w:cs="Arial"/>
          <w:szCs w:val="22"/>
        </w:rPr>
        <w:tab/>
      </w:r>
      <w:r w:rsidRPr="00CD45C4">
        <w:rPr>
          <w:rFonts w:cs="Arial"/>
          <w:szCs w:val="22"/>
        </w:rPr>
        <w:tab/>
      </w:r>
      <w:r w:rsidRPr="00CD45C4">
        <w:rPr>
          <w:rFonts w:cs="Arial"/>
          <w:szCs w:val="22"/>
        </w:rPr>
        <w:tab/>
      </w:r>
      <w:r w:rsidR="00B277DB" w:rsidRPr="00CD45C4">
        <w:rPr>
          <w:rFonts w:cs="Arial"/>
          <w:szCs w:val="22"/>
        </w:rPr>
        <w:tab/>
      </w:r>
    </w:p>
    <w:p w:rsidR="00B277DB" w:rsidRPr="00CD45C4" w:rsidRDefault="00B277DB" w:rsidP="001F430D">
      <w:pPr>
        <w:rPr>
          <w:rFonts w:cs="Arial"/>
          <w:szCs w:val="22"/>
        </w:rPr>
      </w:pPr>
    </w:p>
    <w:p w:rsidR="001F430D" w:rsidRPr="00CD45C4" w:rsidRDefault="001F430D" w:rsidP="001F430D">
      <w:pPr>
        <w:rPr>
          <w:rFonts w:cs="Arial"/>
          <w:iCs/>
          <w:szCs w:val="22"/>
        </w:rPr>
      </w:pPr>
      <w:r w:rsidRPr="00CD45C4">
        <w:rPr>
          <w:rFonts w:cs="Arial"/>
          <w:iCs/>
          <w:szCs w:val="22"/>
        </w:rPr>
        <w:t>Dear colleague</w:t>
      </w:r>
    </w:p>
    <w:p w:rsidR="00BA0933" w:rsidRPr="00CD45C4" w:rsidRDefault="00BA0933" w:rsidP="00BA0933">
      <w:pPr>
        <w:rPr>
          <w:rFonts w:ascii="Verdana" w:hAnsi="Verdana"/>
          <w:iCs/>
        </w:rPr>
      </w:pPr>
    </w:p>
    <w:p w:rsidR="00985F5E" w:rsidRPr="00CD45C4" w:rsidRDefault="00BA0933" w:rsidP="00BA0933">
      <w:pPr>
        <w:rPr>
          <w:rFonts w:ascii="Verdana" w:hAnsi="Verdana"/>
          <w:iCs/>
        </w:rPr>
      </w:pPr>
      <w:r w:rsidRPr="00CD45C4">
        <w:rPr>
          <w:rFonts w:ascii="Verdana" w:hAnsi="Verdana"/>
          <w:b/>
          <w:iCs/>
        </w:rPr>
        <w:t>Welcome to the Health Promotion</w:t>
      </w:r>
      <w:r w:rsidR="00985F5E" w:rsidRPr="00CD45C4">
        <w:rPr>
          <w:rFonts w:ascii="Verdana" w:hAnsi="Verdana"/>
          <w:b/>
          <w:iCs/>
        </w:rPr>
        <w:t xml:space="preserve"> for Public Health</w:t>
      </w:r>
      <w:r w:rsidRPr="00CD45C4">
        <w:rPr>
          <w:rFonts w:ascii="Verdana" w:hAnsi="Verdana"/>
          <w:b/>
          <w:iCs/>
        </w:rPr>
        <w:t xml:space="preserve"> I module.</w:t>
      </w:r>
    </w:p>
    <w:p w:rsidR="00985F5E" w:rsidRPr="00CD45C4" w:rsidRDefault="00985F5E" w:rsidP="00BA0933">
      <w:pPr>
        <w:rPr>
          <w:rFonts w:ascii="Verdana" w:hAnsi="Verdana"/>
          <w:iCs/>
        </w:rPr>
      </w:pPr>
    </w:p>
    <w:p w:rsidR="00BA0933" w:rsidRPr="00CD45C4" w:rsidRDefault="00BA0933" w:rsidP="00BA0933">
      <w:pPr>
        <w:rPr>
          <w:rFonts w:ascii="Verdana" w:hAnsi="Verdana"/>
          <w:iCs/>
        </w:rPr>
      </w:pPr>
      <w:r w:rsidRPr="00CD45C4">
        <w:rPr>
          <w:rFonts w:ascii="Verdana" w:hAnsi="Verdana"/>
          <w:iCs/>
        </w:rPr>
        <w:t xml:space="preserve">This module was created to help prepare individuals in the fields of health and welfare to gain an understanding of the concepts and practice of Health Promotion. We hope that you will find the materials relevant to your work situation and useful in developing your skills as a health promoter. </w:t>
      </w:r>
      <w:r w:rsidR="000566D8" w:rsidRPr="00CD45C4">
        <w:rPr>
          <w:rFonts w:ascii="Verdana" w:hAnsi="Verdana"/>
          <w:iCs/>
        </w:rPr>
        <w:t xml:space="preserve">This module also consolidates many of the concepts and principles that you have learnt throughout the course. You will find that we have not gone into depth with some aspects such as community participation (which is very important in Health Promotion) because you have already learnt about it in one of your other modules. </w:t>
      </w:r>
    </w:p>
    <w:p w:rsidR="00BA0933" w:rsidRPr="00CD45C4" w:rsidRDefault="00BA0933" w:rsidP="00BA0933">
      <w:pPr>
        <w:rPr>
          <w:rFonts w:ascii="Verdana" w:hAnsi="Verdana"/>
          <w:iCs/>
        </w:rPr>
      </w:pPr>
    </w:p>
    <w:p w:rsidR="00BA0933" w:rsidRPr="00CD45C4" w:rsidRDefault="00BA0933" w:rsidP="00BA0933">
      <w:pPr>
        <w:rPr>
          <w:rFonts w:ascii="Verdana" w:hAnsi="Verdana"/>
          <w:iCs/>
        </w:rPr>
      </w:pPr>
      <w:r w:rsidRPr="00CD45C4">
        <w:rPr>
          <w:rFonts w:ascii="Verdana" w:hAnsi="Verdana"/>
          <w:iCs/>
        </w:rPr>
        <w:t xml:space="preserve">Health Promotion is an important skill area for Public Health professionals. This Health Promotion module thus forms one of the core modules for the Postgraduate </w:t>
      </w:r>
      <w:r w:rsidR="00985F5E" w:rsidRPr="00CD45C4">
        <w:rPr>
          <w:rFonts w:ascii="Verdana" w:hAnsi="Verdana"/>
          <w:iCs/>
        </w:rPr>
        <w:t xml:space="preserve">Diploma </w:t>
      </w:r>
      <w:r w:rsidRPr="00CD45C4">
        <w:rPr>
          <w:rFonts w:ascii="Verdana" w:hAnsi="Verdana"/>
          <w:iCs/>
        </w:rPr>
        <w:t xml:space="preserve">in Public Health. The module covers six main areas, aimed at providing you with an insight into the concepts, history and applications of Health Promotion. </w:t>
      </w:r>
    </w:p>
    <w:p w:rsidR="00985F5E" w:rsidRPr="00CD45C4" w:rsidRDefault="00985F5E" w:rsidP="00985F5E">
      <w:pPr>
        <w:rPr>
          <w:rFonts w:ascii="Verdana" w:hAnsi="Verdana"/>
          <w:iCs/>
        </w:rPr>
      </w:pPr>
    </w:p>
    <w:p w:rsidR="00985F5E" w:rsidRPr="00CD45C4" w:rsidRDefault="00985F5E" w:rsidP="00985F5E">
      <w:pPr>
        <w:rPr>
          <w:rFonts w:ascii="Verdana" w:hAnsi="Verdana"/>
          <w:iCs/>
        </w:rPr>
      </w:pPr>
      <w:r w:rsidRPr="00CD45C4">
        <w:rPr>
          <w:rFonts w:ascii="Verdana" w:hAnsi="Verdana"/>
          <w:iCs/>
        </w:rPr>
        <w:t xml:space="preserve">This module is designed for self-study or flexible learning which enables you to work through the study sessions at your own pace. This also allows you to explore the material to whatever depth you prefer, and to skip parts with which you are already familiar. The module invites a range of learning activities including reading, analysis, reflection and application of new concepts, theories and models to your own work context as well as observation and practice. </w:t>
      </w:r>
    </w:p>
    <w:p w:rsidR="00985F5E" w:rsidRPr="00CD45C4" w:rsidRDefault="00985F5E" w:rsidP="00985F5E">
      <w:pPr>
        <w:rPr>
          <w:rFonts w:ascii="Verdana" w:hAnsi="Verdana"/>
          <w:iCs/>
        </w:rPr>
      </w:pPr>
    </w:p>
    <w:p w:rsidR="00985F5E" w:rsidRPr="00CD45C4" w:rsidRDefault="00985F5E" w:rsidP="00985F5E">
      <w:pPr>
        <w:rPr>
          <w:rFonts w:ascii="Verdana" w:hAnsi="Verdana"/>
          <w:iCs/>
        </w:rPr>
      </w:pPr>
      <w:r w:rsidRPr="00CD45C4">
        <w:rPr>
          <w:rFonts w:ascii="Verdana" w:hAnsi="Verdana"/>
          <w:iCs/>
        </w:rPr>
        <w:t xml:space="preserve">The introductory pages which follow provide you with an overview of the Module, its outcomes, assignments as well as the sources from which you can expect support and assistance. Take the time to look through this section before you begin studying – taking particular note of the assignment and its requirements. </w:t>
      </w:r>
    </w:p>
    <w:p w:rsidR="00BA0933" w:rsidRPr="00CD45C4" w:rsidRDefault="00BA0933" w:rsidP="00BA0933">
      <w:pPr>
        <w:rPr>
          <w:iCs/>
        </w:rPr>
      </w:pPr>
    </w:p>
    <w:p w:rsidR="00FB30DE" w:rsidRPr="00CD45C4" w:rsidRDefault="00600BB9" w:rsidP="001F430D">
      <w:pPr>
        <w:rPr>
          <w:rFonts w:ascii="Verdana" w:hAnsi="Verdana" w:cs="Arial"/>
          <w:iCs/>
          <w:szCs w:val="22"/>
        </w:rPr>
      </w:pPr>
      <w:r w:rsidRPr="00CD45C4">
        <w:rPr>
          <w:rFonts w:ascii="Verdana" w:hAnsi="Verdana" w:cs="Arial"/>
          <w:iCs/>
          <w:szCs w:val="22"/>
        </w:rPr>
        <w:lastRenderedPageBreak/>
        <w:t xml:space="preserve">The assignments </w:t>
      </w:r>
      <w:r w:rsidR="0095465B" w:rsidRPr="00CD45C4">
        <w:rPr>
          <w:rFonts w:ascii="Verdana" w:hAnsi="Verdana" w:cs="Arial"/>
          <w:iCs/>
          <w:szCs w:val="22"/>
        </w:rPr>
        <w:t>must</w:t>
      </w:r>
      <w:r w:rsidRPr="00CD45C4">
        <w:rPr>
          <w:rFonts w:ascii="Verdana" w:hAnsi="Verdana" w:cs="Arial"/>
          <w:iCs/>
          <w:szCs w:val="22"/>
        </w:rPr>
        <w:t xml:space="preserve"> be submitted during the </w:t>
      </w:r>
      <w:r w:rsidR="0095465B" w:rsidRPr="00CD45C4">
        <w:rPr>
          <w:rFonts w:ascii="Verdana" w:hAnsi="Verdana" w:cs="Arial"/>
          <w:iCs/>
          <w:szCs w:val="22"/>
        </w:rPr>
        <w:t>course of this module</w:t>
      </w:r>
      <w:r w:rsidRPr="00CD45C4">
        <w:rPr>
          <w:rFonts w:ascii="Verdana" w:hAnsi="Verdana" w:cs="Arial"/>
          <w:iCs/>
          <w:szCs w:val="22"/>
        </w:rPr>
        <w:t xml:space="preserve">; the portfolio must be submitted by the end of your </w:t>
      </w:r>
      <w:r w:rsidR="00A11804" w:rsidRPr="00CD45C4">
        <w:rPr>
          <w:rFonts w:ascii="Verdana" w:hAnsi="Verdana" w:cs="Arial"/>
          <w:iCs/>
          <w:szCs w:val="22"/>
        </w:rPr>
        <w:t xml:space="preserve">PG Diploma </w:t>
      </w:r>
      <w:r w:rsidRPr="00CD45C4">
        <w:rPr>
          <w:rFonts w:ascii="Verdana" w:hAnsi="Verdana" w:cs="Arial"/>
          <w:iCs/>
          <w:szCs w:val="22"/>
        </w:rPr>
        <w:t xml:space="preserve">programme which may be at the end of Year 1 or 2 of study, depending on your chosen pace of study. You need to work consistently on the portfolio, as </w:t>
      </w:r>
      <w:r w:rsidR="00455F04" w:rsidRPr="00CD45C4">
        <w:rPr>
          <w:rFonts w:ascii="Verdana" w:hAnsi="Verdana" w:cs="Arial"/>
          <w:iCs/>
          <w:szCs w:val="22"/>
        </w:rPr>
        <w:t>it</w:t>
      </w:r>
      <w:r w:rsidR="0095465B" w:rsidRPr="00CD45C4">
        <w:rPr>
          <w:rFonts w:ascii="Verdana" w:hAnsi="Verdana" w:cs="Arial"/>
          <w:iCs/>
          <w:szCs w:val="22"/>
        </w:rPr>
        <w:t xml:space="preserve"> is an important</w:t>
      </w:r>
      <w:r w:rsidR="00214ACE" w:rsidRPr="00CD45C4">
        <w:rPr>
          <w:rFonts w:ascii="Verdana" w:hAnsi="Verdana" w:cs="Arial"/>
          <w:iCs/>
          <w:szCs w:val="22"/>
        </w:rPr>
        <w:t xml:space="preserve"> component of your learning, but will hopefully also provide you with a helpful addition to your curriculum vitae. There is more about the portfolio in this section.</w:t>
      </w:r>
    </w:p>
    <w:p w:rsidR="006374B0" w:rsidRPr="00CD45C4" w:rsidRDefault="006374B0" w:rsidP="001F430D">
      <w:pPr>
        <w:rPr>
          <w:rFonts w:ascii="Verdana" w:hAnsi="Verdana" w:cs="Arial"/>
          <w:iCs/>
          <w:szCs w:val="22"/>
        </w:rPr>
      </w:pPr>
    </w:p>
    <w:p w:rsidR="001F430D" w:rsidRPr="00CD45C4" w:rsidRDefault="0087516F" w:rsidP="001F430D">
      <w:pPr>
        <w:rPr>
          <w:rFonts w:ascii="Verdana" w:hAnsi="Verdana" w:cs="Arial"/>
          <w:iCs/>
          <w:szCs w:val="22"/>
        </w:rPr>
      </w:pPr>
      <w:r w:rsidRPr="00CD45C4">
        <w:rPr>
          <w:rFonts w:ascii="Verdana" w:hAnsi="Verdana" w:cs="Arial"/>
          <w:iCs/>
          <w:szCs w:val="22"/>
        </w:rPr>
        <w:t>We</w:t>
      </w:r>
      <w:r w:rsidR="001F430D" w:rsidRPr="00CD45C4">
        <w:rPr>
          <w:rFonts w:ascii="Verdana" w:hAnsi="Verdana" w:cs="Arial"/>
          <w:iCs/>
          <w:szCs w:val="22"/>
        </w:rPr>
        <w:t xml:space="preserve"> hope that you will give us feedback on your experience of </w:t>
      </w:r>
      <w:r w:rsidRPr="00CD45C4">
        <w:rPr>
          <w:rFonts w:ascii="Verdana" w:hAnsi="Verdana" w:cs="Arial"/>
          <w:iCs/>
          <w:szCs w:val="22"/>
        </w:rPr>
        <w:t>the</w:t>
      </w:r>
      <w:r w:rsidR="001F430D" w:rsidRPr="00CD45C4">
        <w:rPr>
          <w:rFonts w:ascii="Verdana" w:hAnsi="Verdana" w:cs="Arial"/>
          <w:iCs/>
          <w:szCs w:val="22"/>
        </w:rPr>
        <w:t xml:space="preserve"> study session</w:t>
      </w:r>
      <w:r w:rsidRPr="00CD45C4">
        <w:rPr>
          <w:rFonts w:ascii="Verdana" w:hAnsi="Verdana" w:cs="Arial"/>
          <w:iCs/>
          <w:szCs w:val="22"/>
        </w:rPr>
        <w:t>s in this module</w:t>
      </w:r>
      <w:r w:rsidR="006374B0" w:rsidRPr="00CD45C4">
        <w:rPr>
          <w:rFonts w:ascii="Verdana" w:hAnsi="Verdana" w:cs="Arial"/>
          <w:iCs/>
          <w:szCs w:val="22"/>
        </w:rPr>
        <w:t>. A</w:t>
      </w:r>
      <w:r w:rsidR="001F430D" w:rsidRPr="00CD45C4">
        <w:rPr>
          <w:rFonts w:ascii="Verdana" w:hAnsi="Verdana" w:cs="Arial"/>
          <w:iCs/>
          <w:szCs w:val="22"/>
        </w:rPr>
        <w:t>n evaluation form w</w:t>
      </w:r>
      <w:r w:rsidR="006374B0" w:rsidRPr="00CD45C4">
        <w:rPr>
          <w:rFonts w:ascii="Verdana" w:hAnsi="Verdana" w:cs="Arial"/>
          <w:iCs/>
          <w:szCs w:val="22"/>
        </w:rPr>
        <w:t xml:space="preserve">ill be sent to you on completion of your final assignment. </w:t>
      </w:r>
    </w:p>
    <w:p w:rsidR="001F430D" w:rsidRPr="00CD45C4" w:rsidRDefault="001F430D" w:rsidP="001F430D">
      <w:pPr>
        <w:pStyle w:val="Heading1"/>
        <w:rPr>
          <w:rFonts w:ascii="Verdana" w:hAnsi="Verdana"/>
          <w:b w:val="0"/>
          <w:iCs/>
          <w:sz w:val="22"/>
          <w:szCs w:val="22"/>
        </w:rPr>
      </w:pPr>
      <w:bookmarkStart w:id="2" w:name="_Toc251363375"/>
      <w:r w:rsidRPr="00CD45C4">
        <w:rPr>
          <w:rFonts w:ascii="Verdana" w:hAnsi="Verdana"/>
          <w:iCs/>
          <w:sz w:val="22"/>
          <w:szCs w:val="22"/>
        </w:rPr>
        <w:t>We hope you enjoy your studies.</w:t>
      </w:r>
      <w:bookmarkEnd w:id="2"/>
    </w:p>
    <w:p w:rsidR="001F430D" w:rsidRPr="004F4FDB" w:rsidRDefault="001F430D" w:rsidP="001F430D">
      <w:pPr>
        <w:rPr>
          <w:rFonts w:ascii="Verdana" w:hAnsi="Verdana" w:cs="Arial"/>
          <w:b/>
          <w:i/>
          <w:iCs/>
          <w:szCs w:val="22"/>
        </w:rPr>
      </w:pPr>
    </w:p>
    <w:p w:rsidR="001F430D" w:rsidRPr="00CD45C4" w:rsidRDefault="001F430D" w:rsidP="001F430D">
      <w:pPr>
        <w:rPr>
          <w:rFonts w:ascii="Verdana" w:hAnsi="Verdana" w:cs="Arial"/>
          <w:iCs/>
          <w:szCs w:val="22"/>
        </w:rPr>
      </w:pPr>
      <w:r w:rsidRPr="00CD45C4">
        <w:rPr>
          <w:rFonts w:ascii="Verdana" w:hAnsi="Verdana" w:cs="Arial"/>
          <w:iCs/>
          <w:szCs w:val="22"/>
        </w:rPr>
        <w:t>Best wishes</w:t>
      </w:r>
    </w:p>
    <w:p w:rsidR="00721D88" w:rsidRPr="004F4FDB" w:rsidRDefault="00721D88" w:rsidP="001F430D">
      <w:pPr>
        <w:rPr>
          <w:rFonts w:ascii="Verdana" w:hAnsi="Verdana" w:cs="Arial"/>
          <w:i/>
          <w:iCs/>
          <w:szCs w:val="22"/>
        </w:rPr>
      </w:pPr>
    </w:p>
    <w:p w:rsidR="001F430D" w:rsidRPr="004F4FDB" w:rsidRDefault="00985F5E" w:rsidP="001F430D">
      <w:pPr>
        <w:rPr>
          <w:rFonts w:ascii="Verdana" w:hAnsi="Verdana" w:cs="Arial"/>
          <w:iCs/>
          <w:szCs w:val="22"/>
        </w:rPr>
      </w:pPr>
      <w:proofErr w:type="spellStart"/>
      <w:r w:rsidRPr="004F4FDB">
        <w:rPr>
          <w:rFonts w:ascii="Verdana" w:hAnsi="Verdana" w:cs="Arial"/>
          <w:iCs/>
          <w:szCs w:val="22"/>
        </w:rPr>
        <w:t>Suraya</w:t>
      </w:r>
      <w:proofErr w:type="spellEnd"/>
      <w:r w:rsidRPr="004F4FDB">
        <w:rPr>
          <w:rFonts w:ascii="Verdana" w:hAnsi="Verdana" w:cs="Arial"/>
          <w:iCs/>
          <w:szCs w:val="22"/>
        </w:rPr>
        <w:t xml:space="preserve"> Mohamed</w:t>
      </w:r>
      <w:r w:rsidR="0087516F" w:rsidRPr="004F4FDB">
        <w:rPr>
          <w:rFonts w:ascii="Verdana" w:hAnsi="Verdana" w:cs="Arial"/>
          <w:i/>
          <w:iCs/>
          <w:szCs w:val="22"/>
        </w:rPr>
        <w:t xml:space="preserve"> </w:t>
      </w:r>
      <w:r w:rsidR="001F430D" w:rsidRPr="004F4FDB">
        <w:rPr>
          <w:rFonts w:ascii="Verdana" w:hAnsi="Verdana" w:cs="Arial"/>
          <w:iCs/>
          <w:szCs w:val="22"/>
        </w:rPr>
        <w:t>(Module Convenor)</w:t>
      </w:r>
    </w:p>
    <w:p w:rsidR="00985F5E" w:rsidRPr="004F4FDB" w:rsidRDefault="00985F5E" w:rsidP="001F430D">
      <w:pPr>
        <w:rPr>
          <w:rFonts w:ascii="Verdana" w:hAnsi="Verdana" w:cs="Arial"/>
          <w:iCs/>
          <w:szCs w:val="22"/>
        </w:rPr>
      </w:pPr>
    </w:p>
    <w:p w:rsidR="001F430D" w:rsidRPr="004F4FDB" w:rsidRDefault="001F430D" w:rsidP="001F430D">
      <w:pPr>
        <w:rPr>
          <w:rFonts w:ascii="Verdana" w:hAnsi="Verdana"/>
          <w:b/>
          <w:i/>
          <w:i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976294" w:rsidRPr="004F4FDB" w:rsidTr="00CB5959">
        <w:trPr>
          <w:trHeight w:val="3855"/>
        </w:trPr>
        <w:tc>
          <w:tcPr>
            <w:tcW w:w="8647" w:type="dxa"/>
            <w:tcBorders>
              <w:top w:val="single" w:sz="4" w:space="0" w:color="auto"/>
              <w:left w:val="single" w:sz="4" w:space="0" w:color="auto"/>
              <w:bottom w:val="single" w:sz="4" w:space="0" w:color="auto"/>
              <w:right w:val="single" w:sz="4" w:space="0" w:color="auto"/>
            </w:tcBorders>
          </w:tcPr>
          <w:p w:rsidR="00976294" w:rsidRPr="004F4FDB" w:rsidRDefault="00B70073" w:rsidP="00976294">
            <w:pPr>
              <w:rPr>
                <w:rFonts w:ascii="Verdana" w:hAnsi="Verdana" w:cs="Arial"/>
                <w:b/>
                <w:iCs/>
                <w:szCs w:val="22"/>
              </w:rPr>
            </w:pPr>
            <w:r w:rsidRPr="004F4FDB">
              <w:rPr>
                <w:rFonts w:ascii="Verdana" w:hAnsi="Verdana"/>
                <w:noProof/>
                <w:lang w:val="en-ZA" w:eastAsia="en-ZA"/>
              </w:rPr>
              <mc:AlternateContent>
                <mc:Choice Requires="wps">
                  <w:drawing>
                    <wp:anchor distT="0" distB="0" distL="114300" distR="114300" simplePos="0" relativeHeight="251661312" behindDoc="0" locked="0" layoutInCell="1" allowOverlap="1" wp14:anchorId="5FBEA27C" wp14:editId="2F6C673C">
                      <wp:simplePos x="0" y="0"/>
                      <wp:positionH relativeFrom="column">
                        <wp:posOffset>3002915</wp:posOffset>
                      </wp:positionH>
                      <wp:positionV relativeFrom="paragraph">
                        <wp:posOffset>114935</wp:posOffset>
                      </wp:positionV>
                      <wp:extent cx="1945005" cy="2112010"/>
                      <wp:effectExtent l="0" t="0" r="1714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112010"/>
                              </a:xfrm>
                              <a:prstGeom prst="rect">
                                <a:avLst/>
                              </a:prstGeom>
                              <a:solidFill>
                                <a:srgbClr val="FFFFFF"/>
                              </a:solidFill>
                              <a:ln w="9525">
                                <a:solidFill>
                                  <a:srgbClr val="000000"/>
                                </a:solidFill>
                                <a:miter lim="800000"/>
                                <a:headEnd/>
                                <a:tailEnd/>
                              </a:ln>
                            </wps:spPr>
                            <wps:txbx>
                              <w:txbxContent>
                                <w:p w:rsidR="00CD45C4" w:rsidRDefault="00CD45C4">
                                  <w:r>
                                    <w:rPr>
                                      <w:noProof/>
                                      <w:lang w:val="en-ZA" w:eastAsia="en-ZA"/>
                                    </w:rPr>
                                    <w:drawing>
                                      <wp:inline distT="0" distB="0" distL="0" distR="0" wp14:anchorId="19DFFBBA" wp14:editId="40C8DD05">
                                        <wp:extent cx="1752600" cy="1704975"/>
                                        <wp:effectExtent l="0" t="0" r="0" b="9525"/>
                                        <wp:docPr id="7" name="Picture 7" descr="P103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3014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37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1704975"/>
                                                </a:xfrm>
                                                <a:prstGeom prst="rect">
                                                  <a:avLst/>
                                                </a:prstGeom>
                                                <a:noFill/>
                                                <a:ln>
                                                  <a:noFill/>
                                                </a:ln>
                                              </pic:spPr>
                                            </pic:pic>
                                          </a:graphicData>
                                        </a:graphic>
                                      </wp:inline>
                                    </w:drawing>
                                  </w:r>
                                </w:p>
                                <w:p w:rsidR="00CD45C4" w:rsidRDefault="00CD45C4"/>
                                <w:p w:rsidR="00CD45C4" w:rsidRDefault="00CD45C4"/>
                                <w:p w:rsidR="00CD45C4" w:rsidRDefault="00CD45C4"/>
                                <w:p w:rsidR="00CD45C4" w:rsidRDefault="00CD45C4"/>
                                <w:p w:rsidR="00CD45C4" w:rsidRDefault="00CD45C4"/>
                                <w:p w:rsidR="00CD45C4" w:rsidRDefault="00CD45C4"/>
                                <w:p w:rsidR="00CD45C4" w:rsidRDefault="00CD45C4"/>
                                <w:p w:rsidR="00CD45C4" w:rsidRDefault="00CD45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6.45pt;margin-top:9.05pt;width:153.15pt;height:1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">
                      <v:textbox>
                        <w:txbxContent>
                          <w:p w:rsidR="00CD45C4" w:rsidRDefault="00CD45C4">
                            <w:r>
                              <w:rPr>
                                <w:noProof/>
                                <w:lang w:val="en-ZA" w:eastAsia="en-ZA"/>
                              </w:rPr>
                              <w:drawing>
                                <wp:inline distT="0" distB="0" distL="0" distR="0" wp14:anchorId="19DFFBBA" wp14:editId="40C8DD05">
                                  <wp:extent cx="1752600" cy="1704975"/>
                                  <wp:effectExtent l="0" t="0" r="0" b="9525"/>
                                  <wp:docPr id="7" name="Picture 7" descr="P103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30142"/>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37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1704975"/>
                                          </a:xfrm>
                                          <a:prstGeom prst="rect">
                                            <a:avLst/>
                                          </a:prstGeom>
                                          <a:noFill/>
                                          <a:ln>
                                            <a:noFill/>
                                          </a:ln>
                                        </pic:spPr>
                                      </pic:pic>
                                    </a:graphicData>
                                  </a:graphic>
                                </wp:inline>
                              </w:drawing>
                            </w:r>
                          </w:p>
                          <w:p w:rsidR="00CD45C4" w:rsidRDefault="00CD45C4"/>
                          <w:p w:rsidR="00CD45C4" w:rsidRDefault="00CD45C4"/>
                          <w:p w:rsidR="00CD45C4" w:rsidRDefault="00CD45C4"/>
                          <w:p w:rsidR="00CD45C4" w:rsidRDefault="00CD45C4"/>
                          <w:p w:rsidR="00CD45C4" w:rsidRDefault="00CD45C4"/>
                          <w:p w:rsidR="00CD45C4" w:rsidRDefault="00CD45C4"/>
                          <w:p w:rsidR="00CD45C4" w:rsidRDefault="00CD45C4"/>
                          <w:p w:rsidR="00CD45C4" w:rsidRDefault="00CD45C4"/>
                        </w:txbxContent>
                      </v:textbox>
                    </v:shape>
                  </w:pict>
                </mc:Fallback>
              </mc:AlternateContent>
            </w:r>
          </w:p>
          <w:p w:rsidR="00976294" w:rsidRPr="004F4FDB" w:rsidRDefault="00976294" w:rsidP="00976294">
            <w:pPr>
              <w:rPr>
                <w:rFonts w:ascii="Verdana" w:hAnsi="Verdana" w:cs="Arial"/>
                <w:b/>
                <w:iCs/>
                <w:szCs w:val="22"/>
              </w:rPr>
            </w:pPr>
            <w:r w:rsidRPr="004F4FDB">
              <w:rPr>
                <w:rFonts w:ascii="Verdana" w:hAnsi="Verdana" w:cs="Arial"/>
                <w:b/>
                <w:iCs/>
                <w:szCs w:val="22"/>
              </w:rPr>
              <w:t>Contact Details</w:t>
            </w:r>
          </w:p>
          <w:p w:rsidR="00976294" w:rsidRPr="004F4FDB" w:rsidRDefault="00976294" w:rsidP="00976294">
            <w:pPr>
              <w:rPr>
                <w:rFonts w:ascii="Verdana" w:hAnsi="Verdana" w:cs="Arial"/>
                <w:iCs/>
                <w:szCs w:val="22"/>
              </w:rPr>
            </w:pPr>
          </w:p>
          <w:p w:rsidR="00976294" w:rsidRPr="004F4FDB" w:rsidRDefault="00985F5E" w:rsidP="00976294">
            <w:pPr>
              <w:rPr>
                <w:rFonts w:ascii="Verdana" w:hAnsi="Verdana" w:cs="Arial"/>
                <w:iCs/>
                <w:szCs w:val="22"/>
              </w:rPr>
            </w:pPr>
            <w:r w:rsidRPr="004F4FDB">
              <w:rPr>
                <w:rFonts w:ascii="Verdana" w:hAnsi="Verdana" w:cs="Arial"/>
                <w:iCs/>
                <w:szCs w:val="22"/>
              </w:rPr>
              <w:t xml:space="preserve">Ms </w:t>
            </w:r>
            <w:proofErr w:type="spellStart"/>
            <w:r w:rsidRPr="004F4FDB">
              <w:rPr>
                <w:rFonts w:ascii="Verdana" w:hAnsi="Verdana" w:cs="Arial"/>
                <w:iCs/>
                <w:szCs w:val="22"/>
              </w:rPr>
              <w:t>Suraya</w:t>
            </w:r>
            <w:proofErr w:type="spellEnd"/>
            <w:r w:rsidRPr="004F4FDB">
              <w:rPr>
                <w:rFonts w:ascii="Verdana" w:hAnsi="Verdana" w:cs="Arial"/>
                <w:iCs/>
                <w:szCs w:val="22"/>
              </w:rPr>
              <w:t xml:space="preserve"> Mohamed</w:t>
            </w:r>
            <w:r w:rsidR="0055161C" w:rsidRPr="004F4FDB">
              <w:rPr>
                <w:rFonts w:ascii="Verdana" w:hAnsi="Verdana" w:cs="Arial"/>
                <w:iCs/>
                <w:szCs w:val="22"/>
              </w:rPr>
              <w:t xml:space="preserve"> </w:t>
            </w:r>
            <w:r w:rsidR="00976294" w:rsidRPr="004F4FDB">
              <w:rPr>
                <w:rFonts w:ascii="Verdana" w:hAnsi="Verdana" w:cs="Arial"/>
                <w:iCs/>
                <w:szCs w:val="22"/>
              </w:rPr>
              <w:t>(Module Convenor)</w:t>
            </w:r>
          </w:p>
          <w:p w:rsidR="00985F5E" w:rsidRPr="004F4FDB" w:rsidRDefault="00976294" w:rsidP="00976294">
            <w:pPr>
              <w:rPr>
                <w:rFonts w:ascii="Verdana" w:hAnsi="Verdana" w:cs="Arial"/>
                <w:iCs/>
                <w:szCs w:val="22"/>
              </w:rPr>
            </w:pPr>
            <w:r w:rsidRPr="004F4FDB">
              <w:rPr>
                <w:rFonts w:ascii="Verdana" w:hAnsi="Verdana" w:cs="Arial"/>
                <w:iCs/>
                <w:szCs w:val="22"/>
              </w:rPr>
              <w:t xml:space="preserve">Tel: 021 </w:t>
            </w:r>
            <w:r w:rsidR="00E31089" w:rsidRPr="004F4FDB">
              <w:rPr>
                <w:rFonts w:ascii="Verdana" w:hAnsi="Verdana" w:cs="Arial"/>
                <w:iCs/>
                <w:szCs w:val="22"/>
              </w:rPr>
              <w:t>959</w:t>
            </w:r>
            <w:r w:rsidR="0055161C" w:rsidRPr="004F4FDB">
              <w:rPr>
                <w:rFonts w:ascii="Verdana" w:hAnsi="Verdana" w:cs="Arial"/>
                <w:iCs/>
                <w:szCs w:val="22"/>
              </w:rPr>
              <w:t xml:space="preserve"> </w:t>
            </w:r>
            <w:r w:rsidR="00985F5E" w:rsidRPr="004F4FDB">
              <w:rPr>
                <w:rFonts w:ascii="Verdana" w:hAnsi="Verdana" w:cs="Arial"/>
                <w:iCs/>
                <w:szCs w:val="22"/>
              </w:rPr>
              <w:t>2628</w:t>
            </w:r>
          </w:p>
          <w:p w:rsidR="00E31089" w:rsidRPr="004F4FDB" w:rsidRDefault="00976294" w:rsidP="00976294">
            <w:pPr>
              <w:rPr>
                <w:rFonts w:ascii="Verdana" w:hAnsi="Verdana" w:cs="Arial"/>
                <w:iCs/>
                <w:szCs w:val="22"/>
              </w:rPr>
            </w:pPr>
            <w:r w:rsidRPr="004F4FDB">
              <w:rPr>
                <w:rFonts w:ascii="Verdana" w:hAnsi="Verdana" w:cs="Arial"/>
                <w:iCs/>
                <w:szCs w:val="22"/>
              </w:rPr>
              <w:t xml:space="preserve">Mobile: </w:t>
            </w:r>
            <w:r w:rsidR="00985F5E" w:rsidRPr="004F4FDB">
              <w:rPr>
                <w:rFonts w:ascii="Verdana" w:hAnsi="Verdana" w:cs="Arial"/>
                <w:iCs/>
                <w:szCs w:val="22"/>
              </w:rPr>
              <w:t>9837865238</w:t>
            </w:r>
          </w:p>
          <w:p w:rsidR="00976294" w:rsidRPr="004F4FDB" w:rsidRDefault="00976294" w:rsidP="00976294">
            <w:pPr>
              <w:rPr>
                <w:rFonts w:ascii="Verdana" w:hAnsi="Verdana" w:cs="Arial"/>
                <w:iCs/>
                <w:szCs w:val="22"/>
              </w:rPr>
            </w:pPr>
            <w:r w:rsidRPr="004F4FDB">
              <w:rPr>
                <w:rFonts w:ascii="Verdana" w:hAnsi="Verdana" w:cs="Arial"/>
                <w:iCs/>
                <w:szCs w:val="22"/>
              </w:rPr>
              <w:t xml:space="preserve">E-mail: </w:t>
            </w:r>
            <w:r w:rsidR="00985F5E" w:rsidRPr="004F4FDB">
              <w:rPr>
                <w:rFonts w:ascii="Verdana" w:hAnsi="Verdana" w:cs="Arial"/>
                <w:iCs/>
                <w:szCs w:val="22"/>
              </w:rPr>
              <w:t>sumohamed</w:t>
            </w:r>
            <w:r w:rsidR="0055161C" w:rsidRPr="004F4FDB">
              <w:rPr>
                <w:rFonts w:ascii="Verdana" w:hAnsi="Verdana" w:cs="Arial"/>
                <w:iCs/>
                <w:szCs w:val="22"/>
              </w:rPr>
              <w:t>@uwc.ac.za</w:t>
            </w:r>
          </w:p>
          <w:p w:rsidR="00976294" w:rsidRPr="004F4FDB" w:rsidRDefault="00976294" w:rsidP="001F430D">
            <w:pPr>
              <w:rPr>
                <w:rFonts w:ascii="Verdana" w:hAnsi="Verdana"/>
                <w:b/>
                <w:iCs/>
              </w:rPr>
            </w:pPr>
          </w:p>
        </w:tc>
      </w:tr>
    </w:tbl>
    <w:p w:rsidR="001F430D" w:rsidRDefault="001F430D" w:rsidP="001F430D">
      <w:pPr>
        <w:rPr>
          <w:rFonts w:ascii="Verdana" w:hAnsi="Verdana"/>
          <w:b/>
          <w:iCs/>
        </w:rPr>
      </w:pPr>
    </w:p>
    <w:p w:rsidR="000E0128" w:rsidRPr="004C2099" w:rsidRDefault="000E0128" w:rsidP="001F430D">
      <w:pPr>
        <w:rPr>
          <w:rFonts w:ascii="Verdana" w:hAnsi="Verdana"/>
          <w:b/>
          <w:iCs/>
        </w:rPr>
      </w:pPr>
    </w:p>
    <w:p w:rsidR="00976294" w:rsidRDefault="00B70073" w:rsidP="00976294">
      <w:pPr>
        <w:rPr>
          <w:rFonts w:ascii="Verdana" w:hAnsi="Verdana"/>
          <w:b/>
          <w:i/>
          <w:iCs/>
        </w:rPr>
      </w:pPr>
      <w:r>
        <w:rPr>
          <w:rFonts w:ascii="Trebuchet MS" w:hAnsi="Trebuchet MS"/>
          <w:b/>
          <w:noProof/>
          <w:sz w:val="28"/>
          <w:szCs w:val="28"/>
          <w:lang w:val="en-ZA" w:eastAsia="en-ZA"/>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16510</wp:posOffset>
                </wp:positionV>
                <wp:extent cx="5547360" cy="3062605"/>
                <wp:effectExtent l="0" t="0" r="15240" b="23495"/>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062605"/>
                        </a:xfrm>
                        <a:prstGeom prst="rect">
                          <a:avLst/>
                        </a:prstGeom>
                        <a:solidFill>
                          <a:schemeClr val="accent2">
                            <a:lumMod val="20000"/>
                            <a:lumOff val="80000"/>
                          </a:schemeClr>
                        </a:solidFill>
                        <a:ln w="9525">
                          <a:solidFill>
                            <a:srgbClr val="000000"/>
                          </a:solidFill>
                          <a:miter lim="800000"/>
                          <a:headEnd/>
                          <a:tailEnd/>
                        </a:ln>
                      </wps:spPr>
                      <wps:txbx>
                        <w:txbxContent>
                          <w:p w:rsidR="00CD45C4" w:rsidRPr="00E34F4C" w:rsidRDefault="00CD45C4" w:rsidP="000E0128">
                            <w:pPr>
                              <w:rPr>
                                <w:rFonts w:ascii="Calibri" w:hAnsi="Calibri"/>
                                <w:sz w:val="10"/>
                              </w:rPr>
                            </w:pPr>
                          </w:p>
                          <w:p w:rsidR="00CD45C4" w:rsidRPr="002D316A" w:rsidRDefault="00CD45C4" w:rsidP="00B45970">
                            <w:pPr>
                              <w:pStyle w:val="Heading8"/>
                              <w:numPr>
                                <w:ilvl w:val="0"/>
                                <w:numId w:val="23"/>
                              </w:numPr>
                              <w:jc w:val="center"/>
                              <w:rPr>
                                <w:rFonts w:ascii="Trebuchet MS" w:hAnsi="Trebuchet MS"/>
                                <w:i w:val="0"/>
                                <w:color w:val="632423" w:themeColor="accent2" w:themeShade="80"/>
                              </w:rPr>
                            </w:pPr>
                            <w:r w:rsidRPr="002D316A">
                              <w:rPr>
                                <w:rFonts w:ascii="Trebuchet MS" w:hAnsi="Trebuchet MS"/>
                                <w:i w:val="0"/>
                                <w:color w:val="632423" w:themeColor="accent2" w:themeShade="80"/>
                              </w:rPr>
                              <w:t>Vision Statement of the School of Public Health</w:t>
                            </w:r>
                          </w:p>
                          <w:p w:rsidR="00CD45C4" w:rsidRPr="002D316A" w:rsidRDefault="00CD45C4" w:rsidP="000E0128">
                            <w:pPr>
                              <w:pStyle w:val="Heading8"/>
                              <w:jc w:val="center"/>
                              <w:rPr>
                                <w:rFonts w:ascii="Trebuchet MS" w:hAnsi="Trebuchet MS"/>
                                <w:i w:val="0"/>
                                <w:color w:val="632423" w:themeColor="accent2" w:themeShade="80"/>
                              </w:rPr>
                            </w:pPr>
                            <w:r w:rsidRPr="002D316A">
                              <w:rPr>
                                <w:rFonts w:ascii="Trebuchet MS" w:hAnsi="Trebuchet MS"/>
                                <w:i w:val="0"/>
                                <w:color w:val="632423" w:themeColor="accent2" w:themeShade="80"/>
                              </w:rPr>
                              <w:t xml:space="preserve">University of the </w:t>
                            </w:r>
                            <w:smartTag w:uri="urn:schemas-microsoft-com:office:smarttags" w:element="State">
                              <w:smartTag w:uri="urn:schemas-microsoft-com:office:smarttags" w:element="place">
                                <w:r w:rsidRPr="002D316A">
                                  <w:rPr>
                                    <w:rFonts w:ascii="Trebuchet MS" w:hAnsi="Trebuchet MS"/>
                                    <w:i w:val="0"/>
                                    <w:color w:val="632423" w:themeColor="accent2" w:themeShade="80"/>
                                  </w:rPr>
                                  <w:t>Western Cape</w:t>
                                </w:r>
                              </w:smartTag>
                            </w:smartTag>
                          </w:p>
                          <w:p w:rsidR="00CD45C4" w:rsidRDefault="00CD45C4" w:rsidP="000E0128">
                            <w:pPr>
                              <w:jc w:val="center"/>
                              <w:rPr>
                                <w:rFonts w:ascii="Trebuchet MS" w:hAnsi="Trebuchet MS"/>
                                <w:iCs/>
                              </w:rPr>
                            </w:pPr>
                          </w:p>
                          <w:p w:rsidR="00CD45C4" w:rsidRPr="00915321" w:rsidRDefault="00CD45C4" w:rsidP="000E0128">
                            <w:pPr>
                              <w:jc w:val="center"/>
                              <w:rPr>
                                <w:rFonts w:ascii="Trebuchet MS" w:hAnsi="Trebuchet MS"/>
                                <w:iCs/>
                              </w:rPr>
                            </w:pPr>
                            <w:r w:rsidRPr="00915321">
                              <w:rPr>
                                <w:rFonts w:ascii="Trebuchet MS" w:hAnsi="Trebuchet MS"/>
                                <w:iCs/>
                              </w:rPr>
                              <w:t xml:space="preserve">The </w:t>
                            </w:r>
                            <w:r w:rsidRPr="00E34F4C">
                              <w:rPr>
                                <w:rFonts w:ascii="Trebuchet MS" w:hAnsi="Trebuchet MS"/>
                                <w:b/>
                                <w:iCs/>
                              </w:rPr>
                              <w:t>Vision</w:t>
                            </w:r>
                            <w:r w:rsidRPr="00915321">
                              <w:rPr>
                                <w:rFonts w:ascii="Trebuchet MS" w:hAnsi="Trebuchet MS"/>
                                <w:b/>
                                <w:iCs/>
                              </w:rPr>
                              <w:t xml:space="preserve"> </w:t>
                            </w:r>
                            <w:r w:rsidRPr="00915321">
                              <w:rPr>
                                <w:rFonts w:ascii="Trebuchet MS" w:hAnsi="Trebuchet MS"/>
                                <w:iCs/>
                              </w:rPr>
                              <w:t>of the School of Public Health is to contribute to the optimal health of populations living in a healthy and sustainable environment in developing countries, particularly Africa, with access to an appropriate, high quality, comprehensive and equitable health system, based on a human rights approach.</w:t>
                            </w:r>
                          </w:p>
                          <w:p w:rsidR="00CD45C4" w:rsidRPr="00915321" w:rsidRDefault="00CD45C4" w:rsidP="000E0128">
                            <w:pPr>
                              <w:spacing w:line="20" w:lineRule="atLeast"/>
                              <w:jc w:val="center"/>
                              <w:rPr>
                                <w:rFonts w:ascii="Trebuchet MS" w:hAnsi="Trebuchet MS"/>
                                <w:iCs/>
                              </w:rPr>
                            </w:pPr>
                          </w:p>
                          <w:p w:rsidR="00CD45C4" w:rsidRPr="00915321" w:rsidRDefault="00CD45C4" w:rsidP="000E0128">
                            <w:pPr>
                              <w:spacing w:line="20" w:lineRule="atLeast"/>
                              <w:jc w:val="center"/>
                              <w:rPr>
                                <w:rFonts w:ascii="Trebuchet MS" w:hAnsi="Trebuchet MS"/>
                                <w:iCs/>
                              </w:rPr>
                            </w:pPr>
                            <w:r w:rsidRPr="00915321">
                              <w:rPr>
                                <w:rFonts w:ascii="Trebuchet MS" w:hAnsi="Trebuchet MS"/>
                                <w:iCs/>
                              </w:rPr>
                              <w:t xml:space="preserve">The </w:t>
                            </w:r>
                            <w:r w:rsidRPr="00E34F4C">
                              <w:rPr>
                                <w:rFonts w:ascii="Trebuchet MS" w:hAnsi="Trebuchet MS"/>
                                <w:b/>
                                <w:iCs/>
                              </w:rPr>
                              <w:t>Purpose</w:t>
                            </w:r>
                            <w:r w:rsidRPr="00915321">
                              <w:rPr>
                                <w:rFonts w:ascii="Trebuchet MS" w:hAnsi="Trebuchet MS"/>
                                <w:iCs/>
                              </w:rPr>
                              <w:t xml:space="preserve"> of the School is to contribute to developing policy-makers and implementers who are knowledgeable and skilled in the principles and practice of Public Health, whose practice is based on research, influenced by informed and active communities, and implemented with a commitment to equity, </w:t>
                            </w:r>
                          </w:p>
                          <w:p w:rsidR="00CD45C4" w:rsidRPr="00915321" w:rsidRDefault="00CD45C4" w:rsidP="000E0128">
                            <w:pPr>
                              <w:spacing w:line="20" w:lineRule="atLeast"/>
                              <w:jc w:val="center"/>
                              <w:rPr>
                                <w:rFonts w:ascii="Trebuchet MS" w:hAnsi="Trebuchet MS"/>
                                <w:iCs/>
                              </w:rPr>
                            </w:pPr>
                            <w:proofErr w:type="gramStart"/>
                            <w:r w:rsidRPr="00915321">
                              <w:rPr>
                                <w:rFonts w:ascii="Trebuchet MS" w:hAnsi="Trebuchet MS"/>
                                <w:iCs/>
                              </w:rPr>
                              <w:t>social</w:t>
                            </w:r>
                            <w:proofErr w:type="gramEnd"/>
                            <w:r w:rsidRPr="00915321">
                              <w:rPr>
                                <w:rFonts w:ascii="Trebuchet MS" w:hAnsi="Trebuchet MS"/>
                                <w:iCs/>
                              </w:rPr>
                              <w:t xml:space="preserve"> justice and human dignity.</w:t>
                            </w:r>
                          </w:p>
                          <w:p w:rsidR="00CD45C4" w:rsidRPr="00915321" w:rsidRDefault="00CD45C4" w:rsidP="000E0128">
                            <w:pPr>
                              <w:spacing w:line="480" w:lineRule="auto"/>
                              <w:rPr>
                                <w:rFonts w:ascii="Trebuchet MS" w:hAnsi="Trebuchet MS"/>
                              </w:rPr>
                            </w:pPr>
                          </w:p>
                          <w:p w:rsidR="00CD45C4" w:rsidRDefault="00CD45C4" w:rsidP="000E0128">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4.8pt;margin-top:1.3pt;width:436.8pt;height:2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" fillcolor="#f2dbdb [661]">
                <v:textbox>
                  <w:txbxContent>
                    <w:p w:rsidR="00CD45C4" w:rsidRPr="00E34F4C" w:rsidRDefault="00CD45C4" w:rsidP="000E0128">
                      <w:pPr>
                        <w:rPr>
                          <w:rFonts w:ascii="Calibri" w:hAnsi="Calibri"/>
                          <w:sz w:val="10"/>
                        </w:rPr>
                      </w:pPr>
                    </w:p>
                    <w:p w:rsidR="00CD45C4" w:rsidRPr="002D316A" w:rsidRDefault="00CD45C4" w:rsidP="00B45970">
                      <w:pPr>
                        <w:pStyle w:val="Heading8"/>
                        <w:numPr>
                          <w:ilvl w:val="0"/>
                          <w:numId w:val="23"/>
                        </w:numPr>
                        <w:jc w:val="center"/>
                        <w:rPr>
                          <w:rFonts w:ascii="Trebuchet MS" w:hAnsi="Trebuchet MS"/>
                          <w:i w:val="0"/>
                          <w:color w:val="632423" w:themeColor="accent2" w:themeShade="80"/>
                        </w:rPr>
                      </w:pPr>
                      <w:r w:rsidRPr="002D316A">
                        <w:rPr>
                          <w:rFonts w:ascii="Trebuchet MS" w:hAnsi="Trebuchet MS"/>
                          <w:i w:val="0"/>
                          <w:color w:val="632423" w:themeColor="accent2" w:themeShade="80"/>
                        </w:rPr>
                        <w:t>Vision Statement of the School of Public Health</w:t>
                      </w:r>
                    </w:p>
                    <w:p w:rsidR="00CD45C4" w:rsidRPr="002D316A" w:rsidRDefault="00CD45C4" w:rsidP="000E0128">
                      <w:pPr>
                        <w:pStyle w:val="Heading8"/>
                        <w:jc w:val="center"/>
                        <w:rPr>
                          <w:rFonts w:ascii="Trebuchet MS" w:hAnsi="Trebuchet MS"/>
                          <w:i w:val="0"/>
                          <w:color w:val="632423" w:themeColor="accent2" w:themeShade="80"/>
                        </w:rPr>
                      </w:pPr>
                      <w:r w:rsidRPr="002D316A">
                        <w:rPr>
                          <w:rFonts w:ascii="Trebuchet MS" w:hAnsi="Trebuchet MS"/>
                          <w:i w:val="0"/>
                          <w:color w:val="632423" w:themeColor="accent2" w:themeShade="80"/>
                        </w:rPr>
                        <w:t xml:space="preserve">University of the </w:t>
                      </w:r>
                      <w:smartTag w:uri="urn:schemas-microsoft-com:office:smarttags" w:element="State">
                        <w:smartTag w:uri="urn:schemas-microsoft-com:office:smarttags" w:element="place">
                          <w:r w:rsidRPr="002D316A">
                            <w:rPr>
                              <w:rFonts w:ascii="Trebuchet MS" w:hAnsi="Trebuchet MS"/>
                              <w:i w:val="0"/>
                              <w:color w:val="632423" w:themeColor="accent2" w:themeShade="80"/>
                            </w:rPr>
                            <w:t>Western Cape</w:t>
                          </w:r>
                        </w:smartTag>
                      </w:smartTag>
                    </w:p>
                    <w:p w:rsidR="00CD45C4" w:rsidRDefault="00CD45C4" w:rsidP="000E0128">
                      <w:pPr>
                        <w:jc w:val="center"/>
                        <w:rPr>
                          <w:rFonts w:ascii="Trebuchet MS" w:hAnsi="Trebuchet MS"/>
                          <w:iCs/>
                        </w:rPr>
                      </w:pPr>
                    </w:p>
                    <w:p w:rsidR="00CD45C4" w:rsidRPr="00915321" w:rsidRDefault="00CD45C4" w:rsidP="000E0128">
                      <w:pPr>
                        <w:jc w:val="center"/>
                        <w:rPr>
                          <w:rFonts w:ascii="Trebuchet MS" w:hAnsi="Trebuchet MS"/>
                          <w:iCs/>
                        </w:rPr>
                      </w:pPr>
                      <w:r w:rsidRPr="00915321">
                        <w:rPr>
                          <w:rFonts w:ascii="Trebuchet MS" w:hAnsi="Trebuchet MS"/>
                          <w:iCs/>
                        </w:rPr>
                        <w:t xml:space="preserve">The </w:t>
                      </w:r>
                      <w:r w:rsidRPr="00E34F4C">
                        <w:rPr>
                          <w:rFonts w:ascii="Trebuchet MS" w:hAnsi="Trebuchet MS"/>
                          <w:b/>
                          <w:iCs/>
                        </w:rPr>
                        <w:t>Vision</w:t>
                      </w:r>
                      <w:r w:rsidRPr="00915321">
                        <w:rPr>
                          <w:rFonts w:ascii="Trebuchet MS" w:hAnsi="Trebuchet MS"/>
                          <w:b/>
                          <w:iCs/>
                        </w:rPr>
                        <w:t xml:space="preserve"> </w:t>
                      </w:r>
                      <w:r w:rsidRPr="00915321">
                        <w:rPr>
                          <w:rFonts w:ascii="Trebuchet MS" w:hAnsi="Trebuchet MS"/>
                          <w:iCs/>
                        </w:rPr>
                        <w:t>of the School of Public Health is to contribute to the optimal health of populations living in a healthy and sustainable environment in developing countries, particularly Africa, with access to an appropriate, high quality, comprehensive and equitable health system, based on a human rights approach.</w:t>
                      </w:r>
                    </w:p>
                    <w:p w:rsidR="00CD45C4" w:rsidRPr="00915321" w:rsidRDefault="00CD45C4" w:rsidP="000E0128">
                      <w:pPr>
                        <w:spacing w:line="20" w:lineRule="atLeast"/>
                        <w:jc w:val="center"/>
                        <w:rPr>
                          <w:rFonts w:ascii="Trebuchet MS" w:hAnsi="Trebuchet MS"/>
                          <w:iCs/>
                        </w:rPr>
                      </w:pPr>
                    </w:p>
                    <w:p w:rsidR="00CD45C4" w:rsidRPr="00915321" w:rsidRDefault="00CD45C4" w:rsidP="000E0128">
                      <w:pPr>
                        <w:spacing w:line="20" w:lineRule="atLeast"/>
                        <w:jc w:val="center"/>
                        <w:rPr>
                          <w:rFonts w:ascii="Trebuchet MS" w:hAnsi="Trebuchet MS"/>
                          <w:iCs/>
                        </w:rPr>
                      </w:pPr>
                      <w:r w:rsidRPr="00915321">
                        <w:rPr>
                          <w:rFonts w:ascii="Trebuchet MS" w:hAnsi="Trebuchet MS"/>
                          <w:iCs/>
                        </w:rPr>
                        <w:t xml:space="preserve">The </w:t>
                      </w:r>
                      <w:r w:rsidRPr="00E34F4C">
                        <w:rPr>
                          <w:rFonts w:ascii="Trebuchet MS" w:hAnsi="Trebuchet MS"/>
                          <w:b/>
                          <w:iCs/>
                        </w:rPr>
                        <w:t>Purpose</w:t>
                      </w:r>
                      <w:r w:rsidRPr="00915321">
                        <w:rPr>
                          <w:rFonts w:ascii="Trebuchet MS" w:hAnsi="Trebuchet MS"/>
                          <w:iCs/>
                        </w:rPr>
                        <w:t xml:space="preserve"> of the School is to contribute to developing policy-makers and implementers who are knowledgeable and skilled in the principles and practice of Public Health, whose practice is based on research, influenced by informed and active communities, and implemented with a commitment to equity, </w:t>
                      </w:r>
                    </w:p>
                    <w:p w:rsidR="00CD45C4" w:rsidRPr="00915321" w:rsidRDefault="00CD45C4" w:rsidP="000E0128">
                      <w:pPr>
                        <w:spacing w:line="20" w:lineRule="atLeast"/>
                        <w:jc w:val="center"/>
                        <w:rPr>
                          <w:rFonts w:ascii="Trebuchet MS" w:hAnsi="Trebuchet MS"/>
                          <w:iCs/>
                        </w:rPr>
                      </w:pPr>
                      <w:proofErr w:type="gramStart"/>
                      <w:r w:rsidRPr="00915321">
                        <w:rPr>
                          <w:rFonts w:ascii="Trebuchet MS" w:hAnsi="Trebuchet MS"/>
                          <w:iCs/>
                        </w:rPr>
                        <w:t>social</w:t>
                      </w:r>
                      <w:proofErr w:type="gramEnd"/>
                      <w:r w:rsidRPr="00915321">
                        <w:rPr>
                          <w:rFonts w:ascii="Trebuchet MS" w:hAnsi="Trebuchet MS"/>
                          <w:iCs/>
                        </w:rPr>
                        <w:t xml:space="preserve"> justice and human dignity.</w:t>
                      </w:r>
                    </w:p>
                    <w:p w:rsidR="00CD45C4" w:rsidRPr="00915321" w:rsidRDefault="00CD45C4" w:rsidP="000E0128">
                      <w:pPr>
                        <w:spacing w:line="480" w:lineRule="auto"/>
                        <w:rPr>
                          <w:rFonts w:ascii="Trebuchet MS" w:hAnsi="Trebuchet MS"/>
                        </w:rPr>
                      </w:pPr>
                    </w:p>
                    <w:p w:rsidR="00CD45C4" w:rsidRDefault="00CD45C4" w:rsidP="000E0128">
                      <w:pPr>
                        <w:rPr>
                          <w:rFonts w:ascii="Calibri" w:hAnsi="Calibri"/>
                        </w:rPr>
                      </w:pPr>
                    </w:p>
                  </w:txbxContent>
                </v:textbox>
              </v:shape>
            </w:pict>
          </mc:Fallback>
        </mc:AlternateContent>
      </w:r>
    </w:p>
    <w:p w:rsidR="000F38A7" w:rsidRDefault="000F38A7" w:rsidP="005337DE">
      <w:pPr>
        <w:rPr>
          <w:rFonts w:ascii="Trebuchet MS" w:hAnsi="Trebuchet MS"/>
          <w:b/>
          <w:sz w:val="28"/>
          <w:szCs w:val="28"/>
        </w:rPr>
      </w:pPr>
      <w:bookmarkStart w:id="3" w:name="_Toc251363378"/>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0E0128" w:rsidRDefault="000E0128" w:rsidP="005337DE">
      <w:pPr>
        <w:rPr>
          <w:rFonts w:ascii="Trebuchet MS" w:hAnsi="Trebuchet MS"/>
          <w:b/>
          <w:sz w:val="28"/>
          <w:szCs w:val="28"/>
        </w:rPr>
      </w:pPr>
    </w:p>
    <w:p w:rsidR="001F430D" w:rsidRPr="005337DE" w:rsidRDefault="001F430D" w:rsidP="005337DE">
      <w:pPr>
        <w:rPr>
          <w:rFonts w:ascii="Trebuchet MS" w:hAnsi="Trebuchet MS"/>
          <w:b/>
          <w:sz w:val="28"/>
          <w:szCs w:val="28"/>
        </w:rPr>
      </w:pPr>
      <w:r w:rsidRPr="005337DE">
        <w:rPr>
          <w:rFonts w:ascii="Trebuchet MS" w:hAnsi="Trebuchet MS"/>
          <w:b/>
          <w:sz w:val="28"/>
          <w:szCs w:val="28"/>
        </w:rPr>
        <w:lastRenderedPageBreak/>
        <w:t>2</w:t>
      </w:r>
      <w:r w:rsidRPr="005337DE">
        <w:rPr>
          <w:rFonts w:ascii="Trebuchet MS" w:hAnsi="Trebuchet MS"/>
          <w:b/>
          <w:sz w:val="28"/>
          <w:szCs w:val="28"/>
        </w:rPr>
        <w:tab/>
        <w:t>INFORMATION ABOUT THIS MODULE</w:t>
      </w:r>
      <w:bookmarkEnd w:id="3"/>
    </w:p>
    <w:p w:rsidR="001F430D" w:rsidRPr="005337DE" w:rsidRDefault="00D81E4F" w:rsidP="005337DE">
      <w:pPr>
        <w:rPr>
          <w:rFonts w:ascii="Trebuchet MS" w:hAnsi="Trebuchet MS"/>
          <w:b/>
          <w:sz w:val="28"/>
          <w:szCs w:val="28"/>
        </w:rPr>
      </w:pPr>
      <w:bookmarkStart w:id="4" w:name="_Toc251363379"/>
      <w:r>
        <w:rPr>
          <w:rFonts w:ascii="Trebuchet MS" w:hAnsi="Trebuchet MS"/>
          <w:b/>
          <w:bCs/>
          <w:sz w:val="28"/>
          <w:szCs w:val="28"/>
        </w:rPr>
        <w:pict>
          <v:rect id="_x0000_i1026" style="width:425.25pt;height:2pt" o:hrpct="0" o:hralign="center" o:hrstd="t" o:hrnoshade="t" o:hr="t" fillcolor="black" stroked="f"/>
        </w:pict>
      </w:r>
      <w:bookmarkEnd w:id="4"/>
    </w:p>
    <w:p w:rsidR="000E0128" w:rsidRPr="004C2099" w:rsidRDefault="000E0128" w:rsidP="001F430D">
      <w:pPr>
        <w:rPr>
          <w:szCs w:val="22"/>
        </w:rPr>
      </w:pPr>
    </w:p>
    <w:p w:rsidR="001F430D" w:rsidRPr="004C2099" w:rsidRDefault="004C1743" w:rsidP="001F430D">
      <w:pPr>
        <w:rPr>
          <w:rFonts w:ascii="Trebuchet MS" w:hAnsi="Trebuchet MS" w:cs="Arial"/>
          <w:szCs w:val="22"/>
        </w:rPr>
      </w:pPr>
      <w:r w:rsidRPr="004C2099">
        <w:rPr>
          <w:rFonts w:ascii="Trebuchet MS" w:hAnsi="Trebuchet MS" w:cs="Arial"/>
          <w:b/>
          <w:szCs w:val="22"/>
        </w:rPr>
        <w:t>2.1</w:t>
      </w:r>
      <w:r w:rsidR="001F430D" w:rsidRPr="004C2099">
        <w:rPr>
          <w:rFonts w:ascii="Trebuchet MS" w:hAnsi="Trebuchet MS" w:cs="Arial"/>
          <w:b/>
          <w:szCs w:val="22"/>
        </w:rPr>
        <w:tab/>
        <w:t xml:space="preserve">Module </w:t>
      </w:r>
      <w:r w:rsidR="000E3DDD" w:rsidRPr="004C2099">
        <w:rPr>
          <w:rFonts w:ascii="Trebuchet MS" w:hAnsi="Trebuchet MS" w:cs="Arial"/>
          <w:b/>
          <w:szCs w:val="22"/>
        </w:rPr>
        <w:t>A</w:t>
      </w:r>
      <w:r w:rsidR="001F430D" w:rsidRPr="004C2099">
        <w:rPr>
          <w:rFonts w:ascii="Trebuchet MS" w:hAnsi="Trebuchet MS" w:cs="Arial"/>
          <w:b/>
          <w:szCs w:val="22"/>
        </w:rPr>
        <w:t xml:space="preserve">ims and </w:t>
      </w:r>
      <w:r w:rsidR="000E3DDD" w:rsidRPr="004C2099">
        <w:rPr>
          <w:rFonts w:ascii="Trebuchet MS" w:hAnsi="Trebuchet MS" w:cs="Arial"/>
          <w:b/>
          <w:szCs w:val="22"/>
        </w:rPr>
        <w:t>R</w:t>
      </w:r>
      <w:r w:rsidR="001F430D" w:rsidRPr="004C2099">
        <w:rPr>
          <w:rFonts w:ascii="Trebuchet MS" w:hAnsi="Trebuchet MS" w:cs="Arial"/>
          <w:b/>
          <w:szCs w:val="22"/>
        </w:rPr>
        <w:t>ationale</w:t>
      </w:r>
      <w:r w:rsidR="00D37752">
        <w:rPr>
          <w:rFonts w:ascii="Trebuchet MS" w:hAnsi="Trebuchet MS" w:cs="Arial"/>
          <w:szCs w:val="22"/>
        </w:rPr>
        <w:t xml:space="preserve"> </w:t>
      </w:r>
    </w:p>
    <w:p w:rsidR="001F430D" w:rsidRPr="004C2099" w:rsidRDefault="001F430D" w:rsidP="001F430D">
      <w:pPr>
        <w:rPr>
          <w:rFonts w:cs="Arial"/>
          <w:szCs w:val="22"/>
        </w:rPr>
      </w:pPr>
    </w:p>
    <w:p w:rsidR="00E31089" w:rsidRPr="004C2099" w:rsidRDefault="00E31089" w:rsidP="00E31089">
      <w:pPr>
        <w:shd w:val="clear" w:color="auto" w:fill="FFFFFF"/>
        <w:spacing w:line="250" w:lineRule="exact"/>
        <w:rPr>
          <w:rFonts w:cs="Arial"/>
          <w:color w:val="000000"/>
          <w:spacing w:val="-4"/>
          <w:szCs w:val="22"/>
        </w:rPr>
      </w:pPr>
      <w:r w:rsidRPr="004C2099">
        <w:rPr>
          <w:rFonts w:cs="Arial"/>
          <w:szCs w:val="22"/>
        </w:rPr>
        <w:t>This overview introduces</w:t>
      </w:r>
      <w:r w:rsidRPr="004C2099">
        <w:rPr>
          <w:rFonts w:cs="Arial"/>
          <w:color w:val="000000"/>
          <w:spacing w:val="-4"/>
          <w:szCs w:val="22"/>
        </w:rPr>
        <w:t xml:space="preserve"> you to the content and </w:t>
      </w:r>
      <w:r w:rsidRPr="004C2099">
        <w:rPr>
          <w:rFonts w:cs="Arial"/>
          <w:color w:val="000000"/>
          <w:spacing w:val="-3"/>
          <w:szCs w:val="22"/>
        </w:rPr>
        <w:t xml:space="preserve">the structure of the module. You will also explore aspects of academic learning and practice some ways of learning more effectively. You will examine the meanings of different basic concepts which </w:t>
      </w:r>
      <w:r w:rsidRPr="004C2099">
        <w:rPr>
          <w:rFonts w:cs="Arial"/>
          <w:color w:val="000000"/>
          <w:spacing w:val="-4"/>
          <w:szCs w:val="22"/>
        </w:rPr>
        <w:t xml:space="preserve">underpin the entire module and the readings. </w:t>
      </w:r>
    </w:p>
    <w:p w:rsidR="00B93FA1" w:rsidRDefault="00B93FA1" w:rsidP="00B93FA1">
      <w:pPr>
        <w:rPr>
          <w:rFonts w:ascii="Trebuchet MS" w:hAnsi="Trebuchet MS" w:cs="Arial"/>
          <w:b/>
          <w:szCs w:val="22"/>
        </w:rPr>
      </w:pPr>
    </w:p>
    <w:p w:rsidR="000F38A7" w:rsidRDefault="000F38A7" w:rsidP="00B93FA1">
      <w:pPr>
        <w:rPr>
          <w:rFonts w:ascii="Trebuchet MS" w:hAnsi="Trebuchet MS" w:cs="Arial"/>
          <w:b/>
          <w:szCs w:val="22"/>
        </w:rPr>
      </w:pPr>
    </w:p>
    <w:p w:rsidR="00B93FA1" w:rsidRPr="005337DE" w:rsidRDefault="00B93FA1" w:rsidP="005337DE">
      <w:pPr>
        <w:rPr>
          <w:rFonts w:ascii="Trebuchet MS" w:hAnsi="Trebuchet MS"/>
          <w:b/>
          <w:i/>
        </w:rPr>
      </w:pPr>
      <w:r w:rsidRPr="005337DE">
        <w:rPr>
          <w:rFonts w:ascii="Trebuchet MS" w:hAnsi="Trebuchet MS"/>
          <w:b/>
        </w:rPr>
        <w:t>2.</w:t>
      </w:r>
      <w:r w:rsidR="004C1743" w:rsidRPr="005337DE">
        <w:rPr>
          <w:rFonts w:ascii="Trebuchet MS" w:hAnsi="Trebuchet MS"/>
          <w:b/>
        </w:rPr>
        <w:t>2</w:t>
      </w:r>
      <w:r w:rsidRPr="005337DE">
        <w:rPr>
          <w:rFonts w:ascii="Trebuchet MS" w:hAnsi="Trebuchet MS"/>
          <w:b/>
        </w:rPr>
        <w:tab/>
      </w:r>
      <w:proofErr w:type="gramStart"/>
      <w:r w:rsidR="00BD2369">
        <w:rPr>
          <w:rFonts w:ascii="Trebuchet MS" w:hAnsi="Trebuchet MS"/>
          <w:b/>
        </w:rPr>
        <w:t xml:space="preserve">Module </w:t>
      </w:r>
      <w:r w:rsidRPr="005337DE">
        <w:rPr>
          <w:rFonts w:ascii="Trebuchet MS" w:hAnsi="Trebuchet MS"/>
          <w:b/>
        </w:rPr>
        <w:t xml:space="preserve"> Outcomes</w:t>
      </w:r>
      <w:proofErr w:type="gramEnd"/>
      <w:r w:rsidRPr="005337DE">
        <w:rPr>
          <w:rFonts w:ascii="Trebuchet MS" w:hAnsi="Trebuchet MS"/>
          <w:b/>
        </w:rPr>
        <w:t xml:space="preserve"> </w:t>
      </w:r>
    </w:p>
    <w:p w:rsidR="005337DE" w:rsidRDefault="005337DE" w:rsidP="005337DE"/>
    <w:p w:rsidR="00B93FA1" w:rsidRDefault="00B93FA1" w:rsidP="005337DE">
      <w:r w:rsidRPr="004C2099">
        <w:t xml:space="preserve">Here we present the intended learning outcomes of this module so that you can see what competences you are expected to have developed by the end of the module. </w:t>
      </w:r>
    </w:p>
    <w:p w:rsidR="005337DE" w:rsidRPr="004C2099" w:rsidRDefault="005337DE" w:rsidP="00533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8720"/>
      </w:tblGrid>
      <w:tr w:rsidR="00125C55" w:rsidRPr="0058349D" w:rsidTr="00E2659F">
        <w:tc>
          <w:tcPr>
            <w:tcW w:w="8720" w:type="dxa"/>
            <w:shd w:val="clear" w:color="auto" w:fill="DAEEF3" w:themeFill="accent5" w:themeFillTint="33"/>
          </w:tcPr>
          <w:p w:rsidR="00125C55" w:rsidRPr="0058349D" w:rsidRDefault="00125C55" w:rsidP="00E8560F">
            <w:pPr>
              <w:rPr>
                <w:rFonts w:ascii="Trebuchet MS" w:hAnsi="Trebuchet MS" w:cs="Arial"/>
                <w:b/>
                <w:szCs w:val="22"/>
              </w:rPr>
            </w:pPr>
          </w:p>
          <w:p w:rsidR="00125C55" w:rsidRPr="0058349D" w:rsidRDefault="00125C55" w:rsidP="00E8560F">
            <w:pPr>
              <w:rPr>
                <w:rFonts w:ascii="Trebuchet MS" w:hAnsi="Trebuchet MS" w:cs="Arial"/>
                <w:b/>
                <w:szCs w:val="22"/>
              </w:rPr>
            </w:pPr>
            <w:r w:rsidRPr="0058349D">
              <w:rPr>
                <w:rFonts w:ascii="Trebuchet MS" w:hAnsi="Trebuchet MS" w:cs="Arial"/>
                <w:b/>
                <w:szCs w:val="22"/>
              </w:rPr>
              <w:t>By the end of this module, you are expected to be able to:</w:t>
            </w:r>
          </w:p>
          <w:p w:rsidR="00125C55" w:rsidRPr="0058349D" w:rsidRDefault="00125C55" w:rsidP="00E8560F">
            <w:pPr>
              <w:rPr>
                <w:rFonts w:ascii="Trebuchet MS" w:hAnsi="Trebuchet MS" w:cs="Arial"/>
                <w:b/>
                <w:szCs w:val="22"/>
              </w:rPr>
            </w:pPr>
          </w:p>
        </w:tc>
      </w:tr>
      <w:tr w:rsidR="00125C55" w:rsidRPr="0058349D" w:rsidTr="00E2659F">
        <w:tc>
          <w:tcPr>
            <w:tcW w:w="8720" w:type="dxa"/>
            <w:shd w:val="clear" w:color="auto" w:fill="DAEEF3" w:themeFill="accent5" w:themeFillTint="33"/>
          </w:tcPr>
          <w:p w:rsidR="00125C55" w:rsidRPr="0058349D" w:rsidRDefault="00125C55" w:rsidP="00E8560F">
            <w:pPr>
              <w:rPr>
                <w:rFonts w:cs="Arial"/>
                <w:szCs w:val="22"/>
              </w:rPr>
            </w:pP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Define Health Promotion.</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 xml:space="preserve">Describe how perceptions of health and the determinants of health influence approaches to Health Promotion. </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 xml:space="preserve">Outline the development of the Health Promotion movement. </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 xml:space="preserve">Describe the Ottawa Charter action areas and strategies and their application in local Health Promotion projects. </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Discuss selected approaches to Health Promotion.</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Discuss and classify the range of Health Promotion activities in your own context.</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Apply selected Models of Change to a Health Promotion problem.</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lang w:val="en-GB"/>
              </w:rPr>
              <w:t>Distinguish appropriate methods for Health Promotion communication.</w:t>
            </w:r>
          </w:p>
          <w:p w:rsidR="00BD6231" w:rsidRPr="00BB0F03" w:rsidRDefault="001C294F" w:rsidP="003377C6">
            <w:pPr>
              <w:pStyle w:val="CommentText"/>
              <w:numPr>
                <w:ilvl w:val="0"/>
                <w:numId w:val="5"/>
              </w:numPr>
              <w:spacing w:before="0" w:beforeAutospacing="0" w:after="0" w:afterAutospacing="0" w:line="360" w:lineRule="auto"/>
              <w:rPr>
                <w:rFonts w:cs="Arial Unicode MS"/>
                <w:sz w:val="20"/>
                <w:szCs w:val="20"/>
                <w:lang w:val="en-GB"/>
              </w:rPr>
            </w:pPr>
            <w:r w:rsidRPr="00BB0F03">
              <w:rPr>
                <w:rFonts w:ascii="Arial" w:hAnsi="Arial" w:cs="Arial"/>
                <w:sz w:val="20"/>
                <w:szCs w:val="20"/>
                <w:lang w:val="en-GB"/>
              </w:rPr>
              <w:t>Plan a Health Promotion programme</w:t>
            </w:r>
          </w:p>
          <w:p w:rsidR="000F38A7" w:rsidRPr="00BB0F03" w:rsidRDefault="00BD6231" w:rsidP="003377C6">
            <w:pPr>
              <w:pStyle w:val="CommentText"/>
              <w:numPr>
                <w:ilvl w:val="0"/>
                <w:numId w:val="5"/>
              </w:numPr>
              <w:spacing w:before="0" w:beforeAutospacing="0" w:after="0" w:afterAutospacing="0" w:line="360" w:lineRule="auto"/>
              <w:rPr>
                <w:rFonts w:cs="Arial Unicode MS"/>
                <w:sz w:val="20"/>
                <w:szCs w:val="20"/>
                <w:lang w:val="en-GB"/>
              </w:rPr>
            </w:pPr>
            <w:r w:rsidRPr="00BB0F03">
              <w:rPr>
                <w:rFonts w:ascii="Arial" w:hAnsi="Arial" w:cs="Arial"/>
                <w:sz w:val="20"/>
                <w:szCs w:val="20"/>
                <w:lang w:val="en-GB"/>
              </w:rPr>
              <w:t xml:space="preserve">Identify the dilemmas in Health Promotion </w:t>
            </w:r>
            <w:r w:rsidR="001C294F" w:rsidRPr="00BB0F03">
              <w:rPr>
                <w:rFonts w:ascii="Arial" w:hAnsi="Arial" w:cs="Arial"/>
                <w:sz w:val="20"/>
                <w:szCs w:val="20"/>
                <w:lang w:val="en-GB"/>
              </w:rPr>
              <w:t>evaluation.</w:t>
            </w:r>
          </w:p>
          <w:p w:rsidR="001C294F" w:rsidRPr="00BB0F03" w:rsidRDefault="001C294F" w:rsidP="003377C6">
            <w:pPr>
              <w:pStyle w:val="CommentText"/>
              <w:numPr>
                <w:ilvl w:val="0"/>
                <w:numId w:val="5"/>
              </w:numPr>
              <w:spacing w:before="0" w:beforeAutospacing="0" w:after="0" w:afterAutospacing="0" w:line="360" w:lineRule="auto"/>
              <w:rPr>
                <w:rFonts w:ascii="Arial" w:hAnsi="Arial" w:cs="Arial"/>
                <w:sz w:val="20"/>
                <w:lang w:val="en-GB"/>
              </w:rPr>
            </w:pPr>
            <w:r w:rsidRPr="00BB0F03">
              <w:rPr>
                <w:rFonts w:ascii="Arial" w:hAnsi="Arial" w:cs="Arial"/>
                <w:sz w:val="20"/>
                <w:szCs w:val="20"/>
                <w:lang w:val="en-GB"/>
              </w:rPr>
              <w:t>Discuss the ethical issues relevant to Public Health and Health Promotion</w:t>
            </w:r>
          </w:p>
        </w:tc>
      </w:tr>
    </w:tbl>
    <w:p w:rsidR="005E51DE" w:rsidRDefault="005E51DE" w:rsidP="005337DE">
      <w:bookmarkStart w:id="5" w:name="_Toc251363380"/>
    </w:p>
    <w:p w:rsidR="0055161C" w:rsidRDefault="0055161C" w:rsidP="005337DE"/>
    <w:p w:rsidR="001F430D" w:rsidRPr="005337DE" w:rsidRDefault="004C1743" w:rsidP="001C0845">
      <w:pPr>
        <w:ind w:left="720" w:hanging="720"/>
        <w:rPr>
          <w:rFonts w:ascii="Trebuchet MS" w:hAnsi="Trebuchet MS" w:cs="Arial"/>
          <w:b/>
        </w:rPr>
      </w:pPr>
      <w:r w:rsidRPr="005337DE">
        <w:rPr>
          <w:rFonts w:ascii="Trebuchet MS" w:hAnsi="Trebuchet MS" w:cs="Arial"/>
          <w:b/>
        </w:rPr>
        <w:t>2.3</w:t>
      </w:r>
      <w:r w:rsidR="00D37752">
        <w:rPr>
          <w:rFonts w:ascii="Trebuchet MS" w:hAnsi="Trebuchet MS" w:cs="Arial"/>
          <w:b/>
        </w:rPr>
        <w:t xml:space="preserve"> </w:t>
      </w:r>
      <w:r w:rsidR="001C0845">
        <w:rPr>
          <w:rFonts w:ascii="Trebuchet MS" w:hAnsi="Trebuchet MS" w:cs="Arial"/>
          <w:b/>
        </w:rPr>
        <w:tab/>
      </w:r>
      <w:r w:rsidR="001F430D" w:rsidRPr="005337DE">
        <w:rPr>
          <w:rFonts w:ascii="Trebuchet MS" w:hAnsi="Trebuchet MS" w:cs="Arial"/>
          <w:b/>
        </w:rPr>
        <w:t xml:space="preserve">Module </w:t>
      </w:r>
      <w:r w:rsidR="00F33132" w:rsidRPr="005337DE">
        <w:rPr>
          <w:rFonts w:ascii="Trebuchet MS" w:hAnsi="Trebuchet MS" w:cs="Arial"/>
          <w:b/>
        </w:rPr>
        <w:t>O</w:t>
      </w:r>
      <w:r w:rsidR="001F430D" w:rsidRPr="005337DE">
        <w:rPr>
          <w:rFonts w:ascii="Trebuchet MS" w:hAnsi="Trebuchet MS" w:cs="Arial"/>
          <w:b/>
        </w:rPr>
        <w:t>utline</w:t>
      </w:r>
      <w:bookmarkEnd w:id="5"/>
    </w:p>
    <w:p w:rsidR="003B2275" w:rsidRPr="005337DE" w:rsidRDefault="003B2275" w:rsidP="005337DE">
      <w:pPr>
        <w:rPr>
          <w:rFonts w:cs="Arial"/>
        </w:rPr>
      </w:pPr>
    </w:p>
    <w:p w:rsidR="003B2275" w:rsidRPr="005337DE" w:rsidRDefault="003B2275" w:rsidP="005337DE">
      <w:pPr>
        <w:rPr>
          <w:rFonts w:cs="Arial"/>
        </w:rPr>
      </w:pPr>
      <w:r w:rsidRPr="005337DE">
        <w:rPr>
          <w:rFonts w:cs="Arial"/>
        </w:rPr>
        <w:t xml:space="preserve">The main topics covered </w:t>
      </w:r>
      <w:r w:rsidR="002632A0" w:rsidRPr="005337DE">
        <w:rPr>
          <w:rFonts w:cs="Arial"/>
        </w:rPr>
        <w:t>in</w:t>
      </w:r>
      <w:r w:rsidRPr="005337DE">
        <w:rPr>
          <w:rFonts w:cs="Arial"/>
        </w:rPr>
        <w:t xml:space="preserve"> this module are: </w:t>
      </w:r>
    </w:p>
    <w:p w:rsidR="005337DE" w:rsidRPr="005337DE" w:rsidRDefault="002632A0" w:rsidP="00D430C6">
      <w:pPr>
        <w:pStyle w:val="Heading1"/>
        <w:spacing w:before="120" w:after="120"/>
      </w:pPr>
      <w:r w:rsidRPr="001C294F">
        <w:rPr>
          <w:b w:val="0"/>
          <w:sz w:val="22"/>
          <w:szCs w:val="22"/>
        </w:rPr>
        <w:t xml:space="preserve">Unit </w:t>
      </w:r>
      <w:r w:rsidR="00CC7E55" w:rsidRPr="001C294F">
        <w:rPr>
          <w:b w:val="0"/>
          <w:sz w:val="22"/>
          <w:szCs w:val="22"/>
        </w:rPr>
        <w:t>1</w:t>
      </w:r>
      <w:r w:rsidRPr="001C294F">
        <w:rPr>
          <w:b w:val="0"/>
          <w:sz w:val="22"/>
          <w:szCs w:val="22"/>
        </w:rPr>
        <w:t>:</w:t>
      </w:r>
      <w:r w:rsidR="001C294F" w:rsidRPr="001C294F">
        <w:rPr>
          <w:b w:val="0"/>
          <w:sz w:val="20"/>
        </w:rPr>
        <w:t xml:space="preserve"> </w:t>
      </w:r>
      <w:r w:rsidR="001C294F">
        <w:rPr>
          <w:b w:val="0"/>
          <w:sz w:val="20"/>
        </w:rPr>
        <w:t>W</w:t>
      </w:r>
      <w:r w:rsidR="001C294F" w:rsidRPr="001C294F">
        <w:rPr>
          <w:b w:val="0"/>
          <w:sz w:val="22"/>
          <w:szCs w:val="22"/>
        </w:rPr>
        <w:t xml:space="preserve">hat is </w:t>
      </w:r>
      <w:r w:rsidR="001C294F">
        <w:rPr>
          <w:b w:val="0"/>
          <w:sz w:val="22"/>
          <w:szCs w:val="22"/>
        </w:rPr>
        <w:t>H</w:t>
      </w:r>
      <w:r w:rsidR="001C294F" w:rsidRPr="001C294F">
        <w:rPr>
          <w:b w:val="0"/>
          <w:sz w:val="22"/>
          <w:szCs w:val="22"/>
        </w:rPr>
        <w:t xml:space="preserve">ealth </w:t>
      </w:r>
      <w:r w:rsidR="001C294F">
        <w:rPr>
          <w:b w:val="0"/>
          <w:sz w:val="22"/>
          <w:szCs w:val="22"/>
        </w:rPr>
        <w:t>P</w:t>
      </w:r>
      <w:r w:rsidR="001C294F" w:rsidRPr="001C294F">
        <w:rPr>
          <w:b w:val="0"/>
          <w:sz w:val="22"/>
          <w:szCs w:val="22"/>
        </w:rPr>
        <w:t>romotion?</w:t>
      </w:r>
    </w:p>
    <w:p w:rsidR="00CC7E55" w:rsidRDefault="002632A0" w:rsidP="00D430C6">
      <w:pPr>
        <w:pStyle w:val="Heading2"/>
        <w:spacing w:before="120" w:after="120"/>
      </w:pPr>
      <w:r w:rsidRPr="001C294F">
        <w:rPr>
          <w:b w:val="0"/>
          <w:i w:val="0"/>
          <w:sz w:val="22"/>
          <w:szCs w:val="22"/>
        </w:rPr>
        <w:t>Unit 2:</w:t>
      </w:r>
      <w:r w:rsidR="001C294F" w:rsidRPr="001C294F">
        <w:rPr>
          <w:b w:val="0"/>
          <w:i w:val="0"/>
          <w:sz w:val="22"/>
          <w:szCs w:val="22"/>
        </w:rPr>
        <w:t xml:space="preserve"> </w:t>
      </w:r>
      <w:r w:rsidR="001C294F">
        <w:rPr>
          <w:b w:val="0"/>
          <w:i w:val="0"/>
          <w:sz w:val="22"/>
          <w:szCs w:val="22"/>
        </w:rPr>
        <w:t>T</w:t>
      </w:r>
      <w:r w:rsidR="001C294F" w:rsidRPr="001C294F">
        <w:rPr>
          <w:b w:val="0"/>
          <w:i w:val="0"/>
          <w:sz w:val="22"/>
          <w:szCs w:val="22"/>
        </w:rPr>
        <w:t xml:space="preserve">he development of </w:t>
      </w:r>
      <w:r w:rsidR="001C294F">
        <w:rPr>
          <w:b w:val="0"/>
          <w:i w:val="0"/>
          <w:sz w:val="22"/>
          <w:szCs w:val="22"/>
        </w:rPr>
        <w:t>H</w:t>
      </w:r>
      <w:r w:rsidR="001C294F" w:rsidRPr="001C294F">
        <w:rPr>
          <w:b w:val="0"/>
          <w:i w:val="0"/>
          <w:sz w:val="22"/>
          <w:szCs w:val="22"/>
        </w:rPr>
        <w:t xml:space="preserve">ealth </w:t>
      </w:r>
      <w:r w:rsidR="001C294F">
        <w:rPr>
          <w:b w:val="0"/>
          <w:i w:val="0"/>
          <w:sz w:val="22"/>
          <w:szCs w:val="22"/>
        </w:rPr>
        <w:t>P</w:t>
      </w:r>
      <w:r w:rsidR="001C294F" w:rsidRPr="001C294F">
        <w:rPr>
          <w:b w:val="0"/>
          <w:i w:val="0"/>
          <w:sz w:val="22"/>
          <w:szCs w:val="22"/>
        </w:rPr>
        <w:t>romotion</w:t>
      </w:r>
      <w:r w:rsidRPr="005337DE">
        <w:tab/>
      </w:r>
    </w:p>
    <w:p w:rsidR="002632A0" w:rsidRDefault="002632A0" w:rsidP="00D430C6">
      <w:pPr>
        <w:spacing w:before="120" w:after="120"/>
        <w:rPr>
          <w:rFonts w:cs="Arial"/>
        </w:rPr>
      </w:pPr>
      <w:r w:rsidRPr="005337DE">
        <w:rPr>
          <w:rFonts w:cs="Arial"/>
        </w:rPr>
        <w:t>Unit 3:</w:t>
      </w:r>
      <w:r w:rsidR="00D26484" w:rsidRPr="00D26484">
        <w:rPr>
          <w:b/>
        </w:rPr>
        <w:t xml:space="preserve"> </w:t>
      </w:r>
      <w:r w:rsidR="00D26484" w:rsidRPr="000E0128">
        <w:t>Approaches</w:t>
      </w:r>
      <w:r w:rsidR="00D26484" w:rsidRPr="00D26484">
        <w:t xml:space="preserve"> to </w:t>
      </w:r>
      <w:r w:rsidR="00D26484">
        <w:t>Health Promotion</w:t>
      </w:r>
      <w:r w:rsidRPr="005337DE">
        <w:rPr>
          <w:rFonts w:cs="Arial"/>
        </w:rPr>
        <w:tab/>
      </w:r>
    </w:p>
    <w:p w:rsidR="00D26484" w:rsidRDefault="002632A0" w:rsidP="00D430C6">
      <w:pPr>
        <w:spacing w:before="120" w:after="120"/>
        <w:ind w:left="1080" w:hanging="1080"/>
        <w:rPr>
          <w:rFonts w:cs="Arial"/>
        </w:rPr>
      </w:pPr>
      <w:r w:rsidRPr="005337DE">
        <w:rPr>
          <w:rFonts w:cs="Arial"/>
        </w:rPr>
        <w:t>Unit 4</w:t>
      </w:r>
      <w:r w:rsidRPr="00D26484">
        <w:rPr>
          <w:rFonts w:cs="Arial"/>
        </w:rPr>
        <w:t>:</w:t>
      </w:r>
      <w:r w:rsidR="00D26484" w:rsidRPr="00D26484">
        <w:rPr>
          <w:rFonts w:cs="Arial"/>
        </w:rPr>
        <w:t xml:space="preserve"> Practising Health Promotion</w:t>
      </w:r>
    </w:p>
    <w:p w:rsidR="00D26484" w:rsidRDefault="00D26484" w:rsidP="00D430C6">
      <w:pPr>
        <w:spacing w:before="120" w:after="120"/>
      </w:pPr>
      <w:r>
        <w:rPr>
          <w:rFonts w:cs="Arial"/>
        </w:rPr>
        <w:t>Unit 5</w:t>
      </w:r>
      <w:r w:rsidRPr="00D26484">
        <w:rPr>
          <w:rFonts w:cs="Arial"/>
        </w:rPr>
        <w:t xml:space="preserve">: </w:t>
      </w:r>
      <w:r>
        <w:rPr>
          <w:rFonts w:cs="Arial"/>
        </w:rPr>
        <w:t>P</w:t>
      </w:r>
      <w:r w:rsidRPr="00D26484">
        <w:t>lanning for</w:t>
      </w:r>
      <w:r>
        <w:t xml:space="preserve"> H</w:t>
      </w:r>
      <w:r w:rsidRPr="00D26484">
        <w:t xml:space="preserve">ealth </w:t>
      </w:r>
      <w:r>
        <w:t>P</w:t>
      </w:r>
      <w:r w:rsidRPr="00D26484">
        <w:t>romotion</w:t>
      </w:r>
    </w:p>
    <w:p w:rsidR="00306E1F" w:rsidRDefault="00D26484" w:rsidP="00306E1F">
      <w:pPr>
        <w:spacing w:before="120" w:after="120"/>
        <w:rPr>
          <w:b/>
          <w:sz w:val="24"/>
          <w:szCs w:val="24"/>
        </w:rPr>
      </w:pPr>
      <w:r>
        <w:t xml:space="preserve">Unit 6: </w:t>
      </w:r>
      <w:r w:rsidRPr="00D26484">
        <w:rPr>
          <w:szCs w:val="22"/>
        </w:rPr>
        <w:t>Pulling together</w:t>
      </w:r>
      <w:r>
        <w:rPr>
          <w:b/>
          <w:sz w:val="24"/>
          <w:szCs w:val="24"/>
        </w:rPr>
        <w:t xml:space="preserve"> </w:t>
      </w:r>
    </w:p>
    <w:p w:rsidR="00CC7E55" w:rsidRPr="00306E1F" w:rsidRDefault="0024636D" w:rsidP="00306E1F">
      <w:pPr>
        <w:spacing w:before="120" w:after="120"/>
        <w:rPr>
          <w:b/>
          <w:sz w:val="24"/>
          <w:szCs w:val="24"/>
        </w:rPr>
      </w:pPr>
      <w:r w:rsidRPr="005337DE">
        <w:rPr>
          <w:rFonts w:ascii="Trebuchet MS" w:hAnsi="Trebuchet MS"/>
          <w:b/>
        </w:rPr>
        <w:lastRenderedPageBreak/>
        <w:t xml:space="preserve">2.4 </w:t>
      </w:r>
      <w:r w:rsidR="00D14786" w:rsidRPr="005337DE">
        <w:rPr>
          <w:rFonts w:ascii="Trebuchet MS" w:hAnsi="Trebuchet MS"/>
          <w:b/>
        </w:rPr>
        <w:tab/>
      </w:r>
      <w:r w:rsidRPr="005337DE">
        <w:rPr>
          <w:rFonts w:ascii="Trebuchet MS" w:hAnsi="Trebuchet MS"/>
          <w:b/>
        </w:rPr>
        <w:t>The Module Guide</w:t>
      </w:r>
    </w:p>
    <w:p w:rsidR="009205AB" w:rsidRPr="004C2099" w:rsidRDefault="009205AB" w:rsidP="005337DE"/>
    <w:p w:rsidR="00CC7E55" w:rsidRDefault="00CC7E55" w:rsidP="005337DE">
      <w:pPr>
        <w:rPr>
          <w:rFonts w:cs="Arial"/>
          <w:color w:val="000000"/>
          <w:spacing w:val="-3"/>
        </w:rPr>
      </w:pPr>
      <w:r w:rsidRPr="004C2099">
        <w:rPr>
          <w:rFonts w:cs="Arial"/>
          <w:color w:val="000000"/>
          <w:spacing w:val="-3"/>
        </w:rPr>
        <w:t xml:space="preserve">This Module Guide is organised into </w:t>
      </w:r>
      <w:r w:rsidR="00D26484">
        <w:rPr>
          <w:rFonts w:cs="Arial"/>
          <w:color w:val="000000"/>
          <w:spacing w:val="-3"/>
        </w:rPr>
        <w:t>6</w:t>
      </w:r>
      <w:r w:rsidRPr="004C2099">
        <w:rPr>
          <w:rFonts w:cs="Arial"/>
          <w:color w:val="000000"/>
          <w:spacing w:val="-3"/>
        </w:rPr>
        <w:t>units. Each unit is divided into a number of study sessions, each of which is about 5</w:t>
      </w:r>
      <w:r w:rsidR="00D76D8F">
        <w:rPr>
          <w:rFonts w:cs="Arial"/>
          <w:color w:val="000000"/>
          <w:spacing w:val="-3"/>
        </w:rPr>
        <w:t>–</w:t>
      </w:r>
      <w:r w:rsidRPr="004C2099">
        <w:rPr>
          <w:rFonts w:cs="Arial"/>
          <w:color w:val="000000"/>
          <w:spacing w:val="-3"/>
        </w:rPr>
        <w:t xml:space="preserve">6 hours of study time. The first page of a study session provides an overview of the session, including a brief introduction, the contents of the session, the learning outcomes (public health content and academic learning content), and the main readings. </w:t>
      </w:r>
    </w:p>
    <w:p w:rsidR="009205AB" w:rsidRPr="004C2099" w:rsidRDefault="009205AB" w:rsidP="005337DE">
      <w:pPr>
        <w:rPr>
          <w:rFonts w:cs="Arial"/>
          <w:color w:val="000000"/>
          <w:spacing w:val="-3"/>
        </w:rPr>
      </w:pPr>
    </w:p>
    <w:p w:rsidR="00CC7E55" w:rsidRDefault="00CC7E55" w:rsidP="005337DE">
      <w:pPr>
        <w:rPr>
          <w:rFonts w:cs="Arial"/>
          <w:color w:val="000000"/>
          <w:spacing w:val="-3"/>
        </w:rPr>
      </w:pPr>
      <w:r w:rsidRPr="004C2099">
        <w:rPr>
          <w:rFonts w:cs="Arial"/>
          <w:color w:val="000000"/>
          <w:spacing w:val="-3"/>
        </w:rPr>
        <w:t xml:space="preserve">Each study session has a combination of input (content), </w:t>
      </w:r>
      <w:r w:rsidR="00D76D8F">
        <w:rPr>
          <w:rFonts w:cs="Arial"/>
          <w:color w:val="000000"/>
          <w:spacing w:val="-3"/>
        </w:rPr>
        <w:t>tasks</w:t>
      </w:r>
      <w:r w:rsidRPr="004C2099">
        <w:rPr>
          <w:rFonts w:cs="Arial"/>
          <w:color w:val="000000"/>
          <w:spacing w:val="-3"/>
        </w:rPr>
        <w:t xml:space="preserve">, and feedback for the </w:t>
      </w:r>
      <w:r w:rsidR="00D76D8F">
        <w:rPr>
          <w:rFonts w:cs="Arial"/>
          <w:color w:val="000000"/>
          <w:spacing w:val="-3"/>
        </w:rPr>
        <w:t>tasks</w:t>
      </w:r>
      <w:r w:rsidRPr="004C2099">
        <w:rPr>
          <w:rFonts w:cs="Arial"/>
          <w:color w:val="000000"/>
          <w:spacing w:val="-3"/>
        </w:rPr>
        <w:t xml:space="preserve">. By doing the </w:t>
      </w:r>
      <w:r w:rsidR="00D76D8F">
        <w:rPr>
          <w:rFonts w:cs="Arial"/>
          <w:color w:val="000000"/>
          <w:spacing w:val="-3"/>
        </w:rPr>
        <w:t xml:space="preserve">tasks, </w:t>
      </w:r>
      <w:r w:rsidRPr="004C2099">
        <w:rPr>
          <w:rFonts w:cs="Arial"/>
          <w:color w:val="000000"/>
          <w:spacing w:val="-3"/>
        </w:rPr>
        <w:t>you should achieve the outcomes of the study session.</w:t>
      </w:r>
    </w:p>
    <w:p w:rsidR="00C51A31" w:rsidRDefault="00C51A31" w:rsidP="005337DE">
      <w:pPr>
        <w:rPr>
          <w:rFonts w:cs="Arial"/>
          <w:color w:val="000000"/>
          <w:spacing w:val="-3"/>
        </w:rPr>
      </w:pPr>
    </w:p>
    <w:p w:rsidR="00C51A31" w:rsidRPr="00C51A31" w:rsidRDefault="00C51A31" w:rsidP="00C51A31">
      <w:pPr>
        <w:widowControl/>
        <w:autoSpaceDE/>
        <w:autoSpaceDN/>
        <w:adjustRightInd/>
        <w:spacing w:before="100" w:beforeAutospacing="1" w:after="100" w:afterAutospacing="1"/>
        <w:outlineLvl w:val="1"/>
        <w:rPr>
          <w:rFonts w:ascii="Trebuchet MS" w:eastAsia="Arial Unicode MS" w:hAnsi="Trebuchet MS" w:cs="Arial Unicode MS"/>
          <w:b/>
          <w:bCs/>
          <w:sz w:val="24"/>
          <w:szCs w:val="36"/>
        </w:rPr>
      </w:pPr>
      <w:r>
        <w:rPr>
          <w:rFonts w:ascii="Trebuchet MS" w:eastAsia="Arial Unicode MS" w:hAnsi="Trebuchet MS" w:cs="Arial Unicode MS"/>
          <w:b/>
          <w:bCs/>
          <w:sz w:val="24"/>
          <w:szCs w:val="36"/>
        </w:rPr>
        <w:t>2.5</w:t>
      </w:r>
      <w:r>
        <w:rPr>
          <w:rFonts w:ascii="Trebuchet MS" w:eastAsia="Arial Unicode MS" w:hAnsi="Trebuchet MS" w:cs="Arial Unicode MS"/>
          <w:b/>
          <w:bCs/>
          <w:sz w:val="24"/>
          <w:szCs w:val="36"/>
        </w:rPr>
        <w:tab/>
      </w:r>
      <w:r w:rsidR="002D316A">
        <w:rPr>
          <w:rFonts w:ascii="Trebuchet MS" w:eastAsia="Arial Unicode MS" w:hAnsi="Trebuchet MS" w:cs="Arial Unicode MS"/>
          <w:b/>
          <w:bCs/>
          <w:sz w:val="24"/>
          <w:szCs w:val="36"/>
        </w:rPr>
        <w:t>Learning material</w:t>
      </w:r>
    </w:p>
    <w:p w:rsidR="00C51A31" w:rsidRPr="00C51A31" w:rsidRDefault="00C51A31" w:rsidP="00C51A31">
      <w:pPr>
        <w:widowControl/>
        <w:autoSpaceDE/>
        <w:autoSpaceDN/>
        <w:adjustRightInd/>
        <w:rPr>
          <w:rFonts w:cs="Arial"/>
          <w:sz w:val="24"/>
          <w:szCs w:val="24"/>
        </w:rPr>
      </w:pPr>
      <w:r w:rsidRPr="00C51A31">
        <w:rPr>
          <w:rFonts w:ascii="Trebuchet MS" w:hAnsi="Trebuchet MS" w:cs="Arial"/>
          <w:sz w:val="24"/>
          <w:szCs w:val="24"/>
        </w:rPr>
        <w:t>The Module Guid</w:t>
      </w:r>
      <w:r w:rsidRPr="00C51A31">
        <w:rPr>
          <w:rFonts w:cs="Arial"/>
          <w:szCs w:val="24"/>
        </w:rPr>
        <w:t>e</w:t>
      </w:r>
      <w:r w:rsidRPr="00C51A31">
        <w:rPr>
          <w:rFonts w:cs="Arial"/>
          <w:sz w:val="24"/>
          <w:szCs w:val="24"/>
        </w:rPr>
        <w:t xml:space="preserve"> refers you to a number of readings. Some are more detailed than others, in order to cater for different levels of knowledge and interest. Some repeat themes, which is inevitable when using texts from a range of sources. We therefore advise that you use the readings selectively, judging what is useful for you. This, at times, will involve being selective about the depth at which you can complete the Tasks. Please use your judgement for this too, but make sure that your reading prepares you for completing your assignments – it will not be enough to give only your opinions.</w:t>
      </w:r>
    </w:p>
    <w:p w:rsidR="00C51A31" w:rsidRPr="00C51A31" w:rsidRDefault="00C51A31" w:rsidP="00C51A31">
      <w:pPr>
        <w:widowControl/>
        <w:autoSpaceDE/>
        <w:autoSpaceDN/>
        <w:adjustRightInd/>
        <w:rPr>
          <w:rFonts w:cs="Arial"/>
          <w:sz w:val="24"/>
          <w:szCs w:val="24"/>
        </w:rPr>
      </w:pPr>
    </w:p>
    <w:p w:rsidR="00C51A31" w:rsidRPr="00C51A31" w:rsidRDefault="00C51A31" w:rsidP="00C51A31">
      <w:pPr>
        <w:widowControl/>
        <w:autoSpaceDE/>
        <w:autoSpaceDN/>
        <w:adjustRightInd/>
        <w:spacing w:after="120"/>
        <w:rPr>
          <w:rFonts w:cs="Arial"/>
          <w:sz w:val="24"/>
          <w:szCs w:val="24"/>
        </w:rPr>
      </w:pPr>
      <w:r w:rsidRPr="00C51A31">
        <w:rPr>
          <w:rFonts w:cs="Arial"/>
          <w:sz w:val="24"/>
          <w:szCs w:val="24"/>
        </w:rPr>
        <w:t xml:space="preserve">The </w:t>
      </w:r>
      <w:smartTag w:uri="urn:schemas-microsoft-com:office:smarttags" w:element="place">
        <w:smartTag w:uri="urn:schemas-microsoft-com:office:smarttags" w:element="City">
          <w:smartTag w:uri="urn:schemas-microsoft-com:office:smarttags" w:element="PersonName">
            <w:r w:rsidRPr="00C51A31">
              <w:rPr>
                <w:rFonts w:cs="Arial"/>
                <w:sz w:val="24"/>
                <w:szCs w:val="24"/>
              </w:rPr>
              <w:t>Readings</w:t>
            </w:r>
          </w:smartTag>
        </w:smartTag>
      </w:smartTag>
      <w:r w:rsidRPr="00C51A31">
        <w:rPr>
          <w:rFonts w:cs="Arial"/>
          <w:sz w:val="24"/>
          <w:szCs w:val="24"/>
        </w:rPr>
        <w:t xml:space="preserve"> are listed at the start of the Study Session, and you are directed to them as you work through the Session. Boxes like the one below mean the reading is in the Readings sub-folder on the USB flash drive and are core to the module. The Readings are indexed alphabetically . As a </w:t>
      </w:r>
      <w:r w:rsidR="00E026AA">
        <w:rPr>
          <w:rFonts w:cs="Arial"/>
          <w:sz w:val="24"/>
          <w:szCs w:val="24"/>
        </w:rPr>
        <w:t xml:space="preserve">Postgraduate </w:t>
      </w:r>
      <w:r w:rsidRPr="00C51A31">
        <w:rPr>
          <w:rFonts w:cs="Arial"/>
          <w:sz w:val="24"/>
          <w:szCs w:val="24"/>
        </w:rPr>
        <w:t>student, you should read them, and more!</w:t>
      </w:r>
    </w:p>
    <w:p w:rsidR="00C51A31" w:rsidRPr="00C51A31" w:rsidRDefault="00C51A31" w:rsidP="00C51A31">
      <w:pPr>
        <w:widowControl/>
        <w:autoSpaceDE/>
        <w:autoSpaceDN/>
        <w:adjustRightInd/>
        <w:spacing w:after="120"/>
        <w:rPr>
          <w:rFonts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3"/>
      </w:tblGrid>
      <w:tr w:rsidR="00C51A31" w:rsidRPr="00C51A31" w:rsidTr="002D316A">
        <w:tc>
          <w:tcPr>
            <w:tcW w:w="9128" w:type="dxa"/>
          </w:tcPr>
          <w:p w:rsidR="00C51A31" w:rsidRPr="00C51A31" w:rsidRDefault="00C51A31" w:rsidP="00C51A31">
            <w:pPr>
              <w:widowControl/>
              <w:tabs>
                <w:tab w:val="left" w:pos="945"/>
              </w:tabs>
              <w:autoSpaceDE/>
              <w:autoSpaceDN/>
              <w:adjustRightInd/>
              <w:spacing w:before="120" w:after="120"/>
              <w:rPr>
                <w:rFonts w:ascii="Trebuchet MS" w:hAnsi="Trebuchet MS"/>
                <w:b/>
                <w:iCs/>
                <w:szCs w:val="24"/>
              </w:rPr>
            </w:pPr>
            <w:smartTag w:uri="urn:schemas-microsoft-com:office:smarttags" w:element="place">
              <w:smartTag w:uri="urn:schemas-microsoft-com:office:smarttags" w:element="City">
                <w:smartTag w:uri="urn:schemas-microsoft-com:office:smarttags" w:element="PersonName">
                  <w:r w:rsidRPr="00C51A31">
                    <w:rPr>
                      <w:rFonts w:ascii="Trebuchet MS" w:hAnsi="Trebuchet MS"/>
                      <w:b/>
                      <w:iCs/>
                      <w:szCs w:val="24"/>
                    </w:rPr>
                    <w:t>Reading</w:t>
                  </w:r>
                </w:smartTag>
              </w:smartTag>
            </w:smartTag>
          </w:p>
          <w:p w:rsidR="00C51A31" w:rsidRPr="00C51A31" w:rsidRDefault="00C51A31" w:rsidP="00C51A31">
            <w:pPr>
              <w:widowControl/>
              <w:tabs>
                <w:tab w:val="left" w:pos="945"/>
              </w:tabs>
              <w:autoSpaceDE/>
              <w:autoSpaceDN/>
              <w:adjustRightInd/>
              <w:spacing w:after="120"/>
              <w:rPr>
                <w:rFonts w:ascii="Times New Roman" w:hAnsi="Times New Roman"/>
                <w:iCs/>
                <w:sz w:val="24"/>
                <w:szCs w:val="24"/>
              </w:rPr>
            </w:pPr>
            <w:r w:rsidRPr="00C51A31">
              <w:rPr>
                <w:rFonts w:ascii="Trebuchet MS" w:hAnsi="Trebuchet MS" w:cs="Trebuchet MS"/>
                <w:szCs w:val="22"/>
              </w:rPr>
              <w:t xml:space="preserve">WHO. (Spring 1991) A Call for Action: Promoting Health in Developing Countries. </w:t>
            </w:r>
            <w:r w:rsidRPr="00C51A31">
              <w:rPr>
                <w:rFonts w:ascii="Trebuchet MS" w:hAnsi="Trebuchet MS" w:cs="Trebuchet MS"/>
                <w:i/>
                <w:iCs/>
                <w:szCs w:val="22"/>
              </w:rPr>
              <w:t>Health Education Quarterly</w:t>
            </w:r>
            <w:r w:rsidRPr="00C51A31">
              <w:rPr>
                <w:rFonts w:ascii="Trebuchet MS" w:hAnsi="Trebuchet MS" w:cs="Trebuchet MS"/>
                <w:szCs w:val="22"/>
              </w:rPr>
              <w:t>, 18(1).</w:t>
            </w:r>
          </w:p>
        </w:tc>
      </w:tr>
    </w:tbl>
    <w:p w:rsidR="00C51A31" w:rsidRPr="00C51A31" w:rsidRDefault="00C51A31" w:rsidP="00C51A31">
      <w:pPr>
        <w:widowControl/>
        <w:autoSpaceDE/>
        <w:autoSpaceDN/>
        <w:adjustRightInd/>
        <w:rPr>
          <w:rFonts w:eastAsia="Arial Unicode MS" w:cs="Arial"/>
          <w:iCs/>
          <w:sz w:val="24"/>
          <w:szCs w:val="24"/>
        </w:rPr>
      </w:pPr>
    </w:p>
    <w:p w:rsidR="00C51A31" w:rsidRDefault="00C51A31" w:rsidP="00C51A31">
      <w:pPr>
        <w:widowControl/>
        <w:autoSpaceDE/>
        <w:autoSpaceDN/>
        <w:adjustRightInd/>
        <w:rPr>
          <w:rFonts w:cs="Arial"/>
          <w:sz w:val="24"/>
          <w:szCs w:val="24"/>
        </w:rPr>
      </w:pPr>
      <w:r w:rsidRPr="00C51A31">
        <w:rPr>
          <w:rFonts w:cs="Arial"/>
          <w:sz w:val="24"/>
          <w:szCs w:val="24"/>
        </w:rPr>
        <w:t xml:space="preserve">In addition, we have placed supplementary teaching resources on the USB flash drive you have been given. This contains supplementary teaching resources to which you will be guided. As you work through the Module Guide, you will be directed to them if required for this module. </w:t>
      </w:r>
      <w:r w:rsidR="00E026AA">
        <w:rPr>
          <w:rFonts w:cs="Arial"/>
          <w:sz w:val="24"/>
          <w:szCs w:val="24"/>
        </w:rPr>
        <w:t xml:space="preserve">Some of them </w:t>
      </w:r>
      <w:r w:rsidRPr="00C51A31">
        <w:rPr>
          <w:rFonts w:cs="Arial"/>
          <w:sz w:val="24"/>
          <w:szCs w:val="24"/>
        </w:rPr>
        <w:t>are freely available from the Internet, but we have saved them onto the USB flash drive because it takes time to download them and therefore expense. Some of the Additional Resources are needed for Tasks, others may be helpful for your assignments. You’ll see a box like this when you are being directed to the</w:t>
      </w:r>
      <w:r w:rsidRPr="00C51A31">
        <w:rPr>
          <w:rFonts w:ascii="Times New Roman" w:hAnsi="Times New Roman"/>
          <w:smallCaps/>
        </w:rPr>
        <w:t xml:space="preserve"> </w:t>
      </w:r>
      <w:r w:rsidRPr="00C51A31">
        <w:rPr>
          <w:rFonts w:cs="Arial"/>
          <w:sz w:val="24"/>
          <w:szCs w:val="24"/>
        </w:rPr>
        <w:t>USB flash drive.</w:t>
      </w:r>
    </w:p>
    <w:p w:rsidR="00E026AA" w:rsidRDefault="00E026AA" w:rsidP="00C51A31">
      <w:pPr>
        <w:widowControl/>
        <w:autoSpaceDE/>
        <w:autoSpaceDN/>
        <w:adjustRightInd/>
        <w:rPr>
          <w:rFonts w:cs="Arial"/>
          <w:sz w:val="24"/>
          <w:szCs w:val="24"/>
        </w:rPr>
      </w:pPr>
    </w:p>
    <w:p w:rsidR="00E026AA" w:rsidRPr="00C51A31" w:rsidRDefault="00E026AA" w:rsidP="00C51A31">
      <w:pPr>
        <w:widowControl/>
        <w:autoSpaceDE/>
        <w:autoSpaceDN/>
        <w:adjustRightInd/>
        <w:rPr>
          <w:rFonts w:cs="Arial"/>
          <w:sz w:val="24"/>
          <w:szCs w:val="24"/>
        </w:rPr>
      </w:pPr>
    </w:p>
    <w:p w:rsidR="00C51A31" w:rsidRPr="00C51A31" w:rsidRDefault="00C51A31" w:rsidP="00C51A31">
      <w:pPr>
        <w:widowControl/>
        <w:autoSpaceDE/>
        <w:autoSpaceDN/>
        <w:adjustRightInd/>
        <w:rPr>
          <w:rFonts w:ascii="Times New Roman" w:hAnsi="Times New Roman"/>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C51A31" w:rsidRPr="00C51A31" w:rsidTr="002D316A">
        <w:trPr>
          <w:trHeight w:val="963"/>
        </w:trPr>
        <w:tc>
          <w:tcPr>
            <w:tcW w:w="9120" w:type="dxa"/>
          </w:tcPr>
          <w:p w:rsidR="00C51A31" w:rsidRPr="00C51A31" w:rsidRDefault="00C51A31" w:rsidP="00C51A31">
            <w:pPr>
              <w:widowControl/>
              <w:autoSpaceDE/>
              <w:autoSpaceDN/>
              <w:adjustRightInd/>
              <w:spacing w:before="120" w:after="120"/>
              <w:rPr>
                <w:rFonts w:ascii="Trebuchet MS" w:hAnsi="Trebuchet MS"/>
                <w:b/>
                <w:lang w:eastAsia="en-GB"/>
              </w:rPr>
            </w:pPr>
            <w:r w:rsidRPr="00C51A31">
              <w:rPr>
                <w:rFonts w:ascii="Trebuchet MS" w:hAnsi="Trebuchet MS"/>
                <w:b/>
                <w:lang w:eastAsia="en-GB"/>
              </w:rPr>
              <w:lastRenderedPageBreak/>
              <w:t xml:space="preserve">Additional Resource  </w:t>
            </w:r>
          </w:p>
          <w:p w:rsidR="00C51A31" w:rsidRPr="00C51A31" w:rsidRDefault="00C51A31" w:rsidP="00C51A31">
            <w:pPr>
              <w:widowControl/>
              <w:autoSpaceDE/>
              <w:autoSpaceDN/>
              <w:adjustRightInd/>
              <w:spacing w:before="120" w:after="120"/>
              <w:rPr>
                <w:rFonts w:ascii="Trebuchet MS" w:hAnsi="Trebuchet MS" w:cs="Arial"/>
                <w:szCs w:val="22"/>
                <w:lang w:eastAsia="en-GB"/>
              </w:rPr>
            </w:pPr>
            <w:r w:rsidRPr="00C51A31">
              <w:rPr>
                <w:rFonts w:ascii="Trebuchet MS" w:hAnsi="Trebuchet MS" w:cs="Arial"/>
                <w:szCs w:val="22"/>
                <w:lang w:eastAsia="en-GB"/>
              </w:rPr>
              <w:t xml:space="preserve">Sanders et al (2008). What is needed for Health Promotion in Africa: </w:t>
            </w:r>
            <w:proofErr w:type="spellStart"/>
            <w:r w:rsidRPr="00C51A31">
              <w:rPr>
                <w:rFonts w:ascii="Trebuchet MS" w:hAnsi="Trebuchet MS" w:cs="Arial"/>
                <w:szCs w:val="22"/>
                <w:lang w:eastAsia="en-GB"/>
              </w:rPr>
              <w:t>band-aid</w:t>
            </w:r>
            <w:proofErr w:type="spellEnd"/>
            <w:r w:rsidRPr="00C51A31">
              <w:rPr>
                <w:rFonts w:ascii="Trebuchet MS" w:hAnsi="Trebuchet MS" w:cs="Arial"/>
                <w:szCs w:val="22"/>
                <w:lang w:eastAsia="en-GB"/>
              </w:rPr>
              <w:t>, live –aid or real change?</w:t>
            </w:r>
          </w:p>
        </w:tc>
      </w:tr>
    </w:tbl>
    <w:p w:rsidR="00C51A31" w:rsidRPr="00C51A31" w:rsidRDefault="00C51A31" w:rsidP="00C51A31">
      <w:pPr>
        <w:widowControl/>
        <w:autoSpaceDE/>
        <w:autoSpaceDN/>
        <w:adjustRightInd/>
        <w:rPr>
          <w:rFonts w:eastAsia="Arial Unicode MS" w:cs="Arial"/>
          <w:szCs w:val="24"/>
        </w:rPr>
      </w:pPr>
    </w:p>
    <w:p w:rsidR="00C51A31" w:rsidRPr="00C51A31" w:rsidRDefault="00C51A31" w:rsidP="00C51A31">
      <w:pPr>
        <w:widowControl/>
        <w:autoSpaceDE/>
        <w:autoSpaceDN/>
        <w:adjustRightInd/>
        <w:spacing w:after="120"/>
        <w:rPr>
          <w:rFonts w:cs="Arial"/>
          <w:sz w:val="24"/>
          <w:szCs w:val="24"/>
        </w:rPr>
      </w:pPr>
      <w:r w:rsidRPr="00C51A31">
        <w:rPr>
          <w:rFonts w:cs="Arial"/>
          <w:sz w:val="24"/>
          <w:szCs w:val="24"/>
        </w:rPr>
        <w:t xml:space="preserve">Thirdly, there are a few things you will have to look at </w:t>
      </w:r>
      <w:r w:rsidRPr="00C51A31">
        <w:rPr>
          <w:rFonts w:cs="Arial"/>
          <w:sz w:val="24"/>
          <w:szCs w:val="24"/>
          <w:u w:val="single"/>
        </w:rPr>
        <w:t>on the Internet</w:t>
      </w:r>
      <w:r w:rsidRPr="00C51A31">
        <w:rPr>
          <w:rFonts w:cs="Arial"/>
          <w:sz w:val="24"/>
          <w:szCs w:val="24"/>
        </w:rPr>
        <w:t xml:space="preserve"> which are indicated by boxes like the one below. There is a great deal of material available to you; one has to be selective.</w:t>
      </w:r>
    </w:p>
    <w:p w:rsidR="00C51A31" w:rsidRPr="00C51A31" w:rsidRDefault="00C51A31" w:rsidP="00C51A31">
      <w:pPr>
        <w:widowControl/>
        <w:autoSpaceDE/>
        <w:autoSpaceDN/>
        <w:adjustRightInd/>
        <w:rPr>
          <w:rFonts w:cs="Arial"/>
          <w:sz w:val="24"/>
          <w:szCs w:val="24"/>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7583"/>
      </w:tblGrid>
      <w:tr w:rsidR="00C51A31" w:rsidRPr="00C51A31" w:rsidTr="002D316A">
        <w:trPr>
          <w:trHeight w:val="1389"/>
        </w:trPr>
        <w:tc>
          <w:tcPr>
            <w:tcW w:w="1437" w:type="dxa"/>
          </w:tcPr>
          <w:p w:rsidR="00C51A31" w:rsidRPr="00C51A31" w:rsidRDefault="00C51A31" w:rsidP="00C51A31">
            <w:pPr>
              <w:widowControl/>
              <w:autoSpaceDE/>
              <w:autoSpaceDN/>
              <w:adjustRightInd/>
              <w:spacing w:before="120"/>
              <w:rPr>
                <w:rFonts w:ascii="Trebuchet MS" w:hAnsi="Trebuchet MS"/>
                <w:b/>
                <w:sz w:val="24"/>
                <w:szCs w:val="24"/>
              </w:rPr>
            </w:pPr>
            <w:r w:rsidRPr="00C51A31">
              <w:rPr>
                <w:rFonts w:ascii="Times New Roman" w:hAnsi="Times New Roman"/>
                <w:sz w:val="24"/>
                <w:szCs w:val="24"/>
              </w:rPr>
              <w:object w:dxaOrig="2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59.25pt" o:ole="">
                  <v:imagedata r:id="rId15" o:title=""/>
                </v:shape>
                <o:OLEObject Type="Embed" ProgID="PBrush" ShapeID="_x0000_i1027" DrawAspect="Content" ObjectID="_1515232095" r:id="rId16"/>
              </w:object>
            </w:r>
          </w:p>
        </w:tc>
        <w:tc>
          <w:tcPr>
            <w:tcW w:w="7583" w:type="dxa"/>
          </w:tcPr>
          <w:p w:rsidR="00C51A31" w:rsidRPr="00C51A31" w:rsidRDefault="00C51A31" w:rsidP="00C51A31">
            <w:pPr>
              <w:widowControl/>
              <w:autoSpaceDE/>
              <w:autoSpaceDN/>
              <w:adjustRightInd/>
              <w:rPr>
                <w:rFonts w:ascii="Trebuchet MS" w:hAnsi="Trebuchet MS" w:cs="Arial"/>
                <w:b/>
                <w:sz w:val="24"/>
                <w:szCs w:val="24"/>
              </w:rPr>
            </w:pPr>
            <w:r w:rsidRPr="00C51A31">
              <w:rPr>
                <w:rFonts w:ascii="Trebuchet MS" w:hAnsi="Trebuchet MS" w:cs="Arial"/>
                <w:b/>
                <w:sz w:val="24"/>
                <w:szCs w:val="24"/>
              </w:rPr>
              <w:t>Internet Resource</w:t>
            </w:r>
          </w:p>
          <w:p w:rsidR="00C51A31" w:rsidRPr="00C51A31" w:rsidRDefault="00C51A31" w:rsidP="00C51A31">
            <w:pPr>
              <w:widowControl/>
              <w:autoSpaceDE/>
              <w:autoSpaceDN/>
              <w:adjustRightInd/>
              <w:rPr>
                <w:rFonts w:ascii="Trebuchet MS" w:hAnsi="Trebuchet MS" w:cs="Trebuchet MS"/>
                <w:sz w:val="24"/>
                <w:szCs w:val="24"/>
                <w:lang w:val="en-US"/>
              </w:rPr>
            </w:pPr>
            <w:r w:rsidRPr="00C51A31">
              <w:rPr>
                <w:rFonts w:ascii="Trebuchet MS" w:hAnsi="Trebuchet MS" w:cs="Trebuchet MS"/>
                <w:szCs w:val="22"/>
                <w:lang w:val="en-US"/>
              </w:rPr>
              <w:t>You can access this from the link below.</w:t>
            </w:r>
            <w:r w:rsidRPr="00C51A31">
              <w:rPr>
                <w:rFonts w:cs="Arial"/>
                <w:color w:val="333333"/>
                <w:spacing w:val="-8"/>
                <w:kern w:val="36"/>
                <w:sz w:val="24"/>
                <w:szCs w:val="24"/>
                <w:lang w:eastAsia="en-GB"/>
              </w:rPr>
              <w:t xml:space="preserve"> </w:t>
            </w:r>
            <w:r w:rsidRPr="00C51A31">
              <w:rPr>
                <w:rFonts w:ascii="Trebuchet MS" w:hAnsi="Trebuchet MS" w:cs="Trebuchet MS"/>
                <w:i/>
                <w:iCs/>
                <w:color w:val="333333"/>
                <w:spacing w:val="-8"/>
                <w:kern w:val="36"/>
                <w:szCs w:val="22"/>
                <w:lang w:eastAsia="en-GB"/>
              </w:rPr>
              <w:t>How Social, Political Economic Policies Affect Health</w:t>
            </w:r>
            <w:r w:rsidRPr="00C51A31">
              <w:rPr>
                <w:rFonts w:ascii="Trebuchet MS" w:hAnsi="Trebuchet MS" w:cs="Trebuchet MS"/>
                <w:i/>
                <w:iCs/>
                <w:szCs w:val="22"/>
                <w:lang w:val="en-US"/>
              </w:rPr>
              <w:t xml:space="preserve"> [Online], Available</w:t>
            </w:r>
            <w:r w:rsidRPr="00C51A31">
              <w:rPr>
                <w:rFonts w:ascii="Trebuchet MS" w:hAnsi="Trebuchet MS" w:cs="Trebuchet MS"/>
                <w:szCs w:val="22"/>
                <w:lang w:val="en-US"/>
              </w:rPr>
              <w:t xml:space="preserve">: </w:t>
            </w:r>
          </w:p>
          <w:p w:rsidR="00C51A31" w:rsidRPr="00C51A31" w:rsidRDefault="00D81E4F" w:rsidP="00C51A31">
            <w:pPr>
              <w:widowControl/>
              <w:rPr>
                <w:rFonts w:cs="Arial"/>
                <w:szCs w:val="22"/>
              </w:rPr>
            </w:pPr>
            <w:hyperlink r:id="rId17" w:history="1">
              <w:r w:rsidR="00C51A31" w:rsidRPr="00C51A31">
                <w:rPr>
                  <w:rFonts w:cs="Arial"/>
                  <w:color w:val="0000FF"/>
                  <w:szCs w:val="22"/>
                  <w:u w:val="single"/>
                </w:rPr>
                <w:t>http://www.youtube.com/watch?v=LdoGi7IyQ2Q&amp;feature=related</w:t>
              </w:r>
            </w:hyperlink>
          </w:p>
          <w:p w:rsidR="00C51A31" w:rsidRPr="00C51A31" w:rsidRDefault="00C51A31" w:rsidP="00C51A31">
            <w:pPr>
              <w:widowControl/>
              <w:autoSpaceDE/>
              <w:autoSpaceDN/>
              <w:adjustRightInd/>
              <w:spacing w:after="120"/>
              <w:rPr>
                <w:rFonts w:ascii="Trebuchet MS" w:hAnsi="Trebuchet MS"/>
                <w:b/>
                <w:sz w:val="24"/>
                <w:szCs w:val="24"/>
              </w:rPr>
            </w:pPr>
            <w:r w:rsidRPr="00C51A31">
              <w:rPr>
                <w:rFonts w:ascii="Trebuchet MS" w:hAnsi="Trebuchet MS" w:cs="Trebuchet MS"/>
                <w:szCs w:val="22"/>
              </w:rPr>
              <w:t xml:space="preserve"> [Downloaded: 26.9.12].</w:t>
            </w:r>
          </w:p>
        </w:tc>
      </w:tr>
    </w:tbl>
    <w:p w:rsidR="00C51A31" w:rsidRPr="00C51A31" w:rsidRDefault="00C51A31" w:rsidP="00C51A31">
      <w:pPr>
        <w:widowControl/>
        <w:autoSpaceDE/>
        <w:autoSpaceDN/>
        <w:adjustRightInd/>
        <w:rPr>
          <w:rFonts w:ascii="Trebuchet MS" w:hAnsi="Trebuchet MS"/>
          <w:b/>
          <w:sz w:val="24"/>
          <w:szCs w:val="24"/>
        </w:rPr>
      </w:pPr>
    </w:p>
    <w:p w:rsidR="00C51A31" w:rsidRPr="00C51A31" w:rsidRDefault="00C51A31" w:rsidP="00C51A31">
      <w:pPr>
        <w:widowControl/>
        <w:autoSpaceDE/>
        <w:autoSpaceDN/>
        <w:adjustRightInd/>
        <w:outlineLvl w:val="1"/>
        <w:rPr>
          <w:rFonts w:ascii="Trebuchet MS" w:eastAsia="Arial Unicode MS" w:hAnsi="Trebuchet MS" w:cs="Arial Unicode MS"/>
          <w:b/>
          <w:bCs/>
          <w:sz w:val="24"/>
          <w:szCs w:val="24"/>
        </w:rPr>
      </w:pPr>
      <w:r w:rsidRPr="00C51A31">
        <w:rPr>
          <w:rFonts w:ascii="Trebuchet MS" w:eastAsia="Arial Unicode MS" w:hAnsi="Trebuchet MS" w:cs="Arial Unicode MS"/>
          <w:b/>
          <w:bCs/>
          <w:sz w:val="24"/>
          <w:szCs w:val="24"/>
        </w:rPr>
        <w:t>2.6</w:t>
      </w:r>
      <w:r w:rsidRPr="00C51A31">
        <w:rPr>
          <w:rFonts w:ascii="Trebuchet MS" w:eastAsia="Arial Unicode MS" w:hAnsi="Trebuchet MS" w:cs="Arial Unicode MS"/>
          <w:b/>
          <w:bCs/>
          <w:sz w:val="24"/>
          <w:szCs w:val="24"/>
        </w:rPr>
        <w:tab/>
        <w:t>Module Evaluation</w:t>
      </w:r>
    </w:p>
    <w:p w:rsidR="00C51A31" w:rsidRPr="00C51A31" w:rsidRDefault="00C51A31" w:rsidP="00C51A31">
      <w:pPr>
        <w:widowControl/>
        <w:autoSpaceDE/>
        <w:autoSpaceDN/>
        <w:adjustRightInd/>
        <w:rPr>
          <w:rFonts w:ascii="Times New Roman" w:hAnsi="Times New Roman"/>
          <w:sz w:val="24"/>
          <w:szCs w:val="24"/>
        </w:rPr>
      </w:pPr>
    </w:p>
    <w:p w:rsidR="00C51A31" w:rsidRDefault="00C51A31" w:rsidP="002D316A">
      <w:pPr>
        <w:widowControl/>
        <w:numPr>
          <w:ilvl w:val="12"/>
          <w:numId w:val="0"/>
        </w:numPr>
        <w:autoSpaceDE/>
        <w:autoSpaceDN/>
        <w:adjustRightInd/>
        <w:rPr>
          <w:rFonts w:cs="Arial"/>
          <w:color w:val="000000"/>
          <w:spacing w:val="-3"/>
        </w:rPr>
      </w:pPr>
      <w:r w:rsidRPr="00C51A31">
        <w:rPr>
          <w:rFonts w:cs="Arial"/>
          <w:bCs/>
          <w:sz w:val="24"/>
          <w:szCs w:val="24"/>
        </w:rPr>
        <w:t>You will be asked by the Module Convenor to evaluate this module once you have completed it. Please let us know how you find it as this will help us to improve the module for future students.</w:t>
      </w:r>
    </w:p>
    <w:p w:rsidR="007E7040" w:rsidRPr="00505C69" w:rsidRDefault="007E7040" w:rsidP="00D430C6">
      <w:pPr>
        <w:rPr>
          <w:rFonts w:ascii="Trebuchet MS" w:hAnsi="Trebuchet MS"/>
          <w:sz w:val="20"/>
          <w:szCs w:val="22"/>
        </w:rPr>
      </w:pPr>
      <w:bookmarkStart w:id="6" w:name="_Toc251363387"/>
    </w:p>
    <w:p w:rsidR="00306E1F" w:rsidRDefault="00306E1F" w:rsidP="00306E1F">
      <w:pPr>
        <w:rPr>
          <w:rFonts w:ascii="Times New Roman" w:hAnsi="Times New Roman"/>
        </w:rPr>
      </w:pPr>
    </w:p>
    <w:p w:rsidR="00DE42CC" w:rsidRDefault="00DE42CC" w:rsidP="00DE42CC">
      <w:pPr>
        <w:tabs>
          <w:tab w:val="left" w:pos="7740"/>
        </w:tabs>
        <w:ind w:left="1440" w:hanging="1440"/>
        <w:rPr>
          <w:rFonts w:ascii="Trebuchet MS" w:hAnsi="Trebuchet MS" w:cs="Trebuchet MS"/>
          <w:b/>
          <w:bCs/>
          <w:sz w:val="28"/>
          <w:szCs w:val="28"/>
        </w:rPr>
      </w:pPr>
      <w:r>
        <w:rPr>
          <w:rFonts w:ascii="Trebuchet MS" w:hAnsi="Trebuchet MS" w:cs="Trebuchet MS"/>
          <w:b/>
          <w:bCs/>
          <w:sz w:val="28"/>
          <w:szCs w:val="28"/>
        </w:rPr>
        <w:t>3     THE PORTFOLIO: INTRODUCTION</w:t>
      </w:r>
    </w:p>
    <w:p w:rsidR="00DE42CC" w:rsidRDefault="00DE42CC" w:rsidP="00DE42CC">
      <w:pPr>
        <w:pStyle w:val="Heading1"/>
        <w:pBdr>
          <w:bottom w:val="single" w:sz="18" w:space="1" w:color="auto"/>
        </w:pBdr>
        <w:spacing w:before="0" w:after="0"/>
        <w:rPr>
          <w:rFonts w:cs="Times New Roman"/>
          <w:b w:val="0"/>
          <w:bCs w:val="0"/>
          <w:sz w:val="28"/>
          <w:szCs w:val="22"/>
          <w:highlight w:val="yellow"/>
        </w:rPr>
      </w:pPr>
    </w:p>
    <w:p w:rsidR="00DE42CC" w:rsidRDefault="00DE42CC" w:rsidP="00DE42CC">
      <w:pPr>
        <w:rPr>
          <w:rFonts w:ascii="Trebuchet MS" w:hAnsi="Trebuchet MS" w:cs="Trebuchet MS"/>
          <w:b/>
          <w:bCs/>
          <w:highlight w:val="yellow"/>
        </w:rPr>
      </w:pPr>
    </w:p>
    <w:p w:rsidR="00B70073" w:rsidRDefault="00B70073" w:rsidP="00B70073">
      <w:r>
        <w:t>Detailed instructions for your portfolio are to be found in Introducing Public Health: Its Basis and Scope, and in your final module, Monitoring and Evaluation for Health Services Improvement I.</w:t>
      </w:r>
    </w:p>
    <w:p w:rsidR="00B70073" w:rsidRDefault="00B70073" w:rsidP="00B70073"/>
    <w:p w:rsidR="00B70073" w:rsidRDefault="00B70073" w:rsidP="00B70073">
      <w:r>
        <w:t>By now you should have created your own portfolio according to the guidelines provided, and be ready to upload your selected examples and report for this module.</w:t>
      </w:r>
    </w:p>
    <w:p w:rsidR="00B70073" w:rsidRDefault="00B70073" w:rsidP="00B70073"/>
    <w:p w:rsidR="00B70073" w:rsidRDefault="00B70073" w:rsidP="00B70073">
      <w:r>
        <w:t>Here’s a quick review of the process for each module:</w:t>
      </w:r>
    </w:p>
    <w:p w:rsidR="00B70073" w:rsidRDefault="00B70073" w:rsidP="00B70073">
      <w:r>
        <w:t>•</w:t>
      </w:r>
      <w:r>
        <w:tab/>
        <w:t>Select and upload your work as you complete a module;</w:t>
      </w:r>
    </w:p>
    <w:p w:rsidR="00B70073" w:rsidRDefault="00B70073" w:rsidP="00B70073">
      <w:r>
        <w:t>•</w:t>
      </w:r>
      <w:r>
        <w:tab/>
        <w:t xml:space="preserve">Write a Module Reflective Report on your experience of the module as you complete it. To do so, it would be wise to take notes in a study diary (reflecting on your experiences and observations) as you work through the module. Your lecturer will provide brief feedback, once given access by you. </w:t>
      </w:r>
    </w:p>
    <w:p w:rsidR="00B70073" w:rsidRDefault="00B70073" w:rsidP="00B70073">
      <w:r>
        <w:t>•</w:t>
      </w:r>
      <w:r>
        <w:tab/>
        <w:t xml:space="preserve">If you are doing your PGD over two years, your portfolio must only be submitted in your second year, after your Monitoring and Evaluation for Health Services Improvement I final Assignment 2. However, you are urged to build your portfolio as you work through your modules across the two years. </w:t>
      </w:r>
    </w:p>
    <w:p w:rsidR="00B70073" w:rsidRDefault="00B70073" w:rsidP="00B70073"/>
    <w:p w:rsidR="00B70073" w:rsidRDefault="00B70073" w:rsidP="00B70073">
      <w:r>
        <w:t>Key points about the portfolio</w:t>
      </w:r>
    </w:p>
    <w:p w:rsidR="00B70073" w:rsidRDefault="00B70073" w:rsidP="00B70073">
      <w:r>
        <w:t>•</w:t>
      </w:r>
      <w:r>
        <w:tab/>
        <w:t xml:space="preserve">It counts for 20% of Assignment 2, Monitoring and Evaluation for Health Services Improvement I (M &amp; E) module. </w:t>
      </w:r>
    </w:p>
    <w:p w:rsidR="00B70073" w:rsidRDefault="00B70073" w:rsidP="00B70073">
      <w:r>
        <w:t>•</w:t>
      </w:r>
      <w:r>
        <w:tab/>
        <w:t>To be of value, you need to work consistently: develop it over the one or two years that you are involved with your PG Diploma Programme.</w:t>
      </w:r>
    </w:p>
    <w:p w:rsidR="00B70073" w:rsidRDefault="00B70073" w:rsidP="00B70073">
      <w:r>
        <w:t>•</w:t>
      </w:r>
      <w:r>
        <w:tab/>
        <w:t xml:space="preserve">It should be made up of two (2) parts, a set of samples of your work with short </w:t>
      </w:r>
      <w:r>
        <w:lastRenderedPageBreak/>
        <w:t>accompanying reports (Part 1), and a final composite report (Part 2).</w:t>
      </w:r>
    </w:p>
    <w:p w:rsidR="00B70073" w:rsidRDefault="00B70073" w:rsidP="00B70073">
      <w:r>
        <w:t>•</w:t>
      </w:r>
      <w:r>
        <w:tab/>
        <w:t xml:space="preserve">To make the process meaningful, you must compile a brief Module Reflective Report on your experience of each module as you complete it. This will serve as the raw material for your final reflective report (End of Programme Report). </w:t>
      </w:r>
    </w:p>
    <w:p w:rsidR="006642F0" w:rsidRDefault="006642F0" w:rsidP="00773BDE"/>
    <w:p w:rsidR="006642F0" w:rsidRDefault="006642F0" w:rsidP="00773BDE"/>
    <w:p w:rsidR="005771F6" w:rsidRPr="00773BDE" w:rsidRDefault="00926E1C" w:rsidP="00773BDE">
      <w:pPr>
        <w:rPr>
          <w:rFonts w:ascii="Trebuchet MS" w:hAnsi="Trebuchet MS"/>
          <w:b/>
          <w:sz w:val="28"/>
        </w:rPr>
      </w:pPr>
      <w:r w:rsidRPr="00773BDE">
        <w:rPr>
          <w:rFonts w:ascii="Trebuchet MS" w:hAnsi="Trebuchet MS"/>
          <w:b/>
          <w:sz w:val="28"/>
        </w:rPr>
        <w:t>4</w:t>
      </w:r>
      <w:r w:rsidR="005771F6" w:rsidRPr="00773BDE">
        <w:rPr>
          <w:rFonts w:ascii="Trebuchet MS" w:hAnsi="Trebuchet MS"/>
          <w:b/>
          <w:sz w:val="28"/>
        </w:rPr>
        <w:tab/>
        <w:t>ASSESSMENT</w:t>
      </w:r>
    </w:p>
    <w:p w:rsidR="005771F6" w:rsidRPr="003E0B01" w:rsidRDefault="00D81E4F" w:rsidP="001D35E1">
      <w:pPr>
        <w:pStyle w:val="Heading1"/>
        <w:spacing w:before="0" w:after="0"/>
        <w:rPr>
          <w:b w:val="0"/>
        </w:rPr>
      </w:pPr>
      <w:r>
        <w:rPr>
          <w:rFonts w:ascii="Verdana" w:hAnsi="Verdana"/>
          <w:b w:val="0"/>
          <w:bCs w:val="0"/>
          <w:sz w:val="52"/>
        </w:rPr>
        <w:pict>
          <v:rect id="_x0000_i1028" style="width:425.25pt;height:2pt" o:hrpct="0" o:hralign="center" o:hrstd="t" o:hrnoshade="t" o:hr="t" fillcolor="black" stroked="f"/>
        </w:pict>
      </w:r>
    </w:p>
    <w:bookmarkEnd w:id="6"/>
    <w:p w:rsidR="001C0845" w:rsidRPr="003E0B01" w:rsidRDefault="001C0845" w:rsidP="001F430D">
      <w:pPr>
        <w:rPr>
          <w:rFonts w:ascii="Trebuchet MS" w:hAnsi="Trebuchet MS"/>
          <w:b/>
          <w:szCs w:val="22"/>
        </w:rPr>
      </w:pPr>
    </w:p>
    <w:p w:rsidR="00F34E37" w:rsidRPr="00306E1F" w:rsidRDefault="00926E1C" w:rsidP="00306E1F">
      <w:pPr>
        <w:pStyle w:val="Sh2"/>
        <w:spacing w:before="60" w:after="60"/>
        <w:rPr>
          <w:rFonts w:ascii="Trebuchet MS" w:hAnsi="Trebuchet MS" w:cs="Arial"/>
          <w:sz w:val="22"/>
          <w:szCs w:val="22"/>
        </w:rPr>
      </w:pPr>
      <w:bookmarkStart w:id="7" w:name="_Toc251363389"/>
      <w:r>
        <w:rPr>
          <w:rFonts w:ascii="Trebuchet MS" w:hAnsi="Trebuchet MS" w:cs="Arial"/>
          <w:sz w:val="22"/>
          <w:szCs w:val="22"/>
        </w:rPr>
        <w:t>4</w:t>
      </w:r>
      <w:r w:rsidR="001D35E1" w:rsidRPr="003E0B01">
        <w:rPr>
          <w:rFonts w:ascii="Trebuchet MS" w:hAnsi="Trebuchet MS" w:cs="Arial"/>
          <w:sz w:val="22"/>
          <w:szCs w:val="22"/>
        </w:rPr>
        <w:t>.1</w:t>
      </w:r>
      <w:r w:rsidR="001D35E1" w:rsidRPr="003E0B01">
        <w:rPr>
          <w:rFonts w:ascii="Trebuchet MS" w:hAnsi="Trebuchet MS" w:cs="Arial"/>
          <w:sz w:val="22"/>
          <w:szCs w:val="22"/>
        </w:rPr>
        <w:tab/>
        <w:t>Information about a</w:t>
      </w:r>
      <w:r w:rsidR="00F34E37" w:rsidRPr="003E0B01">
        <w:rPr>
          <w:rFonts w:ascii="Trebuchet MS" w:hAnsi="Trebuchet MS" w:cs="Arial"/>
          <w:sz w:val="22"/>
          <w:szCs w:val="22"/>
        </w:rPr>
        <w:t>ssessment</w:t>
      </w:r>
      <w:bookmarkEnd w:id="7"/>
    </w:p>
    <w:p w:rsidR="00F34E37" w:rsidRPr="004C2099" w:rsidRDefault="00F34E37" w:rsidP="00306E1F">
      <w:pPr>
        <w:spacing w:before="60" w:after="60"/>
        <w:rPr>
          <w:rFonts w:cs="Arial"/>
          <w:bCs/>
          <w:szCs w:val="22"/>
        </w:rPr>
      </w:pPr>
      <w:r w:rsidRPr="004C2099">
        <w:rPr>
          <w:rFonts w:cs="Arial"/>
          <w:bCs/>
          <w:szCs w:val="22"/>
        </w:rPr>
        <w:t>There are TWO</w:t>
      </w:r>
      <w:r w:rsidR="00C35AC2" w:rsidRPr="004C2099">
        <w:rPr>
          <w:rFonts w:cs="Arial"/>
          <w:bCs/>
          <w:szCs w:val="22"/>
        </w:rPr>
        <w:t xml:space="preserve"> compulsory assignments in the M</w:t>
      </w:r>
      <w:r w:rsidRPr="004C2099">
        <w:rPr>
          <w:rFonts w:cs="Arial"/>
          <w:bCs/>
          <w:szCs w:val="22"/>
        </w:rPr>
        <w:t>odule. You must submit both, on deadline. You will receive assignment deadlines from the SOPH Student Administrator</w:t>
      </w:r>
      <w:r w:rsidR="00C35AC2" w:rsidRPr="004C2099">
        <w:rPr>
          <w:rFonts w:cs="Arial"/>
          <w:bCs/>
          <w:szCs w:val="22"/>
        </w:rPr>
        <w:t>. C</w:t>
      </w:r>
      <w:r w:rsidRPr="004C2099">
        <w:rPr>
          <w:rFonts w:cs="Arial"/>
          <w:bCs/>
          <w:szCs w:val="22"/>
        </w:rPr>
        <w:t>onsider it your responsibility to ensure that you know the deadlines when the semester starts.</w:t>
      </w:r>
      <w:r w:rsidR="00E9763C" w:rsidRPr="004C2099">
        <w:rPr>
          <w:rFonts w:cs="Arial"/>
          <w:bCs/>
          <w:szCs w:val="22"/>
        </w:rPr>
        <w:t xml:space="preserve"> In addition, you are required to keep a diary of your reflections on this </w:t>
      </w:r>
      <w:r w:rsidR="00C35AC2" w:rsidRPr="004C2099">
        <w:rPr>
          <w:rFonts w:cs="Arial"/>
          <w:bCs/>
          <w:szCs w:val="22"/>
        </w:rPr>
        <w:t xml:space="preserve">Module, </w:t>
      </w:r>
      <w:r w:rsidR="00E9763C" w:rsidRPr="004C2099">
        <w:rPr>
          <w:rFonts w:cs="Arial"/>
          <w:bCs/>
          <w:szCs w:val="22"/>
        </w:rPr>
        <w:t xml:space="preserve">and all your </w:t>
      </w:r>
      <w:r w:rsidR="00C35AC2" w:rsidRPr="004C2099">
        <w:rPr>
          <w:rFonts w:cs="Arial"/>
          <w:bCs/>
          <w:szCs w:val="22"/>
        </w:rPr>
        <w:t>M</w:t>
      </w:r>
      <w:r w:rsidR="00E9763C" w:rsidRPr="004C2099">
        <w:rPr>
          <w:rFonts w:cs="Arial"/>
          <w:bCs/>
          <w:szCs w:val="22"/>
        </w:rPr>
        <w:t>odules, in preparation</w:t>
      </w:r>
      <w:r w:rsidR="00C35AC2" w:rsidRPr="004C2099">
        <w:rPr>
          <w:rFonts w:cs="Arial"/>
          <w:bCs/>
          <w:szCs w:val="22"/>
        </w:rPr>
        <w:t xml:space="preserve"> for</w:t>
      </w:r>
      <w:r w:rsidR="00E9763C" w:rsidRPr="004C2099">
        <w:rPr>
          <w:rFonts w:cs="Arial"/>
          <w:bCs/>
          <w:szCs w:val="22"/>
        </w:rPr>
        <w:t xml:space="preserve"> developing a Portfolio of your work across the Postgraduate Diploma in Public Health. </w:t>
      </w:r>
      <w:r w:rsidR="00C35AC2" w:rsidRPr="004C2099">
        <w:rPr>
          <w:rFonts w:cs="Arial"/>
          <w:bCs/>
          <w:szCs w:val="22"/>
        </w:rPr>
        <w:t>(</w:t>
      </w:r>
      <w:r w:rsidR="00E9763C" w:rsidRPr="004C2099">
        <w:rPr>
          <w:rFonts w:cs="Arial"/>
          <w:bCs/>
          <w:szCs w:val="22"/>
        </w:rPr>
        <w:t xml:space="preserve">See Portfolio Development </w:t>
      </w:r>
      <w:r w:rsidR="005765D2" w:rsidRPr="004C2099">
        <w:rPr>
          <w:rFonts w:cs="Arial"/>
          <w:bCs/>
          <w:szCs w:val="22"/>
        </w:rPr>
        <w:t xml:space="preserve">at the end of the </w:t>
      </w:r>
      <w:r w:rsidR="00C35AC2" w:rsidRPr="004C2099">
        <w:rPr>
          <w:rFonts w:cs="Arial"/>
          <w:bCs/>
          <w:szCs w:val="22"/>
        </w:rPr>
        <w:t>M</w:t>
      </w:r>
      <w:r w:rsidR="005765D2" w:rsidRPr="004C2099">
        <w:rPr>
          <w:rFonts w:cs="Arial"/>
          <w:bCs/>
          <w:szCs w:val="22"/>
        </w:rPr>
        <w:t xml:space="preserve">odule </w:t>
      </w:r>
      <w:r w:rsidR="00C35AC2" w:rsidRPr="004C2099">
        <w:rPr>
          <w:rFonts w:cs="Arial"/>
          <w:bCs/>
          <w:szCs w:val="22"/>
        </w:rPr>
        <w:t>I</w:t>
      </w:r>
      <w:r w:rsidR="005765D2" w:rsidRPr="004C2099">
        <w:rPr>
          <w:rFonts w:cs="Arial"/>
          <w:bCs/>
          <w:szCs w:val="22"/>
        </w:rPr>
        <w:t>ntroduction</w:t>
      </w:r>
      <w:r w:rsidR="00C35AC2" w:rsidRPr="004C2099">
        <w:rPr>
          <w:rFonts w:cs="Arial"/>
          <w:bCs/>
          <w:szCs w:val="22"/>
        </w:rPr>
        <w:t>)</w:t>
      </w:r>
      <w:r w:rsidR="005765D2" w:rsidRPr="004C2099">
        <w:rPr>
          <w:rFonts w:cs="Arial"/>
          <w:bCs/>
          <w:szCs w:val="22"/>
        </w:rPr>
        <w:t>.</w:t>
      </w:r>
      <w:r w:rsidR="00D37752">
        <w:rPr>
          <w:rFonts w:cs="Arial"/>
          <w:bCs/>
          <w:szCs w:val="22"/>
        </w:rPr>
        <w:t xml:space="preserve"> </w:t>
      </w:r>
    </w:p>
    <w:p w:rsidR="00F34E37" w:rsidRPr="004C2099" w:rsidRDefault="00F34E37" w:rsidP="006642F0">
      <w:pPr>
        <w:spacing w:before="120"/>
        <w:rPr>
          <w:rFonts w:cs="Arial"/>
          <w:bCs/>
          <w:szCs w:val="22"/>
        </w:rPr>
      </w:pPr>
      <w:r w:rsidRPr="004C2099">
        <w:rPr>
          <w:rFonts w:cs="Arial"/>
          <w:bCs/>
          <w:szCs w:val="22"/>
        </w:rPr>
        <w:t xml:space="preserve">The module </w:t>
      </w:r>
      <w:r w:rsidR="005D1BB4" w:rsidRPr="004C2099">
        <w:rPr>
          <w:rFonts w:cs="Arial"/>
          <w:bCs/>
          <w:szCs w:val="22"/>
        </w:rPr>
        <w:t>is</w:t>
      </w:r>
      <w:r w:rsidRPr="004C2099">
        <w:rPr>
          <w:rFonts w:cs="Arial"/>
          <w:bCs/>
          <w:szCs w:val="22"/>
        </w:rPr>
        <w:t xml:space="preserve"> weighted as follows:</w:t>
      </w:r>
    </w:p>
    <w:p w:rsidR="00F34E37" w:rsidRPr="004C2099" w:rsidRDefault="00F34E37" w:rsidP="001C0845">
      <w:pPr>
        <w:ind w:left="1620" w:hanging="1620"/>
        <w:rPr>
          <w:rFonts w:cs="Arial"/>
          <w:bCs/>
          <w:szCs w:val="22"/>
        </w:rPr>
      </w:pPr>
      <w:r w:rsidRPr="004C2099">
        <w:rPr>
          <w:rFonts w:cs="Arial"/>
          <w:bCs/>
          <w:szCs w:val="22"/>
        </w:rPr>
        <w:t xml:space="preserve">Assignment </w:t>
      </w:r>
      <w:r w:rsidR="001C0845">
        <w:rPr>
          <w:rFonts w:cs="Arial"/>
          <w:bCs/>
          <w:szCs w:val="22"/>
        </w:rPr>
        <w:t>1:</w:t>
      </w:r>
      <w:r w:rsidR="001C0845">
        <w:rPr>
          <w:rFonts w:cs="Arial"/>
          <w:bCs/>
          <w:szCs w:val="22"/>
        </w:rPr>
        <w:tab/>
      </w:r>
      <w:r w:rsidRPr="004C2099">
        <w:rPr>
          <w:rFonts w:cs="Arial"/>
          <w:bCs/>
          <w:szCs w:val="22"/>
        </w:rPr>
        <w:t>40%</w:t>
      </w:r>
    </w:p>
    <w:p w:rsidR="00F34E37" w:rsidRPr="004C2099" w:rsidRDefault="00F34E37" w:rsidP="001C0845">
      <w:pPr>
        <w:ind w:left="1620" w:hanging="1620"/>
        <w:rPr>
          <w:rFonts w:cs="Arial"/>
          <w:bCs/>
          <w:szCs w:val="22"/>
        </w:rPr>
      </w:pPr>
      <w:r w:rsidRPr="004C2099">
        <w:rPr>
          <w:rFonts w:cs="Arial"/>
          <w:bCs/>
          <w:szCs w:val="22"/>
        </w:rPr>
        <w:t>Assignment 2:</w:t>
      </w:r>
      <w:r w:rsidR="001C0845">
        <w:rPr>
          <w:rFonts w:cs="Arial"/>
          <w:bCs/>
          <w:szCs w:val="22"/>
        </w:rPr>
        <w:tab/>
      </w:r>
      <w:r w:rsidRPr="004C2099">
        <w:rPr>
          <w:rFonts w:cs="Arial"/>
          <w:bCs/>
          <w:szCs w:val="22"/>
        </w:rPr>
        <w:t>60%</w:t>
      </w:r>
    </w:p>
    <w:p w:rsidR="006642F0" w:rsidRDefault="006642F0" w:rsidP="00443F23">
      <w:pPr>
        <w:rPr>
          <w:rFonts w:ascii="Trebuchet MS" w:hAnsi="Trebuchet MS" w:cs="Arial"/>
          <w:b/>
        </w:rPr>
      </w:pPr>
    </w:p>
    <w:p w:rsidR="00443F23" w:rsidRDefault="00443F23" w:rsidP="00443F23">
      <w:pPr>
        <w:rPr>
          <w:rFonts w:ascii="Trebuchet MS" w:hAnsi="Trebuchet MS" w:cs="Arial"/>
          <w:b/>
        </w:rPr>
      </w:pPr>
      <w:r>
        <w:rPr>
          <w:rFonts w:ascii="Trebuchet MS" w:hAnsi="Trebuchet MS" w:cs="Arial"/>
          <w:b/>
        </w:rPr>
        <w:t>To pass the module:</w:t>
      </w:r>
    </w:p>
    <w:p w:rsidR="00443F23" w:rsidRDefault="00443F23" w:rsidP="00443F23">
      <w:pPr>
        <w:widowControl/>
        <w:numPr>
          <w:ilvl w:val="0"/>
          <w:numId w:val="2"/>
        </w:numPr>
        <w:overflowPunct w:val="0"/>
        <w:autoSpaceDE/>
        <w:autoSpaceDN/>
        <w:adjustRightInd/>
        <w:spacing w:before="60" w:after="60"/>
        <w:textAlignment w:val="baseline"/>
        <w:rPr>
          <w:rFonts w:cs="Arial"/>
        </w:rPr>
      </w:pPr>
      <w:r>
        <w:rPr>
          <w:rFonts w:cs="Arial"/>
        </w:rPr>
        <w:t>You are required to pass both assignments with a minimum of 50%.</w:t>
      </w:r>
    </w:p>
    <w:p w:rsidR="00443F23" w:rsidRDefault="00443F23" w:rsidP="00443F23">
      <w:pPr>
        <w:widowControl/>
        <w:numPr>
          <w:ilvl w:val="0"/>
          <w:numId w:val="2"/>
        </w:numPr>
        <w:overflowPunct w:val="0"/>
        <w:autoSpaceDE/>
        <w:autoSpaceDN/>
        <w:adjustRightInd/>
        <w:spacing w:before="60" w:after="60"/>
        <w:textAlignment w:val="baseline"/>
        <w:rPr>
          <w:rFonts w:cs="Arial"/>
        </w:rPr>
      </w:pPr>
      <w:r>
        <w:rPr>
          <w:rFonts w:cs="Arial"/>
        </w:rPr>
        <w:t xml:space="preserve">You </w:t>
      </w:r>
      <w:r>
        <w:rPr>
          <w:rFonts w:cs="Arial"/>
          <w:u w:val="single"/>
        </w:rPr>
        <w:t>must pass Assignment 1 to proceed to Assignment 2</w:t>
      </w:r>
      <w:r>
        <w:rPr>
          <w:rFonts w:cs="Arial"/>
        </w:rPr>
        <w:t>.</w:t>
      </w:r>
    </w:p>
    <w:p w:rsidR="00443F23" w:rsidRDefault="00443F23" w:rsidP="00443F23">
      <w:pPr>
        <w:widowControl/>
        <w:numPr>
          <w:ilvl w:val="0"/>
          <w:numId w:val="2"/>
        </w:numPr>
        <w:overflowPunct w:val="0"/>
        <w:autoSpaceDE/>
        <w:autoSpaceDN/>
        <w:adjustRightInd/>
        <w:spacing w:before="60" w:after="60"/>
        <w:textAlignment w:val="baseline"/>
        <w:rPr>
          <w:rFonts w:cs="Arial"/>
        </w:rPr>
      </w:pPr>
      <w:r>
        <w:rPr>
          <w:rFonts w:cs="Arial"/>
        </w:rPr>
        <w:t>You must have a minimum overall aggregate of 50% for the module.</w:t>
      </w:r>
    </w:p>
    <w:p w:rsidR="00443F23" w:rsidRDefault="00443F23" w:rsidP="00443F23">
      <w:pPr>
        <w:widowControl/>
        <w:numPr>
          <w:ilvl w:val="0"/>
          <w:numId w:val="2"/>
        </w:numPr>
        <w:overflowPunct w:val="0"/>
        <w:autoSpaceDE/>
        <w:autoSpaceDN/>
        <w:adjustRightInd/>
        <w:spacing w:before="60" w:after="60"/>
        <w:textAlignment w:val="baseline"/>
        <w:rPr>
          <w:rFonts w:cs="Arial"/>
        </w:rPr>
      </w:pPr>
      <w:r>
        <w:rPr>
          <w:rFonts w:cs="Arial"/>
        </w:rPr>
        <w:t xml:space="preserve">You may repeat Assignment 1 once, if you get below 50%. You cannot, however, </w:t>
      </w:r>
      <w:r>
        <w:rPr>
          <w:rFonts w:cs="Arial"/>
          <w:u w:val="single"/>
        </w:rPr>
        <w:t>be awarded more than 50% for the retried assignment</w:t>
      </w:r>
      <w:r>
        <w:rPr>
          <w:rFonts w:cs="Arial"/>
        </w:rPr>
        <w:t>.</w:t>
      </w:r>
    </w:p>
    <w:p w:rsidR="006642F0" w:rsidRDefault="006642F0" w:rsidP="006642F0">
      <w:pPr>
        <w:widowControl/>
        <w:autoSpaceDE/>
        <w:autoSpaceDN/>
        <w:adjustRightInd/>
        <w:spacing w:before="120"/>
        <w:rPr>
          <w:rFonts w:cs="Arial"/>
          <w:b/>
          <w:szCs w:val="22"/>
        </w:rPr>
      </w:pPr>
    </w:p>
    <w:p w:rsidR="0085061D" w:rsidRPr="004C2099" w:rsidRDefault="00926E1C" w:rsidP="006642F0">
      <w:pPr>
        <w:widowControl/>
        <w:autoSpaceDE/>
        <w:autoSpaceDN/>
        <w:adjustRightInd/>
        <w:rPr>
          <w:rFonts w:ascii="Trebuchet MS" w:hAnsi="Trebuchet MS"/>
          <w:b/>
          <w:szCs w:val="22"/>
        </w:rPr>
      </w:pPr>
      <w:r>
        <w:rPr>
          <w:rFonts w:cs="Arial"/>
          <w:b/>
          <w:szCs w:val="22"/>
        </w:rPr>
        <w:t>4</w:t>
      </w:r>
      <w:r w:rsidR="0085061D" w:rsidRPr="003E0B01">
        <w:rPr>
          <w:rFonts w:ascii="Trebuchet MS" w:hAnsi="Trebuchet MS"/>
          <w:b/>
          <w:szCs w:val="22"/>
        </w:rPr>
        <w:t>.</w:t>
      </w:r>
      <w:r w:rsidR="0085061D">
        <w:rPr>
          <w:rFonts w:ascii="Trebuchet MS" w:hAnsi="Trebuchet MS"/>
          <w:b/>
          <w:szCs w:val="22"/>
        </w:rPr>
        <w:t>2</w:t>
      </w:r>
      <w:r w:rsidR="0085061D" w:rsidRPr="003E0B01">
        <w:rPr>
          <w:rFonts w:ascii="Trebuchet MS" w:hAnsi="Trebuchet MS"/>
          <w:b/>
          <w:szCs w:val="22"/>
        </w:rPr>
        <w:tab/>
        <w:t>Submitting Assignments</w:t>
      </w:r>
    </w:p>
    <w:p w:rsidR="009B1BF2" w:rsidRDefault="009B1BF2" w:rsidP="0062036F">
      <w:pPr>
        <w:pStyle w:val="BodyText1"/>
        <w:shd w:val="clear" w:color="auto" w:fill="FFFFFF"/>
        <w:rPr>
          <w:rFonts w:ascii="Trebuchet MS" w:hAnsi="Trebuchet MS" w:cs="Arial"/>
          <w:b/>
          <w:bCs/>
          <w:sz w:val="22"/>
        </w:rPr>
      </w:pPr>
    </w:p>
    <w:p w:rsidR="00002CA5" w:rsidRPr="00002CA5" w:rsidRDefault="00002CA5" w:rsidP="0062036F">
      <w:pPr>
        <w:pStyle w:val="BodyText1"/>
        <w:shd w:val="clear" w:color="auto" w:fill="FFFFFF"/>
        <w:rPr>
          <w:rFonts w:ascii="Trebuchet MS" w:hAnsi="Trebuchet MS" w:cs="Arial"/>
          <w:b/>
          <w:bCs/>
          <w:sz w:val="22"/>
        </w:rPr>
      </w:pPr>
      <w:r w:rsidRPr="00002CA5">
        <w:rPr>
          <w:rFonts w:ascii="Trebuchet MS" w:hAnsi="Trebuchet MS" w:cs="Arial"/>
          <w:b/>
          <w:bCs/>
          <w:sz w:val="22"/>
        </w:rPr>
        <w:t xml:space="preserve">Read the </w:t>
      </w:r>
      <w:r w:rsidRPr="00002CA5">
        <w:rPr>
          <w:rFonts w:ascii="Trebuchet MS" w:hAnsi="Trebuchet MS" w:cs="Arial"/>
          <w:b/>
          <w:bCs/>
          <w:i/>
          <w:iCs/>
          <w:sz w:val="22"/>
        </w:rPr>
        <w:t>SOPH Programme Handbook</w:t>
      </w:r>
      <w:r w:rsidRPr="00002CA5">
        <w:rPr>
          <w:rFonts w:ascii="Trebuchet MS" w:hAnsi="Trebuchet MS" w:cs="Arial"/>
          <w:b/>
          <w:bCs/>
          <w:sz w:val="22"/>
        </w:rPr>
        <w:t xml:space="preserve"> before submitting, to make sure you have followed the SOPH’s instructions for submission of assignments. There is crucial information regarding referencing and plagiarism in </w:t>
      </w:r>
      <w:r w:rsidR="00443F23">
        <w:rPr>
          <w:rFonts w:ascii="Trebuchet MS" w:hAnsi="Trebuchet MS" w:cs="Arial"/>
          <w:b/>
          <w:bCs/>
          <w:sz w:val="22"/>
        </w:rPr>
        <w:t>it</w:t>
      </w:r>
      <w:r w:rsidRPr="00002CA5">
        <w:rPr>
          <w:rFonts w:ascii="Trebuchet MS" w:hAnsi="Trebuchet MS" w:cs="Arial"/>
          <w:b/>
          <w:bCs/>
          <w:sz w:val="22"/>
        </w:rPr>
        <w:t>.</w:t>
      </w:r>
    </w:p>
    <w:p w:rsidR="009B1BF2" w:rsidRDefault="009B1BF2" w:rsidP="0085061D">
      <w:pPr>
        <w:spacing w:before="60" w:after="60"/>
      </w:pPr>
    </w:p>
    <w:p w:rsidR="0085061D" w:rsidRDefault="0085061D" w:rsidP="0085061D">
      <w:pPr>
        <w:spacing w:before="60" w:after="60"/>
      </w:pPr>
      <w:r>
        <w:t xml:space="preserve">These guidelines must be followed </w:t>
      </w:r>
      <w:r>
        <w:rPr>
          <w:u w:val="single"/>
        </w:rPr>
        <w:t>exactly</w:t>
      </w:r>
      <w:r>
        <w:t>. Getting this wrong wastes our time, and we WILL return the assignment to you to correct.</w:t>
      </w:r>
    </w:p>
    <w:p w:rsidR="0085061D" w:rsidRDefault="0085061D" w:rsidP="003377C6">
      <w:pPr>
        <w:widowControl/>
        <w:numPr>
          <w:ilvl w:val="0"/>
          <w:numId w:val="4"/>
        </w:numPr>
        <w:autoSpaceDE/>
        <w:autoSpaceDN/>
        <w:adjustRightInd/>
        <w:spacing w:before="60" w:after="60"/>
      </w:pPr>
      <w:r>
        <w:t>Send assignments to the Student Administrators,</w:t>
      </w:r>
      <w:r>
        <w:rPr>
          <w:b/>
        </w:rPr>
        <w:t xml:space="preserve"> not</w:t>
      </w:r>
      <w:r>
        <w:t xml:space="preserve"> the lecturer.</w:t>
      </w:r>
    </w:p>
    <w:p w:rsidR="0085061D" w:rsidRDefault="0085061D" w:rsidP="0085061D">
      <w:pPr>
        <w:widowControl/>
        <w:numPr>
          <w:ilvl w:val="0"/>
          <w:numId w:val="2"/>
        </w:numPr>
        <w:autoSpaceDE/>
        <w:autoSpaceDN/>
        <w:adjustRightInd/>
        <w:spacing w:before="60" w:after="60"/>
      </w:pPr>
      <w:r>
        <w:t>When you submit your assignment, you will receive acknowledgement that it has been received. If you don’t, check that it has been received.</w:t>
      </w:r>
    </w:p>
    <w:p w:rsidR="0085061D" w:rsidRDefault="0085061D" w:rsidP="0085061D">
      <w:pPr>
        <w:widowControl/>
        <w:numPr>
          <w:ilvl w:val="0"/>
          <w:numId w:val="2"/>
        </w:numPr>
        <w:autoSpaceDE/>
        <w:autoSpaceDN/>
        <w:adjustRightInd/>
        <w:spacing w:before="60" w:after="60"/>
      </w:pPr>
      <w:r>
        <w:rPr>
          <w:u w:val="single"/>
        </w:rPr>
        <w:t>Type</w:t>
      </w:r>
      <w:r>
        <w:t xml:space="preserve"> your assignment on A4 paper, in </w:t>
      </w:r>
      <w:r>
        <w:rPr>
          <w:u w:val="single"/>
        </w:rPr>
        <w:t>1,5 line spacing</w:t>
      </w:r>
      <w:r>
        <w:t xml:space="preserve">, in 12 </w:t>
      </w:r>
      <w:proofErr w:type="spellStart"/>
      <w:r>
        <w:t>pt</w:t>
      </w:r>
      <w:proofErr w:type="spellEnd"/>
      <w:r>
        <w:t xml:space="preserve"> Times New Roman, and leave normal margins for the lecturer’s comments.</w:t>
      </w:r>
    </w:p>
    <w:p w:rsidR="0085061D" w:rsidRDefault="0085061D" w:rsidP="0085061D">
      <w:pPr>
        <w:widowControl/>
        <w:numPr>
          <w:ilvl w:val="0"/>
          <w:numId w:val="2"/>
        </w:numPr>
        <w:autoSpaceDE/>
        <w:autoSpaceDN/>
        <w:adjustRightInd/>
        <w:spacing w:before="60" w:after="60"/>
      </w:pPr>
      <w:r>
        <w:t xml:space="preserve">Keep to the recommended length. Excessively long assignments may be penalised. </w:t>
      </w:r>
    </w:p>
    <w:p w:rsidR="0085061D" w:rsidRDefault="0085061D" w:rsidP="0085061D">
      <w:pPr>
        <w:widowControl/>
        <w:numPr>
          <w:ilvl w:val="0"/>
          <w:numId w:val="2"/>
        </w:numPr>
        <w:autoSpaceDE/>
        <w:autoSpaceDN/>
        <w:adjustRightInd/>
        <w:spacing w:before="60" w:after="60"/>
      </w:pPr>
      <w:r>
        <w:t>Number ALL pages.</w:t>
      </w:r>
    </w:p>
    <w:p w:rsidR="004F4FDB" w:rsidRPr="004F4FDB" w:rsidRDefault="0085061D" w:rsidP="0085061D">
      <w:pPr>
        <w:widowControl/>
        <w:numPr>
          <w:ilvl w:val="0"/>
          <w:numId w:val="2"/>
        </w:numPr>
        <w:autoSpaceDE/>
        <w:autoSpaceDN/>
        <w:adjustRightInd/>
        <w:spacing w:before="60" w:after="60"/>
        <w:rPr>
          <w:bCs/>
        </w:rPr>
      </w:pPr>
      <w:r w:rsidRPr="004F4FDB">
        <w:rPr>
          <w:u w:val="single"/>
        </w:rPr>
        <w:t>Include</w:t>
      </w:r>
      <w:r>
        <w:t xml:space="preserve"> the Assignment Cover Sheet (completed </w:t>
      </w:r>
      <w:r w:rsidRPr="004F4FDB">
        <w:rPr>
          <w:i/>
        </w:rPr>
        <w:t>fully</w:t>
      </w:r>
      <w:r>
        <w:t xml:space="preserve">) as the first page of the assignment, i.e. the cover sheet and the assignment must be </w:t>
      </w:r>
      <w:r w:rsidRPr="004F4FDB">
        <w:rPr>
          <w:u w:val="single"/>
        </w:rPr>
        <w:t>one document</w:t>
      </w:r>
      <w:r>
        <w:t>.</w:t>
      </w:r>
    </w:p>
    <w:p w:rsidR="0085061D" w:rsidRPr="004F4FDB" w:rsidRDefault="0085061D" w:rsidP="0085061D">
      <w:pPr>
        <w:widowControl/>
        <w:numPr>
          <w:ilvl w:val="0"/>
          <w:numId w:val="2"/>
        </w:numPr>
        <w:autoSpaceDE/>
        <w:autoSpaceDN/>
        <w:adjustRightInd/>
        <w:spacing w:before="60" w:after="60"/>
        <w:rPr>
          <w:bCs/>
        </w:rPr>
      </w:pPr>
      <w:r w:rsidRPr="004F4FDB">
        <w:rPr>
          <w:bCs/>
        </w:rPr>
        <w:t xml:space="preserve">Always put your name on every file you send, and </w:t>
      </w:r>
      <w:r w:rsidRPr="004F4FDB">
        <w:rPr>
          <w:bCs/>
          <w:u w:val="single"/>
        </w:rPr>
        <w:t>label the file correctly</w:t>
      </w:r>
      <w:r w:rsidRPr="004F4FDB">
        <w:rPr>
          <w:bCs/>
        </w:rPr>
        <w:t>, using these instructions as a guideline if submitting by e-mail:</w:t>
      </w:r>
    </w:p>
    <w:p w:rsidR="0085061D" w:rsidRPr="006642F0" w:rsidRDefault="0085061D" w:rsidP="0085061D">
      <w:pPr>
        <w:widowControl/>
        <w:numPr>
          <w:ilvl w:val="2"/>
          <w:numId w:val="2"/>
        </w:numPr>
        <w:tabs>
          <w:tab w:val="clear" w:pos="1800"/>
          <w:tab w:val="num" w:pos="1080"/>
        </w:tabs>
        <w:autoSpaceDE/>
        <w:autoSpaceDN/>
        <w:adjustRightInd/>
        <w:ind w:left="1080"/>
        <w:rPr>
          <w:sz w:val="20"/>
        </w:rPr>
      </w:pPr>
      <w:r w:rsidRPr="006642F0">
        <w:rPr>
          <w:sz w:val="20"/>
        </w:rPr>
        <w:lastRenderedPageBreak/>
        <w:t xml:space="preserve">Your Name (Surname, Initial) e.g. </w:t>
      </w:r>
      <w:r w:rsidRPr="006642F0">
        <w:rPr>
          <w:bCs/>
          <w:iCs/>
          <w:sz w:val="20"/>
        </w:rPr>
        <w:t>Mambwe R</w:t>
      </w:r>
    </w:p>
    <w:p w:rsidR="0085061D" w:rsidRPr="006642F0" w:rsidRDefault="0085061D" w:rsidP="0085061D">
      <w:pPr>
        <w:widowControl/>
        <w:numPr>
          <w:ilvl w:val="2"/>
          <w:numId w:val="2"/>
        </w:numPr>
        <w:tabs>
          <w:tab w:val="clear" w:pos="1800"/>
          <w:tab w:val="num" w:pos="1080"/>
        </w:tabs>
        <w:autoSpaceDE/>
        <w:autoSpaceDN/>
        <w:adjustRightInd/>
        <w:ind w:left="1080"/>
        <w:rPr>
          <w:bCs/>
          <w:sz w:val="20"/>
        </w:rPr>
      </w:pPr>
      <w:r w:rsidRPr="006642F0">
        <w:rPr>
          <w:sz w:val="20"/>
        </w:rPr>
        <w:t xml:space="preserve">Module abbreviation (see Programme Handbook for Core module abbreviations). Use CAPITALS, e.g. </w:t>
      </w:r>
      <w:r w:rsidRPr="006642F0">
        <w:rPr>
          <w:bCs/>
          <w:sz w:val="20"/>
        </w:rPr>
        <w:t>PHC I</w:t>
      </w:r>
    </w:p>
    <w:p w:rsidR="0085061D" w:rsidRPr="006642F0" w:rsidRDefault="0085061D" w:rsidP="0085061D">
      <w:pPr>
        <w:widowControl/>
        <w:numPr>
          <w:ilvl w:val="2"/>
          <w:numId w:val="2"/>
        </w:numPr>
        <w:tabs>
          <w:tab w:val="clear" w:pos="1800"/>
          <w:tab w:val="num" w:pos="1080"/>
        </w:tabs>
        <w:autoSpaceDE/>
        <w:autoSpaceDN/>
        <w:adjustRightInd/>
        <w:ind w:left="1080"/>
        <w:rPr>
          <w:sz w:val="20"/>
        </w:rPr>
      </w:pPr>
      <w:r w:rsidRPr="006642F0">
        <w:rPr>
          <w:sz w:val="20"/>
        </w:rPr>
        <w:t xml:space="preserve">Assignment number, e.g. 1 or 2, and Draft or Final </w:t>
      </w:r>
    </w:p>
    <w:p w:rsidR="0085061D" w:rsidRPr="006642F0" w:rsidRDefault="0085061D" w:rsidP="0085061D">
      <w:pPr>
        <w:widowControl/>
        <w:numPr>
          <w:ilvl w:val="2"/>
          <w:numId w:val="2"/>
        </w:numPr>
        <w:tabs>
          <w:tab w:val="clear" w:pos="1800"/>
          <w:tab w:val="num" w:pos="1080"/>
        </w:tabs>
        <w:autoSpaceDE/>
        <w:autoSpaceDN/>
        <w:adjustRightInd/>
        <w:ind w:left="1080"/>
        <w:rPr>
          <w:sz w:val="20"/>
        </w:rPr>
      </w:pPr>
      <w:r w:rsidRPr="006642F0">
        <w:rPr>
          <w:sz w:val="20"/>
        </w:rPr>
        <w:t>The year, i.e. 2010</w:t>
      </w:r>
    </w:p>
    <w:p w:rsidR="00926E1C" w:rsidRDefault="0085061D" w:rsidP="00E90EDB">
      <w:pPr>
        <w:spacing w:before="60" w:after="60"/>
        <w:ind w:left="360" w:firstLine="720"/>
        <w:rPr>
          <w:i/>
          <w:iCs/>
          <w:sz w:val="20"/>
        </w:rPr>
      </w:pPr>
      <w:r w:rsidRPr="00E90EDB">
        <w:rPr>
          <w:iCs/>
          <w:sz w:val="20"/>
        </w:rPr>
        <w:t>e.g.</w:t>
      </w:r>
      <w:r w:rsidRPr="006642F0">
        <w:rPr>
          <w:i/>
          <w:iCs/>
          <w:sz w:val="20"/>
        </w:rPr>
        <w:t xml:space="preserve"> </w:t>
      </w:r>
      <w:r w:rsidR="00002CA5" w:rsidRPr="006642F0">
        <w:rPr>
          <w:bCs/>
          <w:sz w:val="20"/>
        </w:rPr>
        <w:t xml:space="preserve">Mambwe R, HP I </w:t>
      </w:r>
      <w:proofErr w:type="spellStart"/>
      <w:r w:rsidR="00002CA5" w:rsidRPr="006642F0">
        <w:rPr>
          <w:bCs/>
          <w:sz w:val="20"/>
        </w:rPr>
        <w:t>Asn</w:t>
      </w:r>
      <w:proofErr w:type="spellEnd"/>
      <w:r w:rsidR="00002CA5" w:rsidRPr="006642F0">
        <w:rPr>
          <w:bCs/>
          <w:sz w:val="20"/>
        </w:rPr>
        <w:t xml:space="preserve"> 1 Draft 2010; </w:t>
      </w:r>
      <w:r w:rsidRPr="006642F0">
        <w:rPr>
          <w:bCs/>
          <w:sz w:val="20"/>
        </w:rPr>
        <w:t>Mambwe R,</w:t>
      </w:r>
      <w:r w:rsidR="00002CA5" w:rsidRPr="006642F0">
        <w:rPr>
          <w:bCs/>
          <w:sz w:val="20"/>
        </w:rPr>
        <w:t xml:space="preserve"> HP</w:t>
      </w:r>
      <w:r w:rsidRPr="006642F0">
        <w:rPr>
          <w:bCs/>
          <w:sz w:val="20"/>
        </w:rPr>
        <w:t xml:space="preserve"> I </w:t>
      </w:r>
      <w:proofErr w:type="spellStart"/>
      <w:r w:rsidRPr="006642F0">
        <w:rPr>
          <w:bCs/>
          <w:sz w:val="20"/>
        </w:rPr>
        <w:t>Asn</w:t>
      </w:r>
      <w:proofErr w:type="spellEnd"/>
      <w:r w:rsidRPr="006642F0">
        <w:rPr>
          <w:bCs/>
          <w:sz w:val="20"/>
        </w:rPr>
        <w:t xml:space="preserve"> 1 Final 2010</w:t>
      </w:r>
      <w:r w:rsidRPr="006642F0">
        <w:rPr>
          <w:i/>
          <w:iCs/>
          <w:sz w:val="20"/>
        </w:rPr>
        <w:t xml:space="preserve">. </w:t>
      </w:r>
    </w:p>
    <w:p w:rsidR="004F4FDB" w:rsidRDefault="004F4FDB" w:rsidP="00E90EDB">
      <w:pPr>
        <w:spacing w:before="60" w:after="60"/>
        <w:ind w:left="360" w:firstLine="720"/>
        <w:rPr>
          <w:i/>
          <w:iCs/>
          <w:sz w:val="20"/>
        </w:rPr>
      </w:pPr>
    </w:p>
    <w:p w:rsidR="009B1BF2" w:rsidRPr="006642F0" w:rsidRDefault="009B1BF2" w:rsidP="0085061D">
      <w:pPr>
        <w:spacing w:before="60" w:after="60"/>
        <w:rPr>
          <w:i/>
          <w:iCs/>
          <w:sz w:val="20"/>
        </w:rPr>
      </w:pPr>
    </w:p>
    <w:p w:rsidR="009B1BF2" w:rsidRDefault="009B1BF2" w:rsidP="006825F1">
      <w:pPr>
        <w:pStyle w:val="BodyText2"/>
        <w:pBdr>
          <w:top w:val="single" w:sz="4" w:space="1" w:color="auto"/>
          <w:left w:val="single" w:sz="4" w:space="4" w:color="auto"/>
          <w:bottom w:val="single" w:sz="4" w:space="20" w:color="auto"/>
          <w:right w:val="single" w:sz="4" w:space="4" w:color="auto"/>
        </w:pBdr>
        <w:shd w:val="clear" w:color="auto" w:fill="F2DBDB" w:themeFill="accent2" w:themeFillTint="33"/>
        <w:spacing w:before="120" w:line="240" w:lineRule="auto"/>
        <w:jc w:val="center"/>
        <w:rPr>
          <w:rFonts w:ascii="Trebuchet MS" w:hAnsi="Trebuchet MS" w:cs="Arial"/>
          <w:b/>
          <w:bCs/>
          <w:iCs/>
          <w:szCs w:val="22"/>
        </w:rPr>
      </w:pPr>
    </w:p>
    <w:p w:rsidR="00926E1C" w:rsidRPr="008C1DBF" w:rsidRDefault="00926E1C" w:rsidP="006825F1">
      <w:pPr>
        <w:pStyle w:val="BodyText2"/>
        <w:pBdr>
          <w:top w:val="single" w:sz="4" w:space="1" w:color="auto"/>
          <w:left w:val="single" w:sz="4" w:space="4" w:color="auto"/>
          <w:bottom w:val="single" w:sz="4" w:space="20" w:color="auto"/>
          <w:right w:val="single" w:sz="4" w:space="4" w:color="auto"/>
        </w:pBdr>
        <w:shd w:val="clear" w:color="auto" w:fill="F2DBDB" w:themeFill="accent2" w:themeFillTint="33"/>
        <w:spacing w:before="120" w:line="240" w:lineRule="auto"/>
        <w:jc w:val="center"/>
        <w:rPr>
          <w:rFonts w:ascii="Trebuchet MS" w:hAnsi="Trebuchet MS" w:cs="Arial"/>
          <w:b/>
          <w:bCs/>
          <w:iCs/>
          <w:szCs w:val="22"/>
        </w:rPr>
      </w:pPr>
      <w:r w:rsidRPr="008C1DBF">
        <w:rPr>
          <w:rFonts w:ascii="Trebuchet MS" w:hAnsi="Trebuchet MS" w:cs="Arial"/>
          <w:b/>
          <w:bCs/>
          <w:iCs/>
          <w:szCs w:val="22"/>
        </w:rPr>
        <w:t>SOPH Address to which assignments MUST be sent:</w:t>
      </w:r>
    </w:p>
    <w:p w:rsidR="00926E1C" w:rsidRPr="008C1DBF" w:rsidRDefault="00926E1C" w:rsidP="006825F1">
      <w:pPr>
        <w:pStyle w:val="BodyText2"/>
        <w:pBdr>
          <w:top w:val="single" w:sz="4" w:space="1" w:color="auto"/>
          <w:left w:val="single" w:sz="4" w:space="4" w:color="auto"/>
          <w:bottom w:val="single" w:sz="4" w:space="20" w:color="auto"/>
          <w:right w:val="single" w:sz="4" w:space="4" w:color="auto"/>
        </w:pBdr>
        <w:shd w:val="clear" w:color="auto" w:fill="F2DBDB" w:themeFill="accent2" w:themeFillTint="33"/>
        <w:spacing w:before="120" w:line="240" w:lineRule="auto"/>
        <w:jc w:val="center"/>
        <w:rPr>
          <w:rFonts w:ascii="Trebuchet MS" w:hAnsi="Trebuchet MS" w:cs="Arial"/>
          <w:iCs/>
          <w:szCs w:val="22"/>
        </w:rPr>
      </w:pPr>
      <w:r w:rsidRPr="008C1DBF">
        <w:rPr>
          <w:rFonts w:ascii="Trebuchet MS" w:hAnsi="Trebuchet MS" w:cs="Arial"/>
          <w:b/>
          <w:bCs/>
          <w:iCs/>
          <w:szCs w:val="22"/>
        </w:rPr>
        <w:t>E-mail:</w:t>
      </w:r>
      <w:r w:rsidRPr="008C1DBF">
        <w:rPr>
          <w:rFonts w:ascii="Trebuchet MS" w:hAnsi="Trebuchet MS" w:cs="Arial"/>
          <w:iCs/>
          <w:szCs w:val="22"/>
        </w:rPr>
        <w:t xml:space="preserve"> </w:t>
      </w:r>
      <w:hyperlink r:id="rId18" w:history="1"/>
      <w:hyperlink r:id="rId19" w:history="1">
        <w:r w:rsidRPr="008C1DBF">
          <w:rPr>
            <w:rStyle w:val="Hyperlink"/>
            <w:rFonts w:ascii="Trebuchet MS" w:hAnsi="Trebuchet MS" w:cs="Arial"/>
            <w:b/>
            <w:iCs/>
            <w:szCs w:val="22"/>
          </w:rPr>
          <w:t xml:space="preserve"> soph-asn@uwc.ac.za</w:t>
        </w:r>
        <w:r w:rsidRPr="008C1DBF">
          <w:rPr>
            <w:rStyle w:val="Hyperlink"/>
            <w:rFonts w:ascii="Trebuchet MS" w:hAnsi="Trebuchet MS" w:cs="Arial"/>
            <w:iCs/>
            <w:szCs w:val="22"/>
          </w:rPr>
          <w:t xml:space="preserve"> </w:t>
        </w:r>
      </w:hyperlink>
    </w:p>
    <w:p w:rsidR="00E026AA" w:rsidRDefault="00E026AA" w:rsidP="00B70073">
      <w:pPr>
        <w:pStyle w:val="BodyText1"/>
        <w:rPr>
          <w:rFonts w:ascii="Trebuchet MS" w:hAnsi="Trebuchet MS" w:cs="Arial"/>
          <w:b/>
          <w:bCs/>
        </w:rPr>
      </w:pPr>
    </w:p>
    <w:p w:rsidR="00B70073" w:rsidRPr="00B70073" w:rsidRDefault="00B70073" w:rsidP="00B70073">
      <w:pPr>
        <w:pStyle w:val="BodyText1"/>
        <w:rPr>
          <w:rFonts w:ascii="Trebuchet MS" w:hAnsi="Trebuchet MS" w:cs="Arial"/>
          <w:b/>
          <w:bCs/>
          <w:sz w:val="22"/>
          <w:szCs w:val="22"/>
        </w:rPr>
      </w:pPr>
      <w:r>
        <w:rPr>
          <w:rFonts w:ascii="Trebuchet MS" w:hAnsi="Trebuchet MS" w:cs="Arial"/>
          <w:b/>
          <w:bCs/>
        </w:rPr>
        <w:t>4</w:t>
      </w:r>
      <w:r w:rsidRPr="00371A24">
        <w:rPr>
          <w:rFonts w:ascii="Trebuchet MS" w:hAnsi="Trebuchet MS" w:cs="Arial"/>
          <w:b/>
          <w:bCs/>
        </w:rPr>
        <w:t>.3</w:t>
      </w:r>
      <w:r w:rsidRPr="00371A24">
        <w:rPr>
          <w:rFonts w:ascii="Trebuchet MS" w:hAnsi="Trebuchet MS" w:cs="Arial"/>
          <w:b/>
          <w:bCs/>
        </w:rPr>
        <w:tab/>
      </w:r>
      <w:r w:rsidRPr="00B70073">
        <w:rPr>
          <w:rFonts w:ascii="Trebuchet MS" w:hAnsi="Trebuchet MS" w:cs="Arial"/>
          <w:b/>
          <w:bCs/>
          <w:sz w:val="22"/>
          <w:szCs w:val="22"/>
        </w:rPr>
        <w:t>Assignment Deadlines</w:t>
      </w:r>
    </w:p>
    <w:p w:rsidR="00B70073" w:rsidRPr="00B70073" w:rsidRDefault="00B70073" w:rsidP="00B70073">
      <w:pPr>
        <w:pStyle w:val="BodyText1"/>
        <w:rPr>
          <w:rFonts w:ascii="Arial" w:hAnsi="Arial" w:cs="Arial"/>
          <w:bCs/>
          <w:sz w:val="22"/>
          <w:szCs w:val="22"/>
        </w:rPr>
      </w:pPr>
    </w:p>
    <w:p w:rsidR="00B70073" w:rsidRPr="00B70073" w:rsidRDefault="00B70073" w:rsidP="00B70073">
      <w:pPr>
        <w:pStyle w:val="BodyText1"/>
        <w:numPr>
          <w:ilvl w:val="0"/>
          <w:numId w:val="22"/>
        </w:numPr>
        <w:rPr>
          <w:rFonts w:ascii="Arial" w:hAnsi="Arial" w:cs="Arial"/>
          <w:bCs/>
          <w:sz w:val="22"/>
          <w:szCs w:val="22"/>
        </w:rPr>
      </w:pPr>
      <w:r w:rsidRPr="00B70073">
        <w:rPr>
          <w:rFonts w:ascii="Arial" w:hAnsi="Arial" w:cs="Arial"/>
          <w:bCs/>
          <w:sz w:val="22"/>
          <w:szCs w:val="22"/>
        </w:rPr>
        <w:t xml:space="preserve">Assignments must be submitted by the due date, </w:t>
      </w:r>
      <w:r w:rsidRPr="00B70073">
        <w:rPr>
          <w:rFonts w:ascii="Arial" w:hAnsi="Arial" w:cs="Arial"/>
          <w:bCs/>
          <w:i/>
          <w:sz w:val="22"/>
          <w:szCs w:val="22"/>
        </w:rPr>
        <w:t>preferably by e-mail</w:t>
      </w:r>
      <w:r w:rsidRPr="00B70073">
        <w:rPr>
          <w:rFonts w:ascii="Arial" w:hAnsi="Arial" w:cs="Arial"/>
          <w:bCs/>
          <w:sz w:val="22"/>
          <w:szCs w:val="22"/>
        </w:rPr>
        <w:t>, but fax or post are accepted if dated on or before the due date.</w:t>
      </w:r>
    </w:p>
    <w:p w:rsidR="00B70073" w:rsidRPr="00B70073" w:rsidRDefault="00B70073" w:rsidP="00B70073">
      <w:pPr>
        <w:pStyle w:val="BodyText1"/>
        <w:numPr>
          <w:ilvl w:val="0"/>
          <w:numId w:val="22"/>
        </w:numPr>
        <w:rPr>
          <w:rFonts w:ascii="Arial" w:hAnsi="Arial" w:cs="Arial"/>
          <w:bCs/>
          <w:sz w:val="22"/>
          <w:szCs w:val="22"/>
        </w:rPr>
      </w:pPr>
      <w:r w:rsidRPr="00B70073">
        <w:rPr>
          <w:rFonts w:ascii="Arial" w:hAnsi="Arial" w:cs="Arial"/>
          <w:bCs/>
          <w:sz w:val="22"/>
          <w:szCs w:val="22"/>
        </w:rPr>
        <w:t>You will receive assignment deadlines from the Student Administrator once you have selected your modules.</w:t>
      </w:r>
    </w:p>
    <w:p w:rsidR="00B70073" w:rsidRPr="00B70073" w:rsidRDefault="00B70073" w:rsidP="00B70073">
      <w:pPr>
        <w:pStyle w:val="BodyText1"/>
        <w:rPr>
          <w:rFonts w:ascii="Arial" w:hAnsi="Arial" w:cs="Arial"/>
          <w:bCs/>
          <w:sz w:val="22"/>
          <w:szCs w:val="22"/>
        </w:rPr>
      </w:pPr>
    </w:p>
    <w:p w:rsidR="00B70073" w:rsidRPr="00B70073" w:rsidRDefault="00B70073" w:rsidP="00B70073">
      <w:pPr>
        <w:pStyle w:val="BodyText1"/>
        <w:rPr>
          <w:rFonts w:ascii="Arial" w:hAnsi="Arial" w:cs="Arial"/>
          <w:bCs/>
          <w:i/>
          <w:iCs/>
          <w:sz w:val="22"/>
          <w:szCs w:val="22"/>
        </w:rPr>
      </w:pPr>
      <w:r w:rsidRPr="00B70073">
        <w:rPr>
          <w:rFonts w:ascii="Arial" w:hAnsi="Arial" w:cs="Arial"/>
          <w:bCs/>
          <w:sz w:val="22"/>
          <w:szCs w:val="22"/>
        </w:rPr>
        <w:t>PLEASE NOTE: Late submission of assignments will impact on the time you have available for the next assignment, disrupt your lecturers’ schedules and result in late submission of marks into the UWC marks administration system; should that happen, you will have to repeat the entire module. It’s therefore in your interests to manage your time as effectively as possible. Section 4 in this Module Introduction offers some general guidance and a blank work plan for you to work out your schedule for the semester. Should you require more guidance, try the SOPH</w:t>
      </w:r>
      <w:r w:rsidRPr="00B70073">
        <w:rPr>
          <w:rFonts w:ascii="Arial" w:hAnsi="Arial" w:cs="Arial"/>
          <w:bCs/>
          <w:i/>
          <w:iCs/>
          <w:sz w:val="22"/>
          <w:szCs w:val="22"/>
        </w:rPr>
        <w:t xml:space="preserve"> Academic Handbook.</w:t>
      </w:r>
      <w:r w:rsidRPr="00B70073">
        <w:rPr>
          <w:rFonts w:ascii="Arial" w:hAnsi="Arial" w:cs="Arial"/>
          <w:bCs/>
          <w:sz w:val="22"/>
          <w:szCs w:val="22"/>
        </w:rPr>
        <w:t xml:space="preserve"> </w:t>
      </w:r>
    </w:p>
    <w:p w:rsidR="00B70073" w:rsidRPr="00B70073" w:rsidRDefault="00B70073" w:rsidP="00B70073">
      <w:pPr>
        <w:pStyle w:val="BodyText1"/>
        <w:rPr>
          <w:rFonts w:ascii="Trebuchet MS" w:hAnsi="Trebuchet MS" w:cs="Arial"/>
          <w:b/>
          <w:bCs/>
          <w:sz w:val="22"/>
          <w:szCs w:val="22"/>
        </w:rPr>
      </w:pPr>
    </w:p>
    <w:p w:rsidR="00B70073" w:rsidRPr="00B70073" w:rsidRDefault="00B70073" w:rsidP="00B70073">
      <w:pPr>
        <w:pStyle w:val="BodyText1"/>
        <w:rPr>
          <w:rFonts w:ascii="Trebuchet MS" w:hAnsi="Trebuchet MS" w:cs="Arial"/>
          <w:b/>
          <w:bCs/>
          <w:sz w:val="22"/>
          <w:szCs w:val="22"/>
        </w:rPr>
      </w:pPr>
      <w:r w:rsidRPr="00B70073">
        <w:rPr>
          <w:rFonts w:ascii="Trebuchet MS" w:hAnsi="Trebuchet MS" w:cs="Arial"/>
          <w:b/>
          <w:bCs/>
          <w:sz w:val="22"/>
          <w:szCs w:val="22"/>
        </w:rPr>
        <w:t xml:space="preserve">Assignment Extensions </w:t>
      </w:r>
    </w:p>
    <w:p w:rsidR="00B70073" w:rsidRPr="00B70073" w:rsidRDefault="00B70073" w:rsidP="00B70073">
      <w:pPr>
        <w:pStyle w:val="BodyText1"/>
        <w:rPr>
          <w:rFonts w:ascii="Arial" w:hAnsi="Arial" w:cs="Arial"/>
          <w:bCs/>
          <w:sz w:val="22"/>
          <w:szCs w:val="22"/>
        </w:rPr>
      </w:pPr>
      <w:r w:rsidRPr="00B70073">
        <w:rPr>
          <w:rFonts w:ascii="Arial" w:hAnsi="Arial" w:cs="Arial"/>
          <w:bCs/>
          <w:sz w:val="22"/>
          <w:szCs w:val="22"/>
        </w:rPr>
        <w:t xml:space="preserve">Under special circumstances, extensions may be granted. Even so, the extension will not normally be longer than two weeks. To request an extension, contact the Student Administrator (not the lecturer or Module Convenor) </w:t>
      </w:r>
      <w:r w:rsidRPr="00B70073">
        <w:rPr>
          <w:rFonts w:ascii="Arial" w:hAnsi="Arial" w:cs="Arial"/>
          <w:bCs/>
          <w:sz w:val="22"/>
          <w:szCs w:val="22"/>
          <w:u w:val="single"/>
        </w:rPr>
        <w:t>as soon as</w:t>
      </w:r>
      <w:r w:rsidRPr="00B70073">
        <w:rPr>
          <w:rFonts w:ascii="Arial" w:hAnsi="Arial" w:cs="Arial"/>
          <w:bCs/>
          <w:sz w:val="22"/>
          <w:szCs w:val="22"/>
        </w:rPr>
        <w:t xml:space="preserve"> a problem arises. No extensions will be given for Draft Assignments, and no late assignments will be accepted in Semester 2. </w:t>
      </w:r>
    </w:p>
    <w:p w:rsidR="00B70073" w:rsidRPr="00B70073" w:rsidRDefault="00B70073" w:rsidP="00B70073">
      <w:pPr>
        <w:pStyle w:val="BodyText1"/>
        <w:rPr>
          <w:rFonts w:ascii="Trebuchet MS" w:hAnsi="Trebuchet MS" w:cs="Arial"/>
          <w:b/>
          <w:bCs/>
          <w:sz w:val="22"/>
          <w:szCs w:val="22"/>
        </w:rPr>
      </w:pPr>
    </w:p>
    <w:p w:rsidR="00E026AA" w:rsidRDefault="00E026AA" w:rsidP="00B70073">
      <w:pPr>
        <w:pStyle w:val="BodyText1"/>
        <w:rPr>
          <w:rFonts w:ascii="Trebuchet MS" w:hAnsi="Trebuchet MS" w:cs="Arial"/>
          <w:b/>
          <w:bCs/>
          <w:sz w:val="22"/>
          <w:szCs w:val="22"/>
        </w:rPr>
      </w:pPr>
    </w:p>
    <w:p w:rsidR="00E026AA" w:rsidRDefault="00E026AA" w:rsidP="00B70073">
      <w:pPr>
        <w:pStyle w:val="BodyText1"/>
        <w:rPr>
          <w:rFonts w:ascii="Trebuchet MS" w:hAnsi="Trebuchet MS" w:cs="Arial"/>
          <w:b/>
          <w:bCs/>
          <w:sz w:val="22"/>
          <w:szCs w:val="22"/>
        </w:rPr>
      </w:pPr>
    </w:p>
    <w:p w:rsidR="00B70073" w:rsidRPr="00B70073" w:rsidRDefault="00B70073" w:rsidP="00B70073">
      <w:pPr>
        <w:pStyle w:val="BodyText1"/>
        <w:rPr>
          <w:rFonts w:ascii="Trebuchet MS" w:hAnsi="Trebuchet MS" w:cs="Arial"/>
          <w:b/>
          <w:bCs/>
          <w:sz w:val="22"/>
          <w:szCs w:val="22"/>
        </w:rPr>
      </w:pPr>
      <w:r w:rsidRPr="00B70073">
        <w:rPr>
          <w:rFonts w:ascii="Trebuchet MS" w:hAnsi="Trebuchet MS" w:cs="Arial"/>
          <w:b/>
          <w:bCs/>
          <w:sz w:val="22"/>
          <w:szCs w:val="22"/>
        </w:rPr>
        <w:t>4.4</w:t>
      </w:r>
      <w:r w:rsidRPr="00B70073">
        <w:rPr>
          <w:rFonts w:ascii="Trebuchet MS" w:hAnsi="Trebuchet MS" w:cs="Arial"/>
          <w:b/>
          <w:bCs/>
          <w:sz w:val="22"/>
          <w:szCs w:val="22"/>
        </w:rPr>
        <w:tab/>
        <w:t>Draft Assignments: Please read this section carefully</w:t>
      </w:r>
    </w:p>
    <w:p w:rsidR="00B70073" w:rsidRPr="00B70073" w:rsidRDefault="00B70073" w:rsidP="00B70073">
      <w:pPr>
        <w:pStyle w:val="BodyText1"/>
        <w:rPr>
          <w:rFonts w:ascii="Arial" w:hAnsi="Arial" w:cs="Arial"/>
          <w:bCs/>
          <w:sz w:val="22"/>
          <w:szCs w:val="22"/>
        </w:rPr>
      </w:pPr>
    </w:p>
    <w:p w:rsidR="00B70073" w:rsidRPr="00B70073" w:rsidRDefault="00B70073" w:rsidP="00B70073">
      <w:pPr>
        <w:pStyle w:val="BodyText1"/>
        <w:rPr>
          <w:rFonts w:ascii="Arial" w:hAnsi="Arial" w:cs="Arial"/>
          <w:bCs/>
          <w:iCs/>
          <w:sz w:val="22"/>
          <w:szCs w:val="22"/>
        </w:rPr>
      </w:pPr>
      <w:r w:rsidRPr="00B70073">
        <w:rPr>
          <w:rFonts w:ascii="Arial" w:hAnsi="Arial" w:cs="Arial"/>
          <w:bCs/>
          <w:iCs/>
          <w:sz w:val="22"/>
          <w:szCs w:val="22"/>
        </w:rPr>
        <w:t xml:space="preserve">Lecturers will give you valuable feedback on your assignment if you send a draft. </w:t>
      </w:r>
      <w:r w:rsidRPr="00B70073">
        <w:rPr>
          <w:rFonts w:ascii="Arial" w:hAnsi="Arial" w:cs="Arial"/>
          <w:bCs/>
          <w:sz w:val="22"/>
          <w:szCs w:val="22"/>
        </w:rPr>
        <w:t>However, Drafts will ONLY be reviewed if they are received TWO OR MORE weeks before the final submission date</w:t>
      </w:r>
      <w:r w:rsidRPr="00B70073">
        <w:rPr>
          <w:rFonts w:ascii="Arial" w:hAnsi="Arial" w:cs="Arial"/>
          <w:bCs/>
          <w:iCs/>
          <w:sz w:val="22"/>
          <w:szCs w:val="22"/>
        </w:rPr>
        <w:t>; no extensions will be given for drafts; assignments received less than two weeks before the final assignment submission date will be taken to be the final.</w:t>
      </w:r>
    </w:p>
    <w:p w:rsidR="00B70073" w:rsidRPr="00B70073" w:rsidRDefault="00B70073" w:rsidP="00B70073">
      <w:pPr>
        <w:pStyle w:val="BodyText1"/>
        <w:rPr>
          <w:rFonts w:ascii="Arial" w:hAnsi="Arial" w:cs="Arial"/>
          <w:bCs/>
          <w:sz w:val="22"/>
          <w:szCs w:val="22"/>
        </w:rPr>
      </w:pPr>
    </w:p>
    <w:p w:rsidR="00B70073" w:rsidRPr="00B70073" w:rsidRDefault="00B70073" w:rsidP="00B70073">
      <w:pPr>
        <w:pStyle w:val="BodyText1"/>
        <w:rPr>
          <w:rFonts w:ascii="Arial" w:hAnsi="Arial" w:cs="Arial"/>
          <w:bCs/>
          <w:sz w:val="22"/>
          <w:szCs w:val="22"/>
        </w:rPr>
      </w:pPr>
      <w:r w:rsidRPr="00B70073">
        <w:rPr>
          <w:rFonts w:ascii="Arial" w:hAnsi="Arial" w:cs="Arial"/>
          <w:bCs/>
          <w:sz w:val="22"/>
          <w:szCs w:val="22"/>
        </w:rPr>
        <w:t xml:space="preserve">If you want to submit a draft, do not submit a complete assignment. Select sections with which you are having difficulty, or submit an outline of the whole, but not the </w:t>
      </w:r>
      <w:r w:rsidRPr="00B70073">
        <w:rPr>
          <w:rFonts w:ascii="Arial" w:hAnsi="Arial" w:cs="Arial"/>
          <w:bCs/>
          <w:sz w:val="22"/>
          <w:szCs w:val="22"/>
          <w:u w:val="single"/>
        </w:rPr>
        <w:t>whole assignment</w:t>
      </w:r>
      <w:r w:rsidRPr="00B70073">
        <w:rPr>
          <w:rFonts w:ascii="Arial" w:hAnsi="Arial" w:cs="Arial"/>
          <w:bCs/>
          <w:sz w:val="22"/>
          <w:szCs w:val="22"/>
        </w:rPr>
        <w:t>. Lecturers will make every effort to respond to submitted drafts timeously.</w:t>
      </w:r>
    </w:p>
    <w:p w:rsidR="00B70073" w:rsidRPr="00B70073" w:rsidRDefault="00B70073" w:rsidP="00B70073">
      <w:pPr>
        <w:pStyle w:val="BodyText1"/>
        <w:rPr>
          <w:rFonts w:ascii="Arial" w:hAnsi="Arial" w:cs="Arial"/>
          <w:bCs/>
          <w:sz w:val="22"/>
          <w:szCs w:val="22"/>
          <w:lang w:val="en-ZA"/>
        </w:rPr>
      </w:pPr>
    </w:p>
    <w:p w:rsidR="00B70073" w:rsidRPr="00B70073" w:rsidRDefault="00B70073" w:rsidP="00B70073">
      <w:pPr>
        <w:pStyle w:val="BodyText1"/>
        <w:rPr>
          <w:rFonts w:ascii="Arial" w:hAnsi="Arial" w:cs="Arial"/>
          <w:bCs/>
          <w:sz w:val="22"/>
          <w:szCs w:val="22"/>
          <w:lang w:val="en-ZA"/>
        </w:rPr>
      </w:pPr>
      <w:r w:rsidRPr="00B70073">
        <w:rPr>
          <w:rFonts w:ascii="Arial" w:hAnsi="Arial" w:cs="Arial"/>
          <w:bCs/>
          <w:sz w:val="22"/>
          <w:szCs w:val="22"/>
          <w:lang w:val="en-ZA"/>
        </w:rPr>
        <w:t>IMPORTANT:</w:t>
      </w:r>
    </w:p>
    <w:p w:rsidR="00B70073" w:rsidRPr="00B70073" w:rsidRDefault="00B70073" w:rsidP="00B70073">
      <w:pPr>
        <w:pStyle w:val="BodyText1"/>
        <w:rPr>
          <w:rFonts w:ascii="Arial" w:hAnsi="Arial" w:cs="Arial"/>
          <w:bCs/>
          <w:sz w:val="22"/>
          <w:szCs w:val="22"/>
        </w:rPr>
      </w:pPr>
      <w:r w:rsidRPr="00B70073">
        <w:rPr>
          <w:rFonts w:ascii="Arial" w:hAnsi="Arial" w:cs="Arial"/>
          <w:bCs/>
          <w:sz w:val="22"/>
          <w:szCs w:val="22"/>
        </w:rPr>
        <w:lastRenderedPageBreak/>
        <w:t xml:space="preserve">The following section contains the assignments for the module. Please read questions and instructions carefully. There is important information about assessment in the </w:t>
      </w:r>
      <w:r w:rsidRPr="00B70073">
        <w:rPr>
          <w:rFonts w:ascii="Arial" w:hAnsi="Arial" w:cs="Arial"/>
          <w:bCs/>
          <w:i/>
          <w:iCs/>
          <w:sz w:val="22"/>
          <w:szCs w:val="22"/>
        </w:rPr>
        <w:t>SOPH Programme Handbook</w:t>
      </w:r>
      <w:r w:rsidRPr="00B70073">
        <w:rPr>
          <w:rFonts w:ascii="Arial" w:hAnsi="Arial" w:cs="Arial"/>
          <w:bCs/>
          <w:iCs/>
          <w:sz w:val="22"/>
          <w:szCs w:val="22"/>
        </w:rPr>
        <w:t xml:space="preserve">, be sure to refer it </w:t>
      </w:r>
      <w:r w:rsidRPr="00B70073">
        <w:rPr>
          <w:rFonts w:ascii="Arial" w:hAnsi="Arial" w:cs="Arial"/>
          <w:bCs/>
          <w:sz w:val="22"/>
          <w:szCs w:val="22"/>
        </w:rPr>
        <w:t>before submitting your assignment.</w:t>
      </w:r>
    </w:p>
    <w:p w:rsidR="00B70073" w:rsidRPr="00B70073" w:rsidRDefault="00B70073" w:rsidP="00B70073">
      <w:pPr>
        <w:pStyle w:val="BodyText1"/>
        <w:rPr>
          <w:rFonts w:ascii="Arial" w:hAnsi="Arial" w:cs="Arial"/>
          <w:i/>
          <w:iCs/>
          <w:sz w:val="22"/>
          <w:szCs w:val="22"/>
        </w:rPr>
      </w:pPr>
    </w:p>
    <w:p w:rsidR="00CC3C45" w:rsidRDefault="00CC3C45" w:rsidP="006642F0">
      <w:pPr>
        <w:rPr>
          <w:rFonts w:ascii="Trebuchet MS" w:hAnsi="Trebuchet MS" w:cs="Arial"/>
          <w:szCs w:val="22"/>
        </w:rPr>
      </w:pPr>
    </w:p>
    <w:p w:rsidR="00B70073" w:rsidRDefault="00B70073" w:rsidP="006642F0">
      <w:pPr>
        <w:rPr>
          <w:rFonts w:ascii="Trebuchet MS" w:hAnsi="Trebuchet MS" w:cs="Arial"/>
          <w:szCs w:val="22"/>
        </w:rPr>
      </w:pPr>
    </w:p>
    <w:p w:rsidR="00B70073" w:rsidRDefault="00B70073" w:rsidP="006642F0">
      <w:pPr>
        <w:rPr>
          <w:rFonts w:ascii="Trebuchet MS" w:hAnsi="Trebuchet MS" w:cs="Arial"/>
          <w:szCs w:val="22"/>
        </w:rPr>
      </w:pPr>
    </w:p>
    <w:p w:rsidR="00B70073" w:rsidRDefault="00B70073" w:rsidP="006642F0">
      <w:pPr>
        <w:rPr>
          <w:rFonts w:ascii="Trebuchet MS" w:hAnsi="Trebuchet MS" w:cs="Arial"/>
          <w:szCs w:val="22"/>
        </w:rPr>
      </w:pPr>
    </w:p>
    <w:p w:rsidR="00B70073" w:rsidRDefault="00B70073" w:rsidP="006642F0">
      <w:pPr>
        <w:rPr>
          <w:rFonts w:ascii="Trebuchet MS" w:hAnsi="Trebuchet MS" w:cs="Arial"/>
          <w:szCs w:val="22"/>
        </w:rPr>
      </w:pPr>
    </w:p>
    <w:p w:rsidR="006642F0" w:rsidRDefault="00B70073" w:rsidP="00115582">
      <w:pPr>
        <w:pBdr>
          <w:top w:val="single" w:sz="4" w:space="1" w:color="auto"/>
          <w:left w:val="single" w:sz="4" w:space="4" w:color="auto"/>
          <w:bottom w:val="single" w:sz="4" w:space="1" w:color="auto"/>
          <w:right w:val="single" w:sz="4" w:space="4" w:color="auto"/>
        </w:pBdr>
        <w:shd w:val="clear" w:color="auto" w:fill="E36C0A" w:themeFill="accent6" w:themeFillShade="BF"/>
        <w:ind w:left="720" w:hanging="720"/>
        <w:jc w:val="center"/>
        <w:rPr>
          <w:rFonts w:ascii="Trebuchet MS" w:hAnsi="Trebuchet MS"/>
          <w:b/>
          <w:color w:val="FFFFFF"/>
          <w:szCs w:val="22"/>
        </w:rPr>
      </w:pPr>
      <w:r>
        <w:rPr>
          <w:rFonts w:ascii="Trebuchet MS" w:hAnsi="Trebuchet MS"/>
          <w:b/>
          <w:noProof/>
          <w:color w:val="FFFFFF"/>
          <w:szCs w:val="22"/>
          <w:lang w:val="en-ZA" w:eastAsia="en-ZA"/>
        </w:rPr>
        <mc:AlternateContent>
          <mc:Choice Requires="wps">
            <w:drawing>
              <wp:anchor distT="0" distB="0" distL="114300" distR="114300" simplePos="0" relativeHeight="251663360" behindDoc="0" locked="0" layoutInCell="1" allowOverlap="1">
                <wp:simplePos x="0" y="0"/>
                <wp:positionH relativeFrom="column">
                  <wp:posOffset>2112645</wp:posOffset>
                </wp:positionH>
                <wp:positionV relativeFrom="paragraph">
                  <wp:posOffset>-723900</wp:posOffset>
                </wp:positionV>
                <wp:extent cx="3368040" cy="556260"/>
                <wp:effectExtent l="0" t="0" r="22860" b="358140"/>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556260"/>
                        </a:xfrm>
                        <a:prstGeom prst="wedgeRoundRectCallout">
                          <a:avLst>
                            <a:gd name="adj1" fmla="val -45778"/>
                            <a:gd name="adj2" fmla="val 107764"/>
                            <a:gd name="adj3" fmla="val 16667"/>
                          </a:avLst>
                        </a:prstGeom>
                        <a:solidFill>
                          <a:schemeClr val="accent6">
                            <a:lumMod val="20000"/>
                            <a:lumOff val="80000"/>
                          </a:schemeClr>
                        </a:solidFill>
                        <a:ln w="9525">
                          <a:solidFill>
                            <a:srgbClr val="000000"/>
                          </a:solidFill>
                          <a:miter lim="800000"/>
                          <a:headEnd/>
                          <a:tailEnd/>
                        </a:ln>
                      </wps:spPr>
                      <wps:txbx>
                        <w:txbxContent>
                          <w:p w:rsidR="00CD45C4" w:rsidRPr="006642F0" w:rsidRDefault="00CD45C4" w:rsidP="00CD4949">
                            <w:pPr>
                              <w:shd w:val="clear" w:color="auto" w:fill="FDE9D9" w:themeFill="accent6" w:themeFillTint="33"/>
                              <w:rPr>
                                <w:rFonts w:cs="Arial"/>
                                <w:sz w:val="18"/>
                                <w:szCs w:val="18"/>
                              </w:rPr>
                            </w:pPr>
                            <w:r w:rsidRPr="006642F0">
                              <w:rPr>
                                <w:rFonts w:ascii="Trebuchet MS" w:hAnsi="Trebuchet MS" w:cs="Arial"/>
                                <w:b/>
                                <w:i/>
                                <w:sz w:val="24"/>
                                <w:szCs w:val="22"/>
                              </w:rPr>
                              <w:t>Please note that this scenario applies to both Assignments 1 and 2.</w:t>
                            </w:r>
                          </w:p>
                          <w:p w:rsidR="00CD45C4" w:rsidRDefault="00CD4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1" o:spid="_x0000_s1030" type="#_x0000_t62" style="position:absolute;left:0;text-align:left;margin-left:166.35pt;margin-top:-57pt;width:265.2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" adj="912,34077" fillcolor="#fde9d9 [665]">
                <v:textbox>
                  <w:txbxContent>
                    <w:p w:rsidR="00CD45C4" w:rsidRPr="006642F0" w:rsidRDefault="00CD45C4" w:rsidP="00CD4949">
                      <w:pPr>
                        <w:shd w:val="clear" w:color="auto" w:fill="FDE9D9" w:themeFill="accent6" w:themeFillTint="33"/>
                        <w:rPr>
                          <w:rFonts w:cs="Arial"/>
                          <w:sz w:val="18"/>
                          <w:szCs w:val="18"/>
                        </w:rPr>
                      </w:pPr>
                      <w:r w:rsidRPr="006642F0">
                        <w:rPr>
                          <w:rFonts w:ascii="Trebuchet MS" w:hAnsi="Trebuchet MS" w:cs="Arial"/>
                          <w:b/>
                          <w:i/>
                          <w:sz w:val="24"/>
                          <w:szCs w:val="22"/>
                        </w:rPr>
                        <w:t>Please note that this scenario applies to both Assignments 1 and 2.</w:t>
                      </w:r>
                    </w:p>
                    <w:p w:rsidR="00CD45C4" w:rsidRDefault="00CD45C4"/>
                  </w:txbxContent>
                </v:textbox>
              </v:shape>
            </w:pict>
          </mc:Fallback>
        </mc:AlternateContent>
      </w:r>
    </w:p>
    <w:p w:rsidR="00CC3C45" w:rsidRDefault="00CC3C45" w:rsidP="00115582">
      <w:pPr>
        <w:pBdr>
          <w:top w:val="single" w:sz="4" w:space="1" w:color="auto"/>
          <w:left w:val="single" w:sz="4" w:space="4" w:color="auto"/>
          <w:bottom w:val="single" w:sz="4" w:space="1" w:color="auto"/>
          <w:right w:val="single" w:sz="4" w:space="4" w:color="auto"/>
        </w:pBdr>
        <w:shd w:val="clear" w:color="auto" w:fill="E36C0A" w:themeFill="accent6" w:themeFillShade="BF"/>
        <w:ind w:left="720" w:hanging="720"/>
        <w:jc w:val="center"/>
        <w:rPr>
          <w:rFonts w:ascii="Trebuchet MS" w:hAnsi="Trebuchet MS"/>
          <w:b/>
          <w:i/>
          <w:color w:val="FFFFFF"/>
          <w:szCs w:val="22"/>
        </w:rPr>
      </w:pPr>
      <w:r>
        <w:rPr>
          <w:rFonts w:ascii="Trebuchet MS" w:hAnsi="Trebuchet MS"/>
          <w:b/>
          <w:color w:val="FFFFFF"/>
          <w:szCs w:val="22"/>
        </w:rPr>
        <w:t>4.</w:t>
      </w:r>
      <w:r w:rsidR="00B70073">
        <w:rPr>
          <w:rFonts w:ascii="Trebuchet MS" w:hAnsi="Trebuchet MS"/>
          <w:b/>
          <w:color w:val="FFFFFF"/>
          <w:szCs w:val="22"/>
        </w:rPr>
        <w:t>5</w:t>
      </w:r>
      <w:r>
        <w:rPr>
          <w:rFonts w:ascii="Trebuchet MS" w:hAnsi="Trebuchet MS"/>
          <w:b/>
          <w:color w:val="FFFFFF"/>
          <w:szCs w:val="22"/>
        </w:rPr>
        <w:tab/>
        <w:t xml:space="preserve">Your Assignments for </w:t>
      </w:r>
      <w:r>
        <w:rPr>
          <w:rFonts w:ascii="Trebuchet MS" w:hAnsi="Trebuchet MS"/>
          <w:b/>
          <w:i/>
          <w:iCs/>
          <w:color w:val="FFFFFF"/>
        </w:rPr>
        <w:t>Health Promotion for Public Health I</w:t>
      </w:r>
    </w:p>
    <w:p w:rsidR="00CC3C45" w:rsidRDefault="00CC3C45" w:rsidP="00115582">
      <w:pPr>
        <w:pBdr>
          <w:top w:val="single" w:sz="4" w:space="1" w:color="auto"/>
          <w:left w:val="single" w:sz="4" w:space="4" w:color="auto"/>
          <w:bottom w:val="single" w:sz="4" w:space="1" w:color="auto"/>
          <w:right w:val="single" w:sz="4" w:space="4" w:color="auto"/>
        </w:pBdr>
        <w:shd w:val="clear" w:color="auto" w:fill="E36C0A" w:themeFill="accent6" w:themeFillShade="BF"/>
        <w:rPr>
          <w:rFonts w:ascii="Trebuchet MS" w:hAnsi="Trebuchet MS"/>
          <w:b/>
          <w:i/>
          <w:color w:val="FFFFFF"/>
          <w:szCs w:val="22"/>
        </w:rPr>
      </w:pPr>
    </w:p>
    <w:p w:rsidR="00CC3C45" w:rsidRDefault="00CC3C45" w:rsidP="00CC3C45">
      <w:pPr>
        <w:rPr>
          <w:rFonts w:cs="Arial"/>
          <w:szCs w:val="22"/>
        </w:rPr>
      </w:pPr>
    </w:p>
    <w:p w:rsidR="00CD45C4" w:rsidRDefault="00CD45C4" w:rsidP="00CD45C4">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ascii="Trebuchet MS" w:hAnsi="Trebuchet MS" w:cs="Arial"/>
          <w:szCs w:val="22"/>
        </w:rPr>
      </w:pPr>
    </w:p>
    <w:p w:rsidR="00CD45C4" w:rsidRPr="00CD45C4" w:rsidRDefault="00CD45C4" w:rsidP="00CD45C4">
      <w:pP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center"/>
        <w:rPr>
          <w:rFonts w:ascii="Trebuchet MS" w:hAnsi="Trebuchet MS" w:cs="Arial"/>
          <w:b/>
          <w:szCs w:val="22"/>
        </w:rPr>
      </w:pPr>
      <w:r w:rsidRPr="00CD45C4">
        <w:rPr>
          <w:rFonts w:ascii="Trebuchet MS" w:hAnsi="Trebuchet MS" w:cs="Arial"/>
          <w:b/>
          <w:szCs w:val="22"/>
        </w:rPr>
        <w:t>Scenario: Child Safety</w:t>
      </w:r>
    </w:p>
    <w:p w:rsidR="006642F0" w:rsidRPr="00661517" w:rsidRDefault="006642F0" w:rsidP="00CD45C4">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ascii="Trebuchet MS" w:hAnsi="Trebuchet MS" w:cs="Arial"/>
          <w:szCs w:val="22"/>
        </w:rPr>
      </w:pPr>
      <w:r w:rsidRPr="00661517">
        <w:rPr>
          <w:rFonts w:ascii="Trebuchet MS" w:hAnsi="Trebuchet MS" w:cs="Arial"/>
          <w:szCs w:val="22"/>
        </w:rPr>
        <w:t xml:space="preserve">A shack settlement on the outskirts of a city in your country is being developed: formal houses are being built to replace the informal dwellings in the area.  A primary school has also just been built which includes a preschool section. The new principal is a proactive person who is keen that the children in his school should have the opportunity to develop to their maximum potential to become productive citizens in the future. He is aware that for children to learn well, they have to be healthy. One of his main concerns is child safety, an important child health issue; he has therefore approached the local health authority to discuss ways that child safety could be promoted in the area. </w:t>
      </w:r>
    </w:p>
    <w:p w:rsidR="006642F0" w:rsidRDefault="006642F0" w:rsidP="00CD45C4">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ascii="Trebuchet MS" w:hAnsi="Trebuchet MS" w:cs="Arial"/>
          <w:szCs w:val="22"/>
        </w:rPr>
      </w:pPr>
      <w:r w:rsidRPr="00661517">
        <w:rPr>
          <w:rFonts w:ascii="Trebuchet MS" w:hAnsi="Trebuchet MS" w:cs="Arial"/>
          <w:szCs w:val="22"/>
        </w:rPr>
        <w:t xml:space="preserve">The local authority also has a vision of this new development being a model for the healthy development of the children in the area. They have agreed that child safety is a good starting point. They called a meeting of relevant stakeholders (including businesses) in the area to decide what needs to done to develop this area further, to ensure the safety of its children. The community is close-knit and has also been invited to the meeting. As a Health Promoter based at the local health facility, you have been asked to submit a Health Promotion programme plan to promote child safety in the area. You have decided to focus on unintentional childhood injuries for your programme. This extract from the </w:t>
      </w:r>
      <w:r w:rsidRPr="00661517">
        <w:rPr>
          <w:rFonts w:ascii="Trebuchet MS" w:hAnsi="Trebuchet MS" w:cs="Arial"/>
          <w:i/>
          <w:szCs w:val="22"/>
        </w:rPr>
        <w:t>World Report on Child Injury Prevention</w:t>
      </w:r>
      <w:r w:rsidRPr="00661517">
        <w:rPr>
          <w:rFonts w:ascii="Trebuchet MS" w:hAnsi="Trebuchet MS" w:cs="Arial"/>
          <w:szCs w:val="22"/>
        </w:rPr>
        <w:t xml:space="preserve"> forms the basis of your programme: </w:t>
      </w:r>
    </w:p>
    <w:p w:rsidR="006825F1" w:rsidRDefault="00CD45C4" w:rsidP="00CD45C4">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ascii="Verdana" w:hAnsi="Verdana" w:cs="Arial"/>
          <w:color w:val="231F20"/>
          <w:szCs w:val="22"/>
        </w:rPr>
      </w:pPr>
      <w:r w:rsidRPr="00CD45C4">
        <w:rPr>
          <w:rFonts w:ascii="Verdana" w:hAnsi="Verdana" w:cs="Arial"/>
          <w:i/>
          <w:szCs w:val="22"/>
        </w:rPr>
        <w:t>“</w:t>
      </w:r>
      <w:r w:rsidRPr="00CD45C4">
        <w:rPr>
          <w:rFonts w:ascii="Verdana" w:hAnsi="Verdana" w:cs="Arial"/>
          <w:i/>
          <w:color w:val="231F20"/>
          <w:szCs w:val="22"/>
        </w:rPr>
        <w:t xml:space="preserve">The landmark Convention on the Rights of the Child, ratified by almost all governments around the world, states that all children have a right to a safe environment and to protection from injury and violence. It further states that the institutions, services and facilities responsible for the care or protection of children should conform </w:t>
      </w:r>
      <w:proofErr w:type="gramStart"/>
      <w:r w:rsidRPr="00CD45C4">
        <w:rPr>
          <w:rFonts w:ascii="Verdana" w:hAnsi="Verdana" w:cs="Arial"/>
          <w:i/>
          <w:color w:val="231F20"/>
          <w:szCs w:val="22"/>
        </w:rPr>
        <w:t>with</w:t>
      </w:r>
      <w:proofErr w:type="gramEnd"/>
      <w:r w:rsidRPr="00CD45C4">
        <w:rPr>
          <w:rFonts w:ascii="Verdana" w:hAnsi="Verdana" w:cs="Arial"/>
          <w:i/>
          <w:color w:val="231F20"/>
          <w:szCs w:val="22"/>
        </w:rPr>
        <w:t xml:space="preserve"> established standards, particularly in the areas of safety and health. Safeguarding these rights everywhere is not easy, but it can be achieved by concerted action. Children are exposed to hazards and risks as they go about their daily lives and are vulnerable everywhere to the same types of injury. However, the physical, social, cultural, political and economic environments in which they live differ greatly. Their particular environments are thus very important” </w:t>
      </w:r>
      <w:r w:rsidRPr="00CD45C4">
        <w:rPr>
          <w:rFonts w:ascii="Verdana" w:hAnsi="Verdana" w:cs="Arial"/>
          <w:color w:val="231F20"/>
          <w:szCs w:val="22"/>
        </w:rPr>
        <w:t>(WHO, 2008:1).</w:t>
      </w:r>
      <w:r w:rsidR="006825F1">
        <w:rPr>
          <w:rFonts w:ascii="Verdana" w:hAnsi="Verdana" w:cs="Arial"/>
          <w:color w:val="231F20"/>
          <w:szCs w:val="22"/>
        </w:rPr>
        <w:t xml:space="preserve"> </w:t>
      </w:r>
    </w:p>
    <w:p w:rsidR="006825F1" w:rsidRDefault="006825F1" w:rsidP="006825F1">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ascii="Verdana" w:hAnsi="Verdana" w:cs="Arial"/>
          <w:color w:val="231F20"/>
          <w:szCs w:val="22"/>
        </w:rPr>
      </w:pPr>
      <w:r w:rsidRPr="00CD45C4">
        <w:rPr>
          <w:rFonts w:ascii="Verdana" w:hAnsi="Verdana" w:cs="Arial"/>
          <w:szCs w:val="22"/>
        </w:rPr>
        <w:t xml:space="preserve">As a Health Promoter, you work with the notion that “children‘s health and well-being are influenced by a complex interplay of biological, environmental, cultural, and socio-economic factors as highlighted in the </w:t>
      </w:r>
      <w:r w:rsidRPr="00CD45C4">
        <w:rPr>
          <w:rFonts w:ascii="Verdana" w:hAnsi="Verdana" w:cs="Arial"/>
          <w:szCs w:val="22"/>
        </w:rPr>
        <w:lastRenderedPageBreak/>
        <w:t xml:space="preserve">classic model of health determinants suggested by Dahlgren and Whitehead (1991)” </w:t>
      </w:r>
      <w:r w:rsidRPr="00CD45C4">
        <w:rPr>
          <w:rFonts w:ascii="Verdana" w:hAnsi="Verdana" w:cs="Arial"/>
          <w:szCs w:val="22"/>
        </w:rPr>
        <w:fldChar w:fldCharType="begin" w:fldLock="1"/>
      </w:r>
      <w:r w:rsidRPr="00CD45C4">
        <w:rPr>
          <w:rFonts w:ascii="Verdana" w:hAnsi="Verdana" w:cs="Arial"/>
          <w:szCs w:val="22"/>
        </w:rPr>
        <w:instrText>ADDIN CSL_CITATION { "citationItems" : [ { "id" : "ITEM-1", "itemData" : { "DOI" : "10.1108/09654281211217803", "ISSN" : "0965-4283", "author" : [ { "dropping-particle" : "", "family" : "Simovska", "given" : "Venka", "non-dropping-particle" : "", "parse-names" : false, "suffix" : "" }, { "dropping-particle" : "", "family" : "Carlsson", "given" : "Monica", "non-dropping-particle" : "", "parse-names" : false, "suffix" : "" } ], "container-title" : "Health Education", "id" : "ITEM-1", "issue" : "3", "issued" : { "date-parts" : [ [ "2012" ] ] }, "page" : "292-304", "title" : "Health-promoting changes with children as agents: findings from a multiple case study research", "type" : "article-journal", "volume" : "112" }, "uris" : [ "http://www.mendeley.com/documents/?uuid=60ae3f1b-a1b1-4095-a7f4-422daf447e73" ] } ], "mendeley" : { "manualFormatting" : "(Simovska &amp; Carlsson, 2012:292)", "previouslyFormattedCitation" : "(Simovska &amp; Carlsson, 2012a)" }, "properties" : { "noteIndex" : 0 }, "schema" : "https://github.com/citation-style-language/schema/raw/master/csl-citation.json" }</w:instrText>
      </w:r>
      <w:r w:rsidRPr="00CD45C4">
        <w:rPr>
          <w:rFonts w:ascii="Verdana" w:hAnsi="Verdana" w:cs="Arial"/>
          <w:szCs w:val="22"/>
        </w:rPr>
        <w:fldChar w:fldCharType="separate"/>
      </w:r>
      <w:r w:rsidRPr="00CD45C4">
        <w:rPr>
          <w:rFonts w:ascii="Verdana" w:hAnsi="Verdana" w:cs="Arial"/>
          <w:noProof/>
          <w:szCs w:val="22"/>
        </w:rPr>
        <w:t>(Simovska &amp; Carlsson, 2012: 292)</w:t>
      </w:r>
      <w:r w:rsidRPr="00CD45C4">
        <w:rPr>
          <w:rFonts w:ascii="Verdana" w:hAnsi="Verdana" w:cs="Arial"/>
          <w:szCs w:val="22"/>
        </w:rPr>
        <w:fldChar w:fldCharType="end"/>
      </w:r>
      <w:r w:rsidRPr="00CD45C4">
        <w:rPr>
          <w:rFonts w:ascii="Verdana" w:hAnsi="Verdana" w:cs="Arial"/>
          <w:szCs w:val="22"/>
        </w:rPr>
        <w:t>. Taking these factors into account, it is clear that an integrated approach would be required if the local authority’s vision for the children of the community is to be realised. This would involve joining forces with officials from other departments and local community organisations, amongst others</w:t>
      </w:r>
    </w:p>
    <w:p w:rsidR="006825F1" w:rsidRPr="006825F1" w:rsidRDefault="006825F1" w:rsidP="006825F1">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ascii="Verdana" w:hAnsi="Verdana" w:cs="Arial"/>
          <w:color w:val="231F20"/>
          <w:szCs w:val="22"/>
        </w:rPr>
      </w:pPr>
    </w:p>
    <w:p w:rsidR="006642F0" w:rsidRPr="00661517" w:rsidRDefault="006642F0" w:rsidP="006825F1">
      <w:pPr>
        <w:spacing w:line="360" w:lineRule="auto"/>
        <w:rPr>
          <w:rFonts w:ascii="Trebuchet MS" w:hAnsi="Trebuchet MS" w:cs="AdvPS405B6"/>
          <w:b/>
          <w:sz w:val="20"/>
        </w:rPr>
      </w:pPr>
      <w:r w:rsidRPr="00661517">
        <w:rPr>
          <w:rFonts w:ascii="Trebuchet MS" w:hAnsi="Trebuchet MS" w:cs="AdvPS405B6"/>
          <w:b/>
          <w:sz w:val="20"/>
        </w:rPr>
        <w:t xml:space="preserve">References </w:t>
      </w:r>
    </w:p>
    <w:p w:rsidR="006642F0" w:rsidRPr="006642F0" w:rsidRDefault="006642F0" w:rsidP="006642F0">
      <w:pPr>
        <w:shd w:val="clear" w:color="auto" w:fill="FFFFFF"/>
        <w:rPr>
          <w:rFonts w:ascii="Trebuchet MS" w:hAnsi="Trebuchet MS" w:cs="Arial"/>
          <w:noProof/>
          <w:sz w:val="18"/>
          <w:szCs w:val="18"/>
        </w:rPr>
      </w:pPr>
      <w:r w:rsidRPr="006642F0">
        <w:rPr>
          <w:rFonts w:ascii="Trebuchet MS" w:hAnsi="Trebuchet MS" w:cs="Arial"/>
          <w:b/>
          <w:sz w:val="18"/>
          <w:szCs w:val="18"/>
        </w:rPr>
        <w:fldChar w:fldCharType="begin" w:fldLock="1"/>
      </w:r>
      <w:r w:rsidRPr="006642F0">
        <w:rPr>
          <w:rFonts w:ascii="Trebuchet MS" w:hAnsi="Trebuchet MS" w:cs="Arial"/>
          <w:b/>
          <w:sz w:val="18"/>
          <w:szCs w:val="18"/>
        </w:rPr>
        <w:instrText xml:space="preserve">ADDIN Mendeley Bibliography CSL_BIBLIOGRAPHY </w:instrText>
      </w:r>
      <w:r w:rsidRPr="006642F0">
        <w:rPr>
          <w:rFonts w:ascii="Trebuchet MS" w:hAnsi="Trebuchet MS" w:cs="Arial"/>
          <w:b/>
          <w:sz w:val="18"/>
          <w:szCs w:val="18"/>
        </w:rPr>
        <w:fldChar w:fldCharType="separate"/>
      </w:r>
      <w:r w:rsidRPr="006642F0">
        <w:rPr>
          <w:rFonts w:ascii="Trebuchet MS" w:hAnsi="Trebuchet MS" w:cs="Arial"/>
          <w:noProof/>
          <w:sz w:val="18"/>
          <w:szCs w:val="18"/>
        </w:rPr>
        <w:t xml:space="preserve">Simovska, V., &amp; Carlsson, M. (2012). Health-promoting changes with children as agents: findings from a multiple case study research. </w:t>
      </w:r>
      <w:r w:rsidRPr="006642F0">
        <w:rPr>
          <w:rFonts w:ascii="Trebuchet MS" w:hAnsi="Trebuchet MS" w:cs="Arial"/>
          <w:i/>
          <w:iCs/>
          <w:noProof/>
          <w:sz w:val="18"/>
          <w:szCs w:val="18"/>
        </w:rPr>
        <w:t>Health Education</w:t>
      </w:r>
      <w:r w:rsidRPr="006642F0">
        <w:rPr>
          <w:rFonts w:ascii="Trebuchet MS" w:hAnsi="Trebuchet MS" w:cs="Arial"/>
          <w:noProof/>
          <w:sz w:val="18"/>
          <w:szCs w:val="18"/>
        </w:rPr>
        <w:t xml:space="preserve">, </w:t>
      </w:r>
      <w:r w:rsidRPr="006642F0">
        <w:rPr>
          <w:rFonts w:ascii="Trebuchet MS" w:hAnsi="Trebuchet MS" w:cs="Arial"/>
          <w:iCs/>
          <w:noProof/>
          <w:sz w:val="18"/>
          <w:szCs w:val="18"/>
        </w:rPr>
        <w:t>112</w:t>
      </w:r>
      <w:r w:rsidRPr="006642F0">
        <w:rPr>
          <w:rFonts w:ascii="Trebuchet MS" w:hAnsi="Trebuchet MS" w:cs="Arial"/>
          <w:noProof/>
          <w:sz w:val="18"/>
          <w:szCs w:val="18"/>
        </w:rPr>
        <w:t xml:space="preserve">(3), 292–304. </w:t>
      </w:r>
    </w:p>
    <w:p w:rsidR="006642F0" w:rsidRDefault="006642F0" w:rsidP="006642F0">
      <w:pPr>
        <w:shd w:val="clear" w:color="auto" w:fill="FFFFFF"/>
        <w:rPr>
          <w:rFonts w:ascii="Trebuchet MS" w:hAnsi="Trebuchet MS" w:cs="Arial"/>
          <w:b/>
          <w:sz w:val="18"/>
          <w:szCs w:val="18"/>
        </w:rPr>
      </w:pPr>
      <w:r w:rsidRPr="006642F0">
        <w:rPr>
          <w:rFonts w:ascii="Trebuchet MS" w:hAnsi="Trebuchet MS" w:cs="Arial"/>
          <w:b/>
          <w:sz w:val="18"/>
          <w:szCs w:val="18"/>
        </w:rPr>
        <w:fldChar w:fldCharType="end"/>
      </w:r>
    </w:p>
    <w:p w:rsidR="006642F0" w:rsidRDefault="006642F0" w:rsidP="006642F0">
      <w:pPr>
        <w:shd w:val="clear" w:color="auto" w:fill="FFFFFF"/>
        <w:rPr>
          <w:rFonts w:ascii="Trebuchet MS" w:hAnsi="Trebuchet MS" w:cs="Arial"/>
          <w:bCs/>
          <w:sz w:val="18"/>
          <w:szCs w:val="18"/>
        </w:rPr>
      </w:pPr>
      <w:r w:rsidRPr="006642F0">
        <w:rPr>
          <w:rFonts w:ascii="Trebuchet MS" w:hAnsi="Trebuchet MS" w:cs="Arial"/>
          <w:sz w:val="18"/>
          <w:szCs w:val="18"/>
        </w:rPr>
        <w:t xml:space="preserve">WHO. (2008). </w:t>
      </w:r>
      <w:r w:rsidRPr="006642F0">
        <w:rPr>
          <w:rFonts w:ascii="Trebuchet MS" w:hAnsi="Trebuchet MS" w:cs="Arial"/>
          <w:i/>
          <w:sz w:val="18"/>
          <w:szCs w:val="18"/>
        </w:rPr>
        <w:t>World Report on Child Injury Prevention.</w:t>
      </w:r>
      <w:r w:rsidRPr="006642F0">
        <w:rPr>
          <w:rFonts w:ascii="Trebuchet MS" w:hAnsi="Trebuchet MS" w:cs="Arial"/>
          <w:sz w:val="18"/>
          <w:szCs w:val="18"/>
        </w:rPr>
        <w:t xml:space="preserve"> Geneva, </w:t>
      </w:r>
      <w:r w:rsidRPr="006642F0">
        <w:rPr>
          <w:rFonts w:ascii="Trebuchet MS" w:hAnsi="Trebuchet MS" w:cs="Arial"/>
          <w:bCs/>
          <w:sz w:val="18"/>
          <w:szCs w:val="18"/>
        </w:rPr>
        <w:t xml:space="preserve">WHO/NMH/VIP08.01 </w:t>
      </w:r>
      <w:hyperlink r:id="rId20" w:history="1">
        <w:r w:rsidRPr="006642F0">
          <w:rPr>
            <w:rStyle w:val="Hyperlink"/>
            <w:rFonts w:ascii="Trebuchet MS" w:hAnsi="Trebuchet MS" w:cs="Arial"/>
            <w:bCs/>
            <w:sz w:val="18"/>
            <w:szCs w:val="18"/>
          </w:rPr>
          <w:t>http://whqlibdoc.who.int/hq/2008/WHO_NMH_VIP08.01_eng.pdf?ua=1</w:t>
        </w:r>
      </w:hyperlink>
      <w:r w:rsidRPr="006642F0">
        <w:rPr>
          <w:rFonts w:ascii="Trebuchet MS" w:hAnsi="Trebuchet MS" w:cs="Arial"/>
          <w:bCs/>
          <w:sz w:val="18"/>
          <w:szCs w:val="18"/>
        </w:rPr>
        <w:t xml:space="preserve"> [Accessed 20.9.14]. </w:t>
      </w:r>
    </w:p>
    <w:p w:rsidR="00A55372" w:rsidRDefault="00A55372" w:rsidP="006642F0">
      <w:pPr>
        <w:shd w:val="clear" w:color="auto" w:fill="FFFFFF"/>
        <w:rPr>
          <w:rFonts w:ascii="Trebuchet MS" w:hAnsi="Trebuchet MS" w:cs="Arial"/>
          <w:bCs/>
          <w:sz w:val="18"/>
          <w:szCs w:val="18"/>
        </w:rPr>
      </w:pPr>
    </w:p>
    <w:p w:rsidR="00B70073" w:rsidRPr="006642F0" w:rsidRDefault="00B70073" w:rsidP="006642F0">
      <w:pPr>
        <w:shd w:val="clear" w:color="auto" w:fill="FFFFFF"/>
        <w:rPr>
          <w:rFonts w:ascii="Trebuchet MS" w:hAnsi="Trebuchet MS" w:cs="Arial"/>
          <w:sz w:val="18"/>
          <w:szCs w:val="18"/>
        </w:rPr>
      </w:pPr>
    </w:p>
    <w:p w:rsidR="006642F0" w:rsidRPr="006642F0" w:rsidRDefault="006642F0" w:rsidP="006825F1">
      <w:pPr>
        <w:shd w:val="clear" w:color="auto" w:fill="E36C0A" w:themeFill="accent6" w:themeFillShade="BF"/>
        <w:rPr>
          <w:rFonts w:ascii="Trebuchet MS" w:hAnsi="Trebuchet MS" w:cs="Arial"/>
          <w:b/>
          <w:bCs/>
          <w:color w:val="FFFFFF"/>
          <w:sz w:val="18"/>
          <w:szCs w:val="18"/>
        </w:rPr>
      </w:pPr>
    </w:p>
    <w:p w:rsidR="00802D32" w:rsidRDefault="00802D32" w:rsidP="006825F1">
      <w:pPr>
        <w:shd w:val="clear" w:color="auto" w:fill="E36C0A" w:themeFill="accent6" w:themeFillShade="BF"/>
        <w:jc w:val="center"/>
        <w:rPr>
          <w:rFonts w:ascii="Trebuchet MS" w:hAnsi="Trebuchet MS" w:cs="Arial"/>
          <w:b/>
          <w:bCs/>
          <w:color w:val="FFFFFF"/>
          <w:sz w:val="24"/>
          <w:szCs w:val="24"/>
        </w:rPr>
      </w:pPr>
      <w:r>
        <w:rPr>
          <w:rFonts w:ascii="Trebuchet MS" w:hAnsi="Trebuchet MS" w:cs="Arial"/>
          <w:b/>
          <w:bCs/>
          <w:color w:val="FFFFFF"/>
          <w:sz w:val="24"/>
          <w:szCs w:val="24"/>
        </w:rPr>
        <w:t xml:space="preserve"> </w:t>
      </w:r>
      <w:r w:rsidR="006642F0" w:rsidRPr="00480931">
        <w:rPr>
          <w:rFonts w:ascii="Trebuchet MS" w:hAnsi="Trebuchet MS" w:cs="Arial"/>
          <w:b/>
          <w:bCs/>
          <w:color w:val="FFFFFF"/>
          <w:sz w:val="24"/>
          <w:szCs w:val="24"/>
        </w:rPr>
        <w:t>A</w:t>
      </w:r>
      <w:r>
        <w:rPr>
          <w:rFonts w:ascii="Trebuchet MS" w:hAnsi="Trebuchet MS" w:cs="Arial"/>
          <w:b/>
          <w:bCs/>
          <w:color w:val="FFFFFF"/>
          <w:sz w:val="24"/>
          <w:szCs w:val="24"/>
        </w:rPr>
        <w:t>ssignment</w:t>
      </w:r>
      <w:r w:rsidR="006642F0" w:rsidRPr="00480931">
        <w:rPr>
          <w:rFonts w:ascii="Trebuchet MS" w:hAnsi="Trebuchet MS" w:cs="Arial"/>
          <w:b/>
          <w:bCs/>
          <w:color w:val="FFFFFF"/>
          <w:sz w:val="24"/>
          <w:szCs w:val="24"/>
        </w:rPr>
        <w:t xml:space="preserve"> 1 – Theories and Concepts Underlying Health Promotion</w:t>
      </w:r>
    </w:p>
    <w:p w:rsidR="00802D32" w:rsidRPr="00115582" w:rsidRDefault="00802D32" w:rsidP="006825F1">
      <w:pPr>
        <w:shd w:val="clear" w:color="auto" w:fill="E36C0A" w:themeFill="accent6" w:themeFillShade="BF"/>
        <w:jc w:val="center"/>
        <w:rPr>
          <w:rFonts w:ascii="Trebuchet MS" w:hAnsi="Trebuchet MS"/>
          <w:b/>
          <w:bCs/>
          <w:color w:val="FFFFFF" w:themeColor="background1"/>
          <w:sz w:val="24"/>
        </w:rPr>
      </w:pPr>
      <w:r w:rsidRPr="00115582">
        <w:rPr>
          <w:rFonts w:ascii="Trebuchet MS" w:hAnsi="Trebuchet MS"/>
          <w:b/>
          <w:bCs/>
          <w:color w:val="FFFFFF" w:themeColor="background1"/>
          <w:sz w:val="24"/>
        </w:rPr>
        <w:t>40 marks (40% of your result)</w:t>
      </w:r>
    </w:p>
    <w:p w:rsidR="006642F0" w:rsidRPr="00115582" w:rsidRDefault="006642F0" w:rsidP="006825F1">
      <w:pPr>
        <w:shd w:val="clear" w:color="auto" w:fill="E36C0A" w:themeFill="accent6" w:themeFillShade="BF"/>
        <w:rPr>
          <w:rFonts w:cs="Arial"/>
          <w:b/>
          <w:bCs/>
          <w:color w:val="FFFFFF" w:themeColor="background1"/>
          <w:sz w:val="24"/>
        </w:rPr>
      </w:pPr>
    </w:p>
    <w:p w:rsidR="006642F0" w:rsidRPr="00480931" w:rsidRDefault="006642F0" w:rsidP="006642F0">
      <w:pPr>
        <w:rPr>
          <w:rFonts w:cs="Arial"/>
        </w:rPr>
      </w:pPr>
    </w:p>
    <w:p w:rsidR="006642F0" w:rsidRPr="00480931" w:rsidRDefault="006642F0" w:rsidP="006642F0">
      <w:pPr>
        <w:keepNext/>
        <w:outlineLvl w:val="0"/>
        <w:rPr>
          <w:rFonts w:cs="Arial"/>
          <w:bCs/>
          <w:kern w:val="32"/>
        </w:rPr>
      </w:pPr>
      <w:r w:rsidRPr="00480931">
        <w:rPr>
          <w:rFonts w:cs="Arial"/>
          <w:bCs/>
          <w:kern w:val="32"/>
        </w:rPr>
        <w:t xml:space="preserve">Word limit: No more than </w:t>
      </w:r>
      <w:r w:rsidRPr="00661517">
        <w:rPr>
          <w:rFonts w:cs="Arial"/>
          <w:bCs/>
          <w:kern w:val="32"/>
        </w:rPr>
        <w:t>2 000 words</w:t>
      </w:r>
      <w:r w:rsidRPr="00DA4A68">
        <w:rPr>
          <w:rFonts w:cs="Arial"/>
          <w:bCs/>
          <w:kern w:val="32"/>
        </w:rPr>
        <w:t xml:space="preserve"> </w:t>
      </w:r>
      <w:r w:rsidRPr="00480931">
        <w:rPr>
          <w:rFonts w:cs="Arial"/>
          <w:bCs/>
          <w:kern w:val="32"/>
        </w:rPr>
        <w:t xml:space="preserve">in Times </w:t>
      </w:r>
      <w:r>
        <w:rPr>
          <w:rFonts w:cs="Arial"/>
          <w:bCs/>
          <w:kern w:val="32"/>
        </w:rPr>
        <w:t>R</w:t>
      </w:r>
      <w:r w:rsidRPr="00480931">
        <w:rPr>
          <w:rFonts w:cs="Arial"/>
          <w:bCs/>
          <w:kern w:val="32"/>
        </w:rPr>
        <w:t>oman 12pt, 1,5 line spacing.</w:t>
      </w:r>
    </w:p>
    <w:p w:rsidR="006642F0" w:rsidRPr="00480931" w:rsidRDefault="006642F0" w:rsidP="006642F0"/>
    <w:p w:rsidR="006642F0" w:rsidRPr="00480931" w:rsidRDefault="006642F0" w:rsidP="006642F0">
      <w:pPr>
        <w:rPr>
          <w:rFonts w:cs="Arial"/>
        </w:rPr>
      </w:pPr>
      <w:r w:rsidRPr="00480931">
        <w:rPr>
          <w:rFonts w:cs="Arial"/>
        </w:rPr>
        <w:t>The first assignment tests your understanding of the theories and concepts related to Health Promotion. In order to answer this assignment you need have studied your module through to the end of Unit 4.</w:t>
      </w:r>
    </w:p>
    <w:p w:rsidR="006642F0" w:rsidRDefault="006642F0" w:rsidP="006642F0">
      <w:pPr>
        <w:rPr>
          <w:rFonts w:cs="Arial"/>
        </w:rPr>
      </w:pPr>
    </w:p>
    <w:p w:rsidR="006642F0" w:rsidRDefault="006642F0" w:rsidP="006642F0">
      <w:pPr>
        <w:rPr>
          <w:rFonts w:cs="Arial"/>
        </w:rPr>
      </w:pPr>
      <w:r w:rsidRPr="006825F1">
        <w:rPr>
          <w:rFonts w:cs="Arial"/>
          <w:b/>
        </w:rPr>
        <w:t xml:space="preserve">You should by now be familiar with the extent and scope of Child Health issues from the modules you have completed. </w:t>
      </w:r>
      <w:r w:rsidRPr="00480931">
        <w:rPr>
          <w:rFonts w:cs="Arial"/>
        </w:rPr>
        <w:t xml:space="preserve">We now want you to start thinking about how you can develop a </w:t>
      </w:r>
      <w:r>
        <w:rPr>
          <w:rFonts w:cs="Arial"/>
        </w:rPr>
        <w:t>H</w:t>
      </w:r>
      <w:r w:rsidRPr="00480931">
        <w:rPr>
          <w:rFonts w:cs="Arial"/>
        </w:rPr>
        <w:t xml:space="preserve">ealth </w:t>
      </w:r>
      <w:r>
        <w:rPr>
          <w:rFonts w:cs="Arial"/>
        </w:rPr>
        <w:t>P</w:t>
      </w:r>
      <w:r w:rsidRPr="00480931">
        <w:rPr>
          <w:rFonts w:cs="Arial"/>
        </w:rPr>
        <w:t>romotion programme for</w:t>
      </w:r>
      <w:r>
        <w:rPr>
          <w:rFonts w:cs="Arial"/>
        </w:rPr>
        <w:t xml:space="preserve"> Child Safety, an important Public Health issue</w:t>
      </w:r>
      <w:r w:rsidRPr="00480931">
        <w:rPr>
          <w:rFonts w:cs="Arial"/>
        </w:rPr>
        <w:t xml:space="preserve">. </w:t>
      </w:r>
    </w:p>
    <w:p w:rsidR="006642F0" w:rsidRDefault="006642F0" w:rsidP="006642F0">
      <w:pPr>
        <w:rPr>
          <w:rFonts w:cs="Arial"/>
        </w:rPr>
      </w:pPr>
    </w:p>
    <w:p w:rsidR="006642F0" w:rsidRDefault="006642F0" w:rsidP="006642F0">
      <w:pPr>
        <w:rPr>
          <w:rFonts w:cs="Arial"/>
        </w:rPr>
      </w:pPr>
      <w:r w:rsidRPr="00480931">
        <w:rPr>
          <w:rFonts w:cs="Arial"/>
        </w:rPr>
        <w:t xml:space="preserve">In the context of the above scenario, explain </w:t>
      </w:r>
      <w:r>
        <w:rPr>
          <w:rFonts w:cs="Arial"/>
        </w:rPr>
        <w:t xml:space="preserve">the meaning each of the </w:t>
      </w:r>
      <w:r w:rsidRPr="00480931">
        <w:rPr>
          <w:rFonts w:cs="Arial"/>
        </w:rPr>
        <w:t>following concepts</w:t>
      </w:r>
      <w:r>
        <w:rPr>
          <w:rFonts w:cs="Arial"/>
        </w:rPr>
        <w:t xml:space="preserve"> in relation to developing a Child Safety Health Promotion programme for </w:t>
      </w:r>
      <w:r w:rsidR="004065B8">
        <w:rPr>
          <w:rFonts w:cs="Arial"/>
        </w:rPr>
        <w:t xml:space="preserve">prevention </w:t>
      </w:r>
      <w:r w:rsidR="00304D3F">
        <w:rPr>
          <w:rFonts w:cs="Arial"/>
        </w:rPr>
        <w:t xml:space="preserve">of </w:t>
      </w:r>
      <w:r w:rsidR="004065B8">
        <w:rPr>
          <w:rFonts w:cs="Arial"/>
        </w:rPr>
        <w:t xml:space="preserve">either </w:t>
      </w:r>
      <w:r w:rsidR="004065B8" w:rsidRPr="004065B8">
        <w:rPr>
          <w:rFonts w:cs="Arial"/>
          <w:b/>
        </w:rPr>
        <w:t>unintentional childhood injuries in the home</w:t>
      </w:r>
      <w:r w:rsidR="004065B8">
        <w:rPr>
          <w:rFonts w:cs="Arial"/>
        </w:rPr>
        <w:t xml:space="preserve"> OR </w:t>
      </w:r>
      <w:r w:rsidR="004065B8" w:rsidRPr="004065B8">
        <w:rPr>
          <w:rFonts w:cs="Arial"/>
          <w:b/>
        </w:rPr>
        <w:t>road traffic related</w:t>
      </w:r>
      <w:r w:rsidR="004065B8">
        <w:rPr>
          <w:rFonts w:cs="Arial"/>
          <w:b/>
        </w:rPr>
        <w:t xml:space="preserve"> injuries</w:t>
      </w:r>
      <w:r w:rsidRPr="004065B8">
        <w:rPr>
          <w:rFonts w:cs="Arial"/>
          <w:b/>
        </w:rPr>
        <w:t>.</w:t>
      </w:r>
      <w:r>
        <w:rPr>
          <w:rFonts w:cs="Arial"/>
        </w:rPr>
        <w:t xml:space="preserve"> Consider the importance,</w:t>
      </w:r>
      <w:r w:rsidRPr="00480931">
        <w:rPr>
          <w:rFonts w:cs="Arial"/>
        </w:rPr>
        <w:t xml:space="preserve"> advantages and constraints of each </w:t>
      </w:r>
      <w:r>
        <w:rPr>
          <w:rFonts w:cs="Arial"/>
        </w:rPr>
        <w:t>concept as</w:t>
      </w:r>
      <w:r w:rsidRPr="00480931">
        <w:rPr>
          <w:rFonts w:cs="Arial"/>
        </w:rPr>
        <w:t xml:space="preserve"> appropriate</w:t>
      </w:r>
      <w:r>
        <w:rPr>
          <w:rFonts w:cs="Arial"/>
        </w:rPr>
        <w:t xml:space="preserve">; include </w:t>
      </w:r>
      <w:r w:rsidRPr="00480931">
        <w:rPr>
          <w:rFonts w:cs="Arial"/>
        </w:rPr>
        <w:t>why it is important to consider each concept in develop</w:t>
      </w:r>
      <w:r>
        <w:rPr>
          <w:rFonts w:cs="Arial"/>
        </w:rPr>
        <w:t>ing</w:t>
      </w:r>
      <w:r w:rsidRPr="00480931">
        <w:rPr>
          <w:rFonts w:cs="Arial"/>
        </w:rPr>
        <w:t xml:space="preserve"> a suitable Health Promotion programme. </w:t>
      </w:r>
      <w:r w:rsidR="004065B8">
        <w:rPr>
          <w:rFonts w:cs="Arial"/>
        </w:rPr>
        <w:t xml:space="preserve">Please state the type of injuries you will be discussing.  </w:t>
      </w:r>
    </w:p>
    <w:p w:rsidR="006642F0" w:rsidRDefault="006642F0" w:rsidP="006642F0">
      <w:pPr>
        <w:rPr>
          <w:rFonts w:cs="Arial"/>
        </w:rPr>
      </w:pPr>
    </w:p>
    <w:p w:rsidR="006642F0" w:rsidRPr="00480931" w:rsidRDefault="006642F0" w:rsidP="006642F0">
      <w:pPr>
        <w:rPr>
          <w:rFonts w:cs="Arial"/>
        </w:rPr>
      </w:pPr>
      <w:r w:rsidRPr="00480931">
        <w:rPr>
          <w:rFonts w:cs="Arial"/>
        </w:rPr>
        <w:t xml:space="preserve">Do not discuss </w:t>
      </w:r>
      <w:r>
        <w:rPr>
          <w:rFonts w:cs="Arial"/>
        </w:rPr>
        <w:t>the</w:t>
      </w:r>
      <w:r w:rsidRPr="00480931">
        <w:rPr>
          <w:rFonts w:cs="Arial"/>
        </w:rPr>
        <w:t xml:space="preserve"> interventions you would develop, </w:t>
      </w:r>
      <w:r w:rsidRPr="00480931">
        <w:rPr>
          <w:rFonts w:cs="Arial"/>
          <w:u w:val="single"/>
        </w:rPr>
        <w:t>as this will form part of your second assignment</w:t>
      </w:r>
      <w:r w:rsidRPr="00480931">
        <w:rPr>
          <w:rFonts w:cs="Arial"/>
        </w:rPr>
        <w:t xml:space="preserve">. </w:t>
      </w:r>
    </w:p>
    <w:p w:rsidR="006642F0" w:rsidRPr="00480931" w:rsidRDefault="006642F0" w:rsidP="006642F0">
      <w:pPr>
        <w:rPr>
          <w:rFonts w:cs="Arial"/>
        </w:rPr>
      </w:pPr>
    </w:p>
    <w:p w:rsidR="00E026AA" w:rsidRDefault="00E026AA" w:rsidP="006642F0">
      <w:pPr>
        <w:rPr>
          <w:rFonts w:ascii="Trebuchet MS" w:hAnsi="Trebuchet MS" w:cs="Arial"/>
          <w:b/>
        </w:rPr>
      </w:pPr>
    </w:p>
    <w:p w:rsidR="00E026AA" w:rsidRDefault="00E026AA" w:rsidP="006642F0">
      <w:pPr>
        <w:rPr>
          <w:rFonts w:ascii="Trebuchet MS" w:hAnsi="Trebuchet MS" w:cs="Arial"/>
          <w:b/>
        </w:rPr>
      </w:pPr>
    </w:p>
    <w:p w:rsidR="006642F0" w:rsidRPr="00480931" w:rsidRDefault="006642F0" w:rsidP="006642F0">
      <w:pPr>
        <w:rPr>
          <w:rFonts w:ascii="Trebuchet MS" w:hAnsi="Trebuchet MS" w:cs="Arial"/>
          <w:b/>
        </w:rPr>
      </w:pPr>
      <w:r w:rsidRPr="00480931">
        <w:rPr>
          <w:rFonts w:ascii="Trebuchet MS" w:hAnsi="Trebuchet MS" w:cs="Arial"/>
          <w:b/>
        </w:rPr>
        <w:t>Concepts to be discussed</w:t>
      </w:r>
      <w:r>
        <w:rPr>
          <w:rFonts w:ascii="Trebuchet MS" w:hAnsi="Trebuchet MS" w:cs="Arial"/>
          <w:b/>
        </w:rPr>
        <w:t>:</w:t>
      </w:r>
    </w:p>
    <w:p w:rsidR="006642F0" w:rsidRPr="00480931" w:rsidRDefault="006642F0" w:rsidP="006642F0">
      <w:pPr>
        <w:numPr>
          <w:ilvl w:val="0"/>
          <w:numId w:val="7"/>
        </w:numPr>
        <w:rPr>
          <w:rFonts w:cs="Arial"/>
        </w:rPr>
      </w:pPr>
      <w:r w:rsidRPr="00480931">
        <w:rPr>
          <w:rFonts w:cs="Arial"/>
        </w:rPr>
        <w:t>Determinants of health</w:t>
      </w:r>
    </w:p>
    <w:p w:rsidR="006642F0" w:rsidRPr="00480931" w:rsidRDefault="00EA4350" w:rsidP="006642F0">
      <w:pPr>
        <w:numPr>
          <w:ilvl w:val="0"/>
          <w:numId w:val="6"/>
        </w:numPr>
        <w:rPr>
          <w:rFonts w:cs="Arial"/>
        </w:rPr>
      </w:pPr>
      <w:r>
        <w:rPr>
          <w:rFonts w:cs="Arial"/>
        </w:rPr>
        <w:t xml:space="preserve">Models of </w:t>
      </w:r>
      <w:r w:rsidR="006642F0" w:rsidRPr="00480931">
        <w:rPr>
          <w:rFonts w:cs="Arial"/>
        </w:rPr>
        <w:t xml:space="preserve">Change in Health Promotion </w:t>
      </w:r>
    </w:p>
    <w:p w:rsidR="006642F0" w:rsidRPr="00480931" w:rsidRDefault="006642F0" w:rsidP="006642F0">
      <w:pPr>
        <w:numPr>
          <w:ilvl w:val="0"/>
          <w:numId w:val="6"/>
        </w:numPr>
        <w:rPr>
          <w:rFonts w:cs="Arial"/>
        </w:rPr>
      </w:pPr>
      <w:proofErr w:type="spellStart"/>
      <w:r w:rsidRPr="00480931">
        <w:rPr>
          <w:rFonts w:cs="Arial"/>
        </w:rPr>
        <w:t>Intersectoral</w:t>
      </w:r>
      <w:proofErr w:type="spellEnd"/>
      <w:r w:rsidRPr="00480931">
        <w:rPr>
          <w:rFonts w:cs="Arial"/>
        </w:rPr>
        <w:t xml:space="preserve"> collaboration - include the advantages and constraints </w:t>
      </w:r>
    </w:p>
    <w:p w:rsidR="006642F0" w:rsidRPr="00480931" w:rsidRDefault="006642F0" w:rsidP="006642F0">
      <w:pPr>
        <w:numPr>
          <w:ilvl w:val="0"/>
          <w:numId w:val="6"/>
        </w:numPr>
        <w:rPr>
          <w:rFonts w:cs="Arial"/>
        </w:rPr>
      </w:pPr>
      <w:r w:rsidRPr="00480931">
        <w:rPr>
          <w:rFonts w:cs="Arial"/>
        </w:rPr>
        <w:t>Community participation - include the advantages and constraints</w:t>
      </w:r>
    </w:p>
    <w:p w:rsidR="006642F0" w:rsidRPr="00480931" w:rsidRDefault="006642F0" w:rsidP="006642F0">
      <w:pPr>
        <w:numPr>
          <w:ilvl w:val="0"/>
          <w:numId w:val="6"/>
        </w:numPr>
        <w:rPr>
          <w:rFonts w:cs="Arial"/>
        </w:rPr>
      </w:pPr>
      <w:r w:rsidRPr="00480931">
        <w:rPr>
          <w:rFonts w:cs="Arial"/>
        </w:rPr>
        <w:t>Use of media – advantages and limitations</w:t>
      </w:r>
    </w:p>
    <w:p w:rsidR="006642F0" w:rsidRDefault="006642F0" w:rsidP="006642F0">
      <w:pPr>
        <w:numPr>
          <w:ilvl w:val="0"/>
          <w:numId w:val="6"/>
        </w:numPr>
        <w:rPr>
          <w:rFonts w:cs="Arial"/>
        </w:rPr>
      </w:pPr>
      <w:r w:rsidRPr="00480931">
        <w:rPr>
          <w:rFonts w:cs="Arial"/>
        </w:rPr>
        <w:t>Health Promoting Settings approach</w:t>
      </w:r>
    </w:p>
    <w:p w:rsidR="00EA4350" w:rsidRDefault="00EA4350" w:rsidP="00EA4350">
      <w:pPr>
        <w:rPr>
          <w:rFonts w:cs="Arial"/>
        </w:rPr>
      </w:pPr>
    </w:p>
    <w:p w:rsidR="006642F0" w:rsidRPr="00480931" w:rsidRDefault="006642F0" w:rsidP="006642F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8505"/>
      </w:tblGrid>
      <w:tr w:rsidR="006642F0" w:rsidRPr="00245CCA" w:rsidTr="00E026AA">
        <w:tc>
          <w:tcPr>
            <w:tcW w:w="8505" w:type="dxa"/>
            <w:shd w:val="clear" w:color="auto" w:fill="FBD4B4" w:themeFill="accent6" w:themeFillTint="66"/>
          </w:tcPr>
          <w:p w:rsidR="006642F0" w:rsidRPr="00480931" w:rsidRDefault="006642F0" w:rsidP="0062036F">
            <w:pPr>
              <w:spacing w:before="120"/>
              <w:outlineLvl w:val="0"/>
              <w:rPr>
                <w:rFonts w:ascii="Trebuchet MS" w:hAnsi="Trebuchet MS" w:cs="Arial"/>
                <w:b/>
              </w:rPr>
            </w:pPr>
            <w:r w:rsidRPr="00480931">
              <w:rPr>
                <w:rFonts w:ascii="Trebuchet MS" w:hAnsi="Trebuchet MS" w:cs="Arial"/>
                <w:b/>
              </w:rPr>
              <w:t>Guidance for the assignment</w:t>
            </w:r>
            <w:r w:rsidR="00594B6A">
              <w:rPr>
                <w:rFonts w:ascii="Trebuchet MS" w:hAnsi="Trebuchet MS" w:cs="Arial"/>
                <w:b/>
              </w:rPr>
              <w:t xml:space="preserve"> 1</w:t>
            </w:r>
          </w:p>
          <w:p w:rsidR="006642F0" w:rsidRPr="00480931" w:rsidRDefault="006642F0" w:rsidP="0062036F">
            <w:pPr>
              <w:outlineLvl w:val="0"/>
              <w:rPr>
                <w:rFonts w:ascii="Trebuchet MS" w:hAnsi="Trebuchet MS" w:cs="Arial"/>
                <w:b/>
              </w:rPr>
            </w:pPr>
          </w:p>
          <w:p w:rsidR="006642F0" w:rsidRPr="00480931" w:rsidRDefault="006642F0" w:rsidP="0062036F">
            <w:pPr>
              <w:outlineLvl w:val="0"/>
              <w:rPr>
                <w:rFonts w:ascii="Trebuchet MS" w:hAnsi="Trebuchet MS" w:cs="Arial"/>
                <w:b/>
              </w:rPr>
            </w:pPr>
            <w:r w:rsidRPr="00480931">
              <w:rPr>
                <w:rFonts w:ascii="Trebuchet MS" w:hAnsi="Trebuchet MS" w:cs="Arial"/>
                <w:b/>
              </w:rPr>
              <w:t xml:space="preserve">Determinants </w:t>
            </w:r>
          </w:p>
          <w:p w:rsidR="006642F0" w:rsidRPr="00661517" w:rsidRDefault="006642F0" w:rsidP="0062036F">
            <w:pPr>
              <w:rPr>
                <w:rFonts w:cs="Arial"/>
              </w:rPr>
            </w:pPr>
            <w:r w:rsidRPr="00661517">
              <w:rPr>
                <w:rFonts w:cs="Arial"/>
              </w:rPr>
              <w:t>For this section, think about all the factors that can contribute to Child Safety in terms of unintentional childhood injuries. Divide your determinants into the categories as shown in the Dahlgren and Whitehead (1991) framework.</w:t>
            </w:r>
            <w:r w:rsidR="005566B3">
              <w:rPr>
                <w:rFonts w:cs="Arial"/>
              </w:rPr>
              <w:t xml:space="preserve"> Do NOT deal with the hereditary or biological factors (level 1).Start with the second layer – individual or lifestyle factors. </w:t>
            </w:r>
            <w:r w:rsidRPr="00661517">
              <w:rPr>
                <w:rFonts w:cs="Arial"/>
              </w:rPr>
              <w:t xml:space="preserve">You may not be able to fill all the categories, but see how far you can go. For each category, explain what you understand by the category, e.g. living and working conditions. Then say what the living and working conditions for Child Safety would be. You need to do this for all the categories that you think contribute to Child Safety. </w:t>
            </w:r>
          </w:p>
          <w:p w:rsidR="006642F0" w:rsidRPr="00480931" w:rsidRDefault="006642F0" w:rsidP="0062036F">
            <w:pPr>
              <w:outlineLvl w:val="0"/>
              <w:rPr>
                <w:rFonts w:ascii="Trebuchet MS" w:hAnsi="Trebuchet MS" w:cs="Arial"/>
                <w:b/>
              </w:rPr>
            </w:pPr>
          </w:p>
          <w:p w:rsidR="006642F0" w:rsidRPr="00480931" w:rsidRDefault="006642F0" w:rsidP="0062036F">
            <w:pPr>
              <w:outlineLvl w:val="0"/>
              <w:rPr>
                <w:rFonts w:ascii="Trebuchet MS" w:hAnsi="Trebuchet MS" w:cs="Arial"/>
                <w:b/>
              </w:rPr>
            </w:pPr>
            <w:r w:rsidRPr="00480931">
              <w:rPr>
                <w:rFonts w:ascii="Trebuchet MS" w:hAnsi="Trebuchet MS" w:cs="Arial"/>
                <w:b/>
              </w:rPr>
              <w:t>Models of Change</w:t>
            </w:r>
          </w:p>
          <w:p w:rsidR="006642F0" w:rsidRPr="00661517" w:rsidRDefault="006642F0" w:rsidP="0062036F">
            <w:pPr>
              <w:rPr>
                <w:rFonts w:cs="Arial"/>
              </w:rPr>
            </w:pPr>
            <w:r w:rsidRPr="00661517">
              <w:rPr>
                <w:rFonts w:cs="Arial"/>
              </w:rPr>
              <w:t xml:space="preserve">The purpose of this section is to see if you understand the different </w:t>
            </w:r>
            <w:r w:rsidR="004065B8">
              <w:rPr>
                <w:rFonts w:cs="Arial"/>
              </w:rPr>
              <w:t xml:space="preserve">Models of </w:t>
            </w:r>
            <w:r w:rsidRPr="00661517">
              <w:rPr>
                <w:rFonts w:cs="Arial"/>
              </w:rPr>
              <w:t>Change models and how to apply them. Choose two models that would be most appropriate for the given scenario, and describe them. It is suggested that you choose one aimed the individual (bearing in mind the importance of the behaviour of the caregiver</w:t>
            </w:r>
            <w:r w:rsidR="004065B8">
              <w:rPr>
                <w:rFonts w:cs="Arial"/>
              </w:rPr>
              <w:t xml:space="preserve"> for child safety</w:t>
            </w:r>
            <w:r w:rsidRPr="00661517">
              <w:rPr>
                <w:rFonts w:cs="Arial"/>
              </w:rPr>
              <w:t xml:space="preserve">) and one aimed at the </w:t>
            </w:r>
            <w:r w:rsidR="004065B8">
              <w:rPr>
                <w:rFonts w:cs="Arial"/>
              </w:rPr>
              <w:t>population</w:t>
            </w:r>
            <w:r w:rsidRPr="00661517">
              <w:rPr>
                <w:rFonts w:cs="Arial"/>
              </w:rPr>
              <w:t xml:space="preserve">. </w:t>
            </w:r>
          </w:p>
          <w:p w:rsidR="006642F0" w:rsidRDefault="006642F0" w:rsidP="0062036F">
            <w:pPr>
              <w:rPr>
                <w:rFonts w:ascii="Trebuchet MS" w:hAnsi="Trebuchet MS" w:cs="Arial"/>
                <w:b/>
              </w:rPr>
            </w:pPr>
          </w:p>
          <w:p w:rsidR="006642F0" w:rsidRPr="00661517" w:rsidRDefault="006642F0" w:rsidP="00EA4350">
            <w:pPr>
              <w:rPr>
                <w:rFonts w:cs="Arial"/>
              </w:rPr>
            </w:pPr>
            <w:proofErr w:type="spellStart"/>
            <w:r w:rsidRPr="00480931">
              <w:rPr>
                <w:rFonts w:ascii="Trebuchet MS" w:hAnsi="Trebuchet MS" w:cs="Arial"/>
                <w:b/>
              </w:rPr>
              <w:t>Intersectoral</w:t>
            </w:r>
            <w:proofErr w:type="spellEnd"/>
            <w:r w:rsidRPr="00480931">
              <w:rPr>
                <w:rFonts w:ascii="Trebuchet MS" w:hAnsi="Trebuchet MS" w:cs="Arial"/>
                <w:b/>
              </w:rPr>
              <w:t xml:space="preserve"> Collaboration </w:t>
            </w:r>
          </w:p>
          <w:p w:rsidR="006642F0" w:rsidRDefault="006642F0" w:rsidP="0062036F">
            <w:pPr>
              <w:rPr>
                <w:rFonts w:cs="Arial"/>
              </w:rPr>
            </w:pPr>
            <w:r w:rsidRPr="00661517">
              <w:rPr>
                <w:rFonts w:cs="Arial"/>
              </w:rPr>
              <w:t xml:space="preserve">What is </w:t>
            </w:r>
            <w:proofErr w:type="spellStart"/>
            <w:r w:rsidRPr="00661517">
              <w:rPr>
                <w:rFonts w:cs="Arial"/>
              </w:rPr>
              <w:t>Intersectoral</w:t>
            </w:r>
            <w:proofErr w:type="spellEnd"/>
            <w:r w:rsidRPr="00661517">
              <w:rPr>
                <w:rFonts w:cs="Arial"/>
              </w:rPr>
              <w:t xml:space="preserve"> Collaboration (ISC)? List which sectors you would involve in your programme and why you have chosen them. What are the advantages/disadvantages of ISC?</w:t>
            </w:r>
            <w:r w:rsidR="000431CB">
              <w:rPr>
                <w:rFonts w:cs="Arial"/>
              </w:rPr>
              <w:t xml:space="preserve"> (do not include community with ISC as you will discuss it separately in the next section.</w:t>
            </w:r>
          </w:p>
          <w:p w:rsidR="00EA4350" w:rsidRDefault="00EA4350" w:rsidP="0062036F">
            <w:pPr>
              <w:rPr>
                <w:rFonts w:cs="Arial"/>
              </w:rPr>
            </w:pPr>
          </w:p>
          <w:p w:rsidR="00EA4350" w:rsidRPr="00480931" w:rsidRDefault="00EA4350" w:rsidP="00EA4350">
            <w:pPr>
              <w:rPr>
                <w:rFonts w:ascii="Trebuchet MS" w:hAnsi="Trebuchet MS" w:cs="Arial"/>
                <w:b/>
              </w:rPr>
            </w:pPr>
            <w:r w:rsidRPr="00480931">
              <w:rPr>
                <w:rFonts w:ascii="Trebuchet MS" w:hAnsi="Trebuchet MS" w:cs="Arial"/>
                <w:b/>
              </w:rPr>
              <w:t>Community Participation</w:t>
            </w:r>
          </w:p>
          <w:p w:rsidR="00EA4350" w:rsidRPr="00661517" w:rsidRDefault="00EA4350" w:rsidP="00EA4350">
            <w:pPr>
              <w:rPr>
                <w:rFonts w:cs="Arial"/>
              </w:rPr>
            </w:pPr>
            <w:r w:rsidRPr="00661517">
              <w:rPr>
                <w:rFonts w:cs="Arial"/>
              </w:rPr>
              <w:t xml:space="preserve">What is Community Participation (CP)?  Who would you would involve in your programme? Briefly explain why you have chosen them (e.g. community leader because he/she has influence in the community). </w:t>
            </w:r>
          </w:p>
          <w:p w:rsidR="00EA4350" w:rsidRPr="00661517" w:rsidRDefault="00EA4350" w:rsidP="0062036F">
            <w:pPr>
              <w:rPr>
                <w:rFonts w:cs="Arial"/>
              </w:rPr>
            </w:pPr>
            <w:r w:rsidRPr="00661517">
              <w:rPr>
                <w:rFonts w:cs="Arial"/>
              </w:rPr>
              <w:t>What are the advantages/disadvantages of CP?</w:t>
            </w:r>
          </w:p>
          <w:p w:rsidR="006642F0" w:rsidRPr="00480931" w:rsidRDefault="006642F0" w:rsidP="0062036F">
            <w:pPr>
              <w:rPr>
                <w:rFonts w:ascii="Trebuchet MS" w:hAnsi="Trebuchet MS" w:cs="Arial"/>
                <w:b/>
              </w:rPr>
            </w:pPr>
          </w:p>
          <w:p w:rsidR="006642F0" w:rsidRPr="00480931" w:rsidRDefault="006642F0" w:rsidP="0062036F">
            <w:pPr>
              <w:rPr>
                <w:rFonts w:ascii="Trebuchet MS" w:hAnsi="Trebuchet MS" w:cs="Arial"/>
                <w:b/>
              </w:rPr>
            </w:pPr>
            <w:r w:rsidRPr="00480931">
              <w:rPr>
                <w:rFonts w:ascii="Trebuchet MS" w:hAnsi="Trebuchet MS" w:cs="Arial"/>
                <w:b/>
              </w:rPr>
              <w:t>Media</w:t>
            </w:r>
          </w:p>
          <w:p w:rsidR="006642F0" w:rsidRPr="00661517" w:rsidRDefault="006642F0" w:rsidP="0062036F">
            <w:pPr>
              <w:rPr>
                <w:rFonts w:cs="Arial"/>
              </w:rPr>
            </w:pPr>
            <w:r w:rsidRPr="00661517">
              <w:rPr>
                <w:rFonts w:cs="Arial"/>
              </w:rPr>
              <w:t>What types of media would you consider for your programme? What are the advantages/disadvantages of different media and what factors need to be considered when developing Health Promotion media, e.g. the literacy levels of target audience when designing pamphlets?</w:t>
            </w:r>
          </w:p>
          <w:p w:rsidR="006642F0" w:rsidRPr="00480931" w:rsidRDefault="006642F0" w:rsidP="0062036F">
            <w:pPr>
              <w:rPr>
                <w:rFonts w:ascii="Trebuchet MS" w:hAnsi="Trebuchet MS" w:cs="Arial"/>
              </w:rPr>
            </w:pPr>
          </w:p>
          <w:p w:rsidR="006642F0" w:rsidRPr="00480931" w:rsidRDefault="006642F0" w:rsidP="0062036F">
            <w:pPr>
              <w:rPr>
                <w:rFonts w:ascii="Trebuchet MS" w:hAnsi="Trebuchet MS" w:cs="Arial"/>
                <w:b/>
              </w:rPr>
            </w:pPr>
            <w:r w:rsidRPr="00480931">
              <w:rPr>
                <w:rFonts w:ascii="Trebuchet MS" w:hAnsi="Trebuchet MS" w:cs="Arial"/>
                <w:b/>
              </w:rPr>
              <w:t>Settings</w:t>
            </w:r>
          </w:p>
          <w:p w:rsidR="006642F0" w:rsidRPr="00661517" w:rsidRDefault="006642F0" w:rsidP="0062036F">
            <w:pPr>
              <w:rPr>
                <w:rFonts w:cs="Arial"/>
              </w:rPr>
            </w:pPr>
            <w:r w:rsidRPr="00661517">
              <w:rPr>
                <w:rFonts w:cs="Arial"/>
              </w:rPr>
              <w:t xml:space="preserve">What is a “settings approach”? What are the advantages/disadvantages of using a settings approach? Which setting/s would you use for your programme in the given </w:t>
            </w:r>
          </w:p>
          <w:p w:rsidR="006642F0" w:rsidRPr="00480931" w:rsidRDefault="006642F0" w:rsidP="0062036F">
            <w:pPr>
              <w:rPr>
                <w:rFonts w:ascii="Trebuchet MS" w:hAnsi="Trebuchet MS" w:cs="Arial"/>
                <w:b/>
              </w:rPr>
            </w:pPr>
            <w:r w:rsidRPr="00661517">
              <w:rPr>
                <w:rFonts w:cs="Arial"/>
              </w:rPr>
              <w:t>scenario and why?</w:t>
            </w:r>
            <w:r w:rsidRPr="00480931">
              <w:rPr>
                <w:rFonts w:ascii="Trebuchet MS" w:hAnsi="Trebuchet MS" w:cs="Arial"/>
                <w:b/>
              </w:rPr>
              <w:t xml:space="preserve"> </w:t>
            </w:r>
          </w:p>
          <w:p w:rsidR="006642F0" w:rsidRPr="00480931" w:rsidRDefault="006642F0" w:rsidP="0062036F">
            <w:pPr>
              <w:outlineLvl w:val="0"/>
            </w:pPr>
          </w:p>
        </w:tc>
      </w:tr>
    </w:tbl>
    <w:p w:rsidR="006642F0" w:rsidRPr="00480931" w:rsidRDefault="006642F0" w:rsidP="006642F0">
      <w:pPr>
        <w:rPr>
          <w:rFonts w:cs="Arial"/>
          <w:b/>
          <w:bCs/>
        </w:rPr>
      </w:pPr>
      <w:r w:rsidRPr="00480931">
        <w:rPr>
          <w:rFonts w:cs="Arial"/>
          <w:b/>
          <w:bCs/>
        </w:rPr>
        <w:tab/>
      </w:r>
      <w:r w:rsidRPr="00480931">
        <w:rPr>
          <w:rFonts w:cs="Arial"/>
          <w:b/>
          <w:bCs/>
        </w:rPr>
        <w:tab/>
      </w:r>
      <w:r w:rsidRPr="00480931">
        <w:rPr>
          <w:rFonts w:cs="Arial"/>
          <w:b/>
          <w:bCs/>
        </w:rPr>
        <w:tab/>
      </w:r>
      <w:r w:rsidRPr="00480931">
        <w:rPr>
          <w:rFonts w:cs="Arial"/>
          <w:b/>
          <w:bCs/>
        </w:rPr>
        <w:tab/>
      </w:r>
      <w:r w:rsidRPr="00480931">
        <w:rPr>
          <w:rFonts w:cs="Arial"/>
          <w:b/>
          <w:bCs/>
        </w:rPr>
        <w:tab/>
      </w:r>
      <w:r w:rsidRPr="00480931">
        <w:rPr>
          <w:rFonts w:cs="Arial"/>
          <w:b/>
          <w:bCs/>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firstRow="1" w:lastRow="0" w:firstColumn="1" w:lastColumn="0" w:noHBand="0" w:noVBand="1"/>
      </w:tblPr>
      <w:tblGrid>
        <w:gridCol w:w="7655"/>
        <w:gridCol w:w="850"/>
      </w:tblGrid>
      <w:tr w:rsidR="006642F0" w:rsidRPr="00245CCA" w:rsidTr="00115582">
        <w:tc>
          <w:tcPr>
            <w:tcW w:w="7655" w:type="dxa"/>
            <w:shd w:val="clear" w:color="auto" w:fill="FDE9D9" w:themeFill="accent6" w:themeFillTint="33"/>
          </w:tcPr>
          <w:p w:rsidR="006642F0" w:rsidRPr="00480931" w:rsidRDefault="006642F0" w:rsidP="0062036F">
            <w:pPr>
              <w:spacing w:before="120" w:after="120"/>
              <w:rPr>
                <w:rFonts w:ascii="Trebuchet MS" w:hAnsi="Trebuchet MS" w:cs="Arial"/>
                <w:b/>
              </w:rPr>
            </w:pPr>
            <w:r w:rsidRPr="00480931">
              <w:rPr>
                <w:rFonts w:ascii="Trebuchet MS" w:hAnsi="Trebuchet MS" w:cs="Arial"/>
                <w:b/>
              </w:rPr>
              <w:t>Marking criteria for Assignment 1</w:t>
            </w:r>
          </w:p>
        </w:tc>
        <w:tc>
          <w:tcPr>
            <w:tcW w:w="850" w:type="dxa"/>
            <w:shd w:val="clear" w:color="auto" w:fill="FDE9D9" w:themeFill="accent6" w:themeFillTint="33"/>
          </w:tcPr>
          <w:p w:rsidR="006642F0" w:rsidRPr="00480931" w:rsidRDefault="006642F0" w:rsidP="0062036F">
            <w:pPr>
              <w:spacing w:before="120" w:after="120"/>
              <w:jc w:val="center"/>
              <w:rPr>
                <w:rFonts w:ascii="Trebuchet MS" w:hAnsi="Trebuchet MS" w:cs="Arial"/>
              </w:rPr>
            </w:pPr>
            <w:r w:rsidRPr="00480931">
              <w:rPr>
                <w:rFonts w:ascii="Trebuchet MS" w:hAnsi="Trebuchet MS" w:cs="Arial"/>
              </w:rPr>
              <w:t>Marks</w:t>
            </w:r>
          </w:p>
        </w:tc>
      </w:tr>
      <w:tr w:rsidR="006642F0" w:rsidRPr="00245CCA" w:rsidTr="00115582">
        <w:tc>
          <w:tcPr>
            <w:tcW w:w="7655" w:type="dxa"/>
            <w:shd w:val="clear" w:color="auto" w:fill="FDE9D9" w:themeFill="accent6" w:themeFillTint="33"/>
          </w:tcPr>
          <w:p w:rsidR="006642F0" w:rsidRPr="00562382" w:rsidRDefault="006642F0" w:rsidP="00874F73">
            <w:pPr>
              <w:numPr>
                <w:ilvl w:val="0"/>
                <w:numId w:val="20"/>
              </w:numPr>
              <w:spacing w:before="120" w:after="120"/>
              <w:rPr>
                <w:rFonts w:ascii="Trebuchet MS" w:hAnsi="Trebuchet MS" w:cs="Arial"/>
              </w:rPr>
            </w:pPr>
            <w:r w:rsidRPr="00562382">
              <w:rPr>
                <w:rFonts w:ascii="Trebuchet MS" w:hAnsi="Trebuchet MS" w:cs="Arial"/>
              </w:rPr>
              <w:t xml:space="preserve">Shows understanding of the concepts and their relevance– provides definitions, applies them to the scenario and diabetes in an appropriate manner (5 for each concept) </w:t>
            </w:r>
          </w:p>
        </w:tc>
        <w:tc>
          <w:tcPr>
            <w:tcW w:w="850" w:type="dxa"/>
            <w:shd w:val="clear" w:color="auto" w:fill="FDE9D9" w:themeFill="accent6" w:themeFillTint="33"/>
          </w:tcPr>
          <w:p w:rsidR="006642F0" w:rsidRPr="00562382" w:rsidRDefault="006642F0" w:rsidP="0062036F">
            <w:pPr>
              <w:spacing w:before="120" w:after="120"/>
              <w:jc w:val="center"/>
              <w:rPr>
                <w:rFonts w:ascii="Trebuchet MS" w:hAnsi="Trebuchet MS" w:cs="Arial"/>
                <w:b/>
                <w:bCs/>
              </w:rPr>
            </w:pPr>
            <w:r w:rsidRPr="00562382">
              <w:rPr>
                <w:rFonts w:ascii="Trebuchet MS" w:hAnsi="Trebuchet MS" w:cs="Arial"/>
              </w:rPr>
              <w:t>25</w:t>
            </w:r>
          </w:p>
        </w:tc>
      </w:tr>
      <w:tr w:rsidR="006642F0" w:rsidRPr="00245CCA" w:rsidTr="00115582">
        <w:tc>
          <w:tcPr>
            <w:tcW w:w="7655" w:type="dxa"/>
            <w:shd w:val="clear" w:color="auto" w:fill="FDE9D9" w:themeFill="accent6" w:themeFillTint="33"/>
          </w:tcPr>
          <w:p w:rsidR="006642F0" w:rsidRPr="00562382" w:rsidRDefault="006642F0" w:rsidP="00874F73">
            <w:pPr>
              <w:numPr>
                <w:ilvl w:val="0"/>
                <w:numId w:val="20"/>
              </w:numPr>
              <w:spacing w:before="120" w:after="120"/>
              <w:rPr>
                <w:rFonts w:ascii="Trebuchet MS" w:hAnsi="Trebuchet MS" w:cs="Arial"/>
                <w:b/>
                <w:bCs/>
              </w:rPr>
            </w:pPr>
            <w:r w:rsidRPr="00562382">
              <w:rPr>
                <w:rFonts w:ascii="Trebuchet MS" w:hAnsi="Trebuchet MS" w:cs="Arial"/>
              </w:rPr>
              <w:lastRenderedPageBreak/>
              <w:t>Critical analysis</w:t>
            </w:r>
          </w:p>
        </w:tc>
        <w:tc>
          <w:tcPr>
            <w:tcW w:w="850" w:type="dxa"/>
            <w:shd w:val="clear" w:color="auto" w:fill="FDE9D9" w:themeFill="accent6" w:themeFillTint="33"/>
          </w:tcPr>
          <w:p w:rsidR="006642F0" w:rsidRPr="00562382" w:rsidRDefault="006642F0" w:rsidP="0062036F">
            <w:pPr>
              <w:spacing w:before="120" w:after="120"/>
              <w:jc w:val="center"/>
              <w:rPr>
                <w:rFonts w:ascii="Trebuchet MS" w:hAnsi="Trebuchet MS" w:cs="Arial"/>
                <w:b/>
                <w:bCs/>
              </w:rPr>
            </w:pPr>
            <w:r w:rsidRPr="00562382">
              <w:rPr>
                <w:rFonts w:ascii="Trebuchet MS" w:hAnsi="Trebuchet MS" w:cs="Arial"/>
              </w:rPr>
              <w:t>10</w:t>
            </w:r>
          </w:p>
        </w:tc>
      </w:tr>
      <w:tr w:rsidR="006642F0" w:rsidRPr="00245CCA" w:rsidTr="00115582">
        <w:tc>
          <w:tcPr>
            <w:tcW w:w="7655" w:type="dxa"/>
            <w:shd w:val="clear" w:color="auto" w:fill="FDE9D9" w:themeFill="accent6" w:themeFillTint="33"/>
          </w:tcPr>
          <w:p w:rsidR="006642F0" w:rsidRPr="00562382" w:rsidRDefault="006642F0" w:rsidP="00874F73">
            <w:pPr>
              <w:numPr>
                <w:ilvl w:val="0"/>
                <w:numId w:val="20"/>
              </w:numPr>
              <w:spacing w:before="120" w:after="120"/>
              <w:rPr>
                <w:rFonts w:ascii="Trebuchet MS" w:hAnsi="Trebuchet MS" w:cs="Arial"/>
                <w:b/>
                <w:bCs/>
              </w:rPr>
            </w:pPr>
            <w:r w:rsidRPr="00562382">
              <w:rPr>
                <w:rFonts w:ascii="Trebuchet MS" w:hAnsi="Trebuchet MS" w:cs="Arial"/>
              </w:rPr>
              <w:t xml:space="preserve">Academic rigour – </w:t>
            </w:r>
            <w:r w:rsidRPr="00661517">
              <w:rPr>
                <w:rFonts w:ascii="Trebuchet MS" w:hAnsi="Trebuchet MS" w:cs="Arial"/>
              </w:rPr>
              <w:t>including appropriate selection of information and use of sources, and presentation (e.g. layout, spelling, grammar, language clarity and correct referencing</w:t>
            </w:r>
            <w:r w:rsidRPr="00562382">
              <w:rPr>
                <w:rFonts w:ascii="Trebuchet MS" w:hAnsi="Trebuchet MS" w:cs="Arial"/>
              </w:rPr>
              <w:t>)</w:t>
            </w:r>
          </w:p>
        </w:tc>
        <w:tc>
          <w:tcPr>
            <w:tcW w:w="850" w:type="dxa"/>
            <w:shd w:val="clear" w:color="auto" w:fill="FDE9D9" w:themeFill="accent6" w:themeFillTint="33"/>
          </w:tcPr>
          <w:p w:rsidR="006642F0" w:rsidRPr="00562382" w:rsidRDefault="006642F0" w:rsidP="0062036F">
            <w:pPr>
              <w:spacing w:before="120" w:after="120"/>
              <w:jc w:val="center"/>
              <w:rPr>
                <w:rFonts w:ascii="Trebuchet MS" w:hAnsi="Trebuchet MS" w:cs="Arial"/>
              </w:rPr>
            </w:pPr>
            <w:r w:rsidRPr="00562382">
              <w:rPr>
                <w:rFonts w:ascii="Trebuchet MS" w:hAnsi="Trebuchet MS" w:cs="Arial"/>
              </w:rPr>
              <w:t>5</w:t>
            </w:r>
          </w:p>
          <w:p w:rsidR="006642F0" w:rsidRPr="00562382" w:rsidRDefault="006642F0" w:rsidP="0062036F">
            <w:pPr>
              <w:spacing w:before="120" w:after="120"/>
              <w:jc w:val="center"/>
              <w:rPr>
                <w:rFonts w:ascii="Trebuchet MS" w:hAnsi="Trebuchet MS" w:cs="Arial"/>
                <w:b/>
                <w:bCs/>
              </w:rPr>
            </w:pPr>
          </w:p>
        </w:tc>
      </w:tr>
      <w:tr w:rsidR="006642F0" w:rsidRPr="00245CCA" w:rsidTr="00115582">
        <w:tc>
          <w:tcPr>
            <w:tcW w:w="7655" w:type="dxa"/>
            <w:shd w:val="clear" w:color="auto" w:fill="FDE9D9" w:themeFill="accent6" w:themeFillTint="33"/>
          </w:tcPr>
          <w:p w:rsidR="006642F0" w:rsidRPr="00562382" w:rsidRDefault="006642F0" w:rsidP="0062036F">
            <w:pPr>
              <w:spacing w:before="120" w:after="120"/>
              <w:rPr>
                <w:rFonts w:ascii="Trebuchet MS" w:hAnsi="Trebuchet MS" w:cs="Arial"/>
                <w:b/>
                <w:bCs/>
              </w:rPr>
            </w:pPr>
            <w:r w:rsidRPr="00562382">
              <w:rPr>
                <w:rFonts w:ascii="Trebuchet MS" w:hAnsi="Trebuchet MS" w:cs="Arial"/>
                <w:b/>
                <w:bCs/>
              </w:rPr>
              <w:t>TOTAL</w:t>
            </w:r>
            <w:r w:rsidRPr="00562382">
              <w:rPr>
                <w:rFonts w:ascii="Trebuchet MS" w:hAnsi="Trebuchet MS" w:cs="Arial"/>
                <w:b/>
                <w:bCs/>
              </w:rPr>
              <w:tab/>
            </w:r>
          </w:p>
        </w:tc>
        <w:tc>
          <w:tcPr>
            <w:tcW w:w="850" w:type="dxa"/>
            <w:shd w:val="clear" w:color="auto" w:fill="FDE9D9" w:themeFill="accent6" w:themeFillTint="33"/>
          </w:tcPr>
          <w:p w:rsidR="006642F0" w:rsidRPr="00562382" w:rsidRDefault="006642F0" w:rsidP="0062036F">
            <w:pPr>
              <w:spacing w:before="120" w:after="120"/>
              <w:jc w:val="center"/>
              <w:rPr>
                <w:rFonts w:ascii="Trebuchet MS" w:hAnsi="Trebuchet MS" w:cs="Arial"/>
                <w:b/>
                <w:bCs/>
              </w:rPr>
            </w:pPr>
            <w:r w:rsidRPr="00562382">
              <w:rPr>
                <w:rFonts w:ascii="Trebuchet MS" w:hAnsi="Trebuchet MS" w:cs="Arial"/>
                <w:b/>
                <w:bCs/>
              </w:rPr>
              <w:t>40</w:t>
            </w:r>
          </w:p>
        </w:tc>
      </w:tr>
    </w:tbl>
    <w:p w:rsidR="006642F0" w:rsidRPr="00480931" w:rsidRDefault="006642F0" w:rsidP="006642F0">
      <w:pPr>
        <w:rPr>
          <w:rFonts w:cs="Arial"/>
          <w:b/>
          <w:bCs/>
        </w:rPr>
      </w:pPr>
    </w:p>
    <w:p w:rsidR="006642F0" w:rsidRPr="00480931" w:rsidRDefault="006642F0" w:rsidP="006642F0">
      <w:pPr>
        <w:rPr>
          <w:rFonts w:cs="Arial"/>
          <w:b/>
          <w:bCs/>
        </w:rPr>
      </w:pPr>
    </w:p>
    <w:p w:rsidR="006642F0" w:rsidRPr="00480931" w:rsidRDefault="006642F0" w:rsidP="006825F1">
      <w:pPr>
        <w:shd w:val="clear" w:color="auto" w:fill="E36C0A" w:themeFill="accent6" w:themeFillShade="BF"/>
        <w:rPr>
          <w:rFonts w:ascii="Trebuchet MS" w:hAnsi="Trebuchet MS" w:cs="Arial"/>
          <w:b/>
          <w:bCs/>
          <w:sz w:val="24"/>
        </w:rPr>
      </w:pPr>
    </w:p>
    <w:p w:rsidR="006642F0" w:rsidRPr="00CD4949" w:rsidRDefault="006642F0" w:rsidP="006825F1">
      <w:pPr>
        <w:shd w:val="clear" w:color="auto" w:fill="E36C0A" w:themeFill="accent6" w:themeFillShade="BF"/>
        <w:jc w:val="center"/>
        <w:rPr>
          <w:rFonts w:ascii="Trebuchet MS" w:hAnsi="Trebuchet MS" w:cs="Arial"/>
          <w:b/>
          <w:bCs/>
          <w:color w:val="FFFFFF" w:themeColor="background1"/>
          <w:sz w:val="24"/>
          <w:szCs w:val="24"/>
        </w:rPr>
      </w:pPr>
      <w:r w:rsidRPr="00CD4949">
        <w:rPr>
          <w:rFonts w:ascii="Trebuchet MS" w:hAnsi="Trebuchet MS" w:cs="Arial"/>
          <w:b/>
          <w:bCs/>
          <w:color w:val="FFFFFF" w:themeColor="background1"/>
          <w:sz w:val="24"/>
          <w:szCs w:val="24"/>
        </w:rPr>
        <w:t>ASSIGNMENT 2 – Designing a Health Promotion Programme</w:t>
      </w:r>
    </w:p>
    <w:p w:rsidR="00802D32" w:rsidRPr="00CD4949" w:rsidRDefault="00802D32" w:rsidP="006825F1">
      <w:pPr>
        <w:shd w:val="clear" w:color="auto" w:fill="E36C0A" w:themeFill="accent6" w:themeFillShade="BF"/>
        <w:jc w:val="center"/>
        <w:rPr>
          <w:rFonts w:ascii="Trebuchet MS" w:hAnsi="Trebuchet MS"/>
          <w:b/>
          <w:bCs/>
          <w:color w:val="FFFFFF" w:themeColor="background1"/>
          <w:sz w:val="24"/>
        </w:rPr>
      </w:pPr>
      <w:r w:rsidRPr="00CD4949">
        <w:rPr>
          <w:rFonts w:ascii="Trebuchet MS" w:hAnsi="Trebuchet MS"/>
          <w:b/>
          <w:bCs/>
          <w:color w:val="FFFFFF" w:themeColor="background1"/>
          <w:sz w:val="24"/>
        </w:rPr>
        <w:t>60 marks (60% of your result)</w:t>
      </w:r>
    </w:p>
    <w:p w:rsidR="006642F0" w:rsidRPr="00CD4949" w:rsidRDefault="006642F0" w:rsidP="006825F1">
      <w:pPr>
        <w:shd w:val="clear" w:color="auto" w:fill="E36C0A" w:themeFill="accent6" w:themeFillShade="BF"/>
        <w:rPr>
          <w:rFonts w:ascii="Trebuchet MS" w:hAnsi="Trebuchet MS" w:cs="Arial"/>
          <w:b/>
          <w:bCs/>
          <w:color w:val="FFFFFF" w:themeColor="background1"/>
          <w:sz w:val="24"/>
        </w:rPr>
      </w:pPr>
    </w:p>
    <w:p w:rsidR="006642F0" w:rsidRPr="00480931" w:rsidRDefault="006642F0" w:rsidP="006642F0">
      <w:pPr>
        <w:keepNext/>
        <w:spacing w:before="120"/>
        <w:outlineLvl w:val="0"/>
        <w:rPr>
          <w:rFonts w:cs="Arial"/>
          <w:bCs/>
          <w:kern w:val="32"/>
        </w:rPr>
      </w:pPr>
      <w:r w:rsidRPr="00480931">
        <w:rPr>
          <w:rFonts w:cs="Arial"/>
          <w:bCs/>
          <w:kern w:val="32"/>
        </w:rPr>
        <w:t>Word Limit: No more than 2 500 words</w:t>
      </w:r>
      <w:r w:rsidR="00802D32">
        <w:rPr>
          <w:rFonts w:cs="Arial"/>
          <w:bCs/>
          <w:kern w:val="32"/>
        </w:rPr>
        <w:t xml:space="preserve"> in Times Roman 12 </w:t>
      </w:r>
      <w:proofErr w:type="spellStart"/>
      <w:r w:rsidR="00802D32">
        <w:rPr>
          <w:rFonts w:cs="Arial"/>
          <w:bCs/>
          <w:kern w:val="32"/>
        </w:rPr>
        <w:t>pt</w:t>
      </w:r>
      <w:proofErr w:type="spellEnd"/>
      <w:r w:rsidR="00802D32">
        <w:rPr>
          <w:rFonts w:cs="Arial"/>
          <w:bCs/>
          <w:kern w:val="32"/>
        </w:rPr>
        <w:t>, 1,5 spacing</w:t>
      </w:r>
    </w:p>
    <w:p w:rsidR="006C1D30" w:rsidRDefault="006C1D30" w:rsidP="006642F0">
      <w:pPr>
        <w:rPr>
          <w:rFonts w:cs="Arial"/>
        </w:rPr>
      </w:pPr>
    </w:p>
    <w:p w:rsidR="006642F0" w:rsidRPr="00480931" w:rsidRDefault="006642F0" w:rsidP="006642F0">
      <w:pPr>
        <w:rPr>
          <w:rFonts w:cs="Arial"/>
        </w:rPr>
      </w:pPr>
      <w:r w:rsidRPr="00480931">
        <w:rPr>
          <w:rFonts w:cs="Arial"/>
        </w:rPr>
        <w:t xml:space="preserve">Assignment 2 tests your ability to </w:t>
      </w:r>
      <w:r w:rsidRPr="00480931">
        <w:rPr>
          <w:rFonts w:cs="Arial"/>
          <w:u w:val="single"/>
        </w:rPr>
        <w:t>operationalise</w:t>
      </w:r>
      <w:r w:rsidRPr="00480931">
        <w:rPr>
          <w:rFonts w:cs="Arial"/>
        </w:rPr>
        <w:t xml:space="preserve"> Health Promotion theory and concepts. In order to answer this assignment, you will need to have completed Unit 5. </w:t>
      </w:r>
    </w:p>
    <w:p w:rsidR="006642F0" w:rsidRPr="00480931" w:rsidRDefault="006642F0" w:rsidP="006642F0">
      <w:pPr>
        <w:rPr>
          <w:rFonts w:cs="Arial"/>
        </w:rPr>
      </w:pPr>
    </w:p>
    <w:p w:rsidR="00461D58" w:rsidRDefault="006642F0" w:rsidP="006642F0">
      <w:pPr>
        <w:numPr>
          <w:ilvl w:val="0"/>
          <w:numId w:val="12"/>
        </w:numPr>
        <w:rPr>
          <w:rFonts w:cs="Arial"/>
        </w:rPr>
      </w:pPr>
      <w:r w:rsidRPr="00480931">
        <w:rPr>
          <w:rFonts w:cs="Arial"/>
        </w:rPr>
        <w:t xml:space="preserve">For Assignment 2, consider the scenario given. </w:t>
      </w:r>
    </w:p>
    <w:p w:rsidR="00304D3F" w:rsidRDefault="006642F0" w:rsidP="00461D58">
      <w:pPr>
        <w:numPr>
          <w:ilvl w:val="0"/>
          <w:numId w:val="12"/>
        </w:numPr>
        <w:spacing w:before="120" w:after="120"/>
        <w:ind w:left="363" w:hanging="357"/>
        <w:rPr>
          <w:rFonts w:cs="Arial"/>
        </w:rPr>
      </w:pPr>
      <w:r w:rsidRPr="00461D58">
        <w:rPr>
          <w:rFonts w:cs="Arial"/>
        </w:rPr>
        <w:t xml:space="preserve">Develop a </w:t>
      </w:r>
      <w:r w:rsidR="00461D58" w:rsidRPr="00461D58">
        <w:rPr>
          <w:rFonts w:cs="Arial"/>
        </w:rPr>
        <w:t xml:space="preserve">Health Promotion Programme </w:t>
      </w:r>
      <w:r w:rsidRPr="00461D58">
        <w:rPr>
          <w:rFonts w:cs="Arial"/>
        </w:rPr>
        <w:t>Action Plan showing how you would tackle Child Safety</w:t>
      </w:r>
      <w:r w:rsidR="00304D3F">
        <w:rPr>
          <w:rFonts w:cs="Arial"/>
        </w:rPr>
        <w:t xml:space="preserve"> related to your chosen topic of </w:t>
      </w:r>
      <w:r w:rsidR="00304D3F" w:rsidRPr="004065B8">
        <w:rPr>
          <w:rFonts w:cs="Arial"/>
          <w:b/>
        </w:rPr>
        <w:t>unintentional childhood injuries in the home</w:t>
      </w:r>
      <w:r w:rsidR="00304D3F">
        <w:rPr>
          <w:rFonts w:cs="Arial"/>
        </w:rPr>
        <w:t xml:space="preserve"> OR </w:t>
      </w:r>
      <w:r w:rsidR="00304D3F" w:rsidRPr="004065B8">
        <w:rPr>
          <w:rFonts w:cs="Arial"/>
          <w:b/>
        </w:rPr>
        <w:t>road traffic related</w:t>
      </w:r>
      <w:r w:rsidR="00304D3F">
        <w:rPr>
          <w:rFonts w:cs="Arial"/>
          <w:b/>
        </w:rPr>
        <w:t xml:space="preserve"> injuries</w:t>
      </w:r>
      <w:r w:rsidR="00304D3F" w:rsidRPr="004065B8">
        <w:rPr>
          <w:rFonts w:cs="Arial"/>
          <w:b/>
        </w:rPr>
        <w:t>.</w:t>
      </w:r>
      <w:r w:rsidR="00304D3F">
        <w:rPr>
          <w:rFonts w:cs="Arial"/>
        </w:rPr>
        <w:t xml:space="preserve"> </w:t>
      </w:r>
      <w:r w:rsidRPr="00461D58">
        <w:rPr>
          <w:rFonts w:cs="Arial"/>
        </w:rPr>
        <w:t>Ensure that you extend beyond the medical model</w:t>
      </w:r>
      <w:r w:rsidR="00304D3F">
        <w:rPr>
          <w:rFonts w:cs="Arial"/>
        </w:rPr>
        <w:t>.</w:t>
      </w:r>
    </w:p>
    <w:p w:rsidR="00461D58" w:rsidRDefault="00304D3F" w:rsidP="00461D58">
      <w:pPr>
        <w:numPr>
          <w:ilvl w:val="0"/>
          <w:numId w:val="12"/>
        </w:numPr>
        <w:spacing w:before="120" w:after="120"/>
        <w:ind w:left="363" w:hanging="357"/>
        <w:rPr>
          <w:rFonts w:cs="Arial"/>
        </w:rPr>
      </w:pPr>
      <w:r>
        <w:rPr>
          <w:rFonts w:cs="Arial"/>
        </w:rPr>
        <w:t>R</w:t>
      </w:r>
      <w:r w:rsidR="006642F0" w:rsidRPr="00461D58">
        <w:rPr>
          <w:rFonts w:cs="Arial"/>
        </w:rPr>
        <w:t>emember the action areas of the Ottawa Charter</w:t>
      </w:r>
      <w:r w:rsidR="00461D58" w:rsidRPr="00461D58">
        <w:rPr>
          <w:rFonts w:cs="Arial"/>
        </w:rPr>
        <w:t>,</w:t>
      </w:r>
      <w:r w:rsidR="006642F0" w:rsidRPr="00461D58">
        <w:rPr>
          <w:rFonts w:cs="Arial"/>
        </w:rPr>
        <w:t xml:space="preserve"> and consider the determinants</w:t>
      </w:r>
      <w:r>
        <w:rPr>
          <w:rFonts w:cs="Arial"/>
        </w:rPr>
        <w:t xml:space="preserve"> that you had described in assignment 1; then think about what you will need to do to address those determinants.   </w:t>
      </w:r>
    </w:p>
    <w:p w:rsidR="00461D58" w:rsidRPr="00461D58" w:rsidRDefault="006642F0" w:rsidP="00461D58">
      <w:pPr>
        <w:numPr>
          <w:ilvl w:val="0"/>
          <w:numId w:val="12"/>
        </w:numPr>
        <w:ind w:hanging="357"/>
        <w:rPr>
          <w:rFonts w:cs="Arial"/>
        </w:rPr>
      </w:pPr>
      <w:r w:rsidRPr="00461D58">
        <w:rPr>
          <w:rFonts w:cs="Arial"/>
        </w:rPr>
        <w:t xml:space="preserve">For the Action Plan, </w:t>
      </w:r>
      <w:r w:rsidR="006C1D30" w:rsidRPr="00461D58">
        <w:rPr>
          <w:rFonts w:cs="Arial"/>
        </w:rPr>
        <w:t>present</w:t>
      </w:r>
      <w:r w:rsidRPr="00461D58">
        <w:rPr>
          <w:rFonts w:cs="Arial"/>
        </w:rPr>
        <w:t xml:space="preserve"> your aim and five objectives</w:t>
      </w:r>
      <w:r w:rsidR="00461D58" w:rsidRPr="00461D58">
        <w:rPr>
          <w:rFonts w:cs="Arial"/>
        </w:rPr>
        <w:t>;</w:t>
      </w:r>
      <w:r w:rsidRPr="00461D58">
        <w:rPr>
          <w:rFonts w:cs="Arial"/>
        </w:rPr>
        <w:t xml:space="preserve"> provide a strong rationale for why you have chosen them. </w:t>
      </w:r>
      <w:r w:rsidR="006C1D30" w:rsidRPr="00461D58">
        <w:rPr>
          <w:rFonts w:cs="Arial"/>
        </w:rPr>
        <w:t xml:space="preserve">Your rationale should draw on the literature, and could include examples of how interventions </w:t>
      </w:r>
      <w:r w:rsidR="00304D3F">
        <w:rPr>
          <w:rFonts w:cs="Arial"/>
        </w:rPr>
        <w:t xml:space="preserve">relayed to your topic </w:t>
      </w:r>
      <w:r w:rsidR="006C1D30" w:rsidRPr="00461D58">
        <w:rPr>
          <w:rFonts w:cs="Arial"/>
        </w:rPr>
        <w:t xml:space="preserve">were done by others. </w:t>
      </w:r>
      <w:r w:rsidR="00461D58" w:rsidRPr="00461D58">
        <w:rPr>
          <w:rFonts w:cs="Arial"/>
        </w:rPr>
        <w:t>As always, accurate referencing is imperative.</w:t>
      </w:r>
    </w:p>
    <w:p w:rsidR="00461D58" w:rsidRPr="00461D58" w:rsidRDefault="00461D58" w:rsidP="00461D58">
      <w:pPr>
        <w:rPr>
          <w:rFonts w:cs="Arial"/>
        </w:rPr>
      </w:pPr>
    </w:p>
    <w:p w:rsidR="006642F0" w:rsidRPr="00480931" w:rsidRDefault="006642F0" w:rsidP="00461D58">
      <w:pPr>
        <w:numPr>
          <w:ilvl w:val="0"/>
          <w:numId w:val="12"/>
        </w:numPr>
        <w:rPr>
          <w:rFonts w:cs="Arial"/>
        </w:rPr>
      </w:pPr>
      <w:r w:rsidRPr="00480931">
        <w:rPr>
          <w:rFonts w:cs="Arial"/>
        </w:rPr>
        <w:t xml:space="preserve">Then choose two of </w:t>
      </w:r>
      <w:r w:rsidR="00461D58">
        <w:rPr>
          <w:rFonts w:cs="Arial"/>
        </w:rPr>
        <w:t>your</w:t>
      </w:r>
      <w:r w:rsidRPr="00480931">
        <w:rPr>
          <w:rFonts w:cs="Arial"/>
        </w:rPr>
        <w:t xml:space="preserve"> </w:t>
      </w:r>
      <w:r w:rsidR="00461D58">
        <w:rPr>
          <w:rFonts w:cs="Arial"/>
        </w:rPr>
        <w:t xml:space="preserve">five </w:t>
      </w:r>
      <w:r w:rsidRPr="00480931">
        <w:rPr>
          <w:rFonts w:cs="Arial"/>
        </w:rPr>
        <w:t xml:space="preserve">objectives and develop a detailed plan using these headings. </w:t>
      </w:r>
      <w:r w:rsidR="00304D3F">
        <w:rPr>
          <w:rFonts w:cs="Arial"/>
        </w:rPr>
        <w:t>(see page 140 in your module guide</w:t>
      </w:r>
      <w:r w:rsidR="006825F1">
        <w:rPr>
          <w:rFonts w:cs="Arial"/>
        </w:rPr>
        <w:t xml:space="preserve"> </w:t>
      </w:r>
      <w:r w:rsidR="00304D3F">
        <w:rPr>
          <w:rFonts w:cs="Arial"/>
        </w:rPr>
        <w:t>for example)</w:t>
      </w:r>
    </w:p>
    <w:p w:rsidR="006642F0" w:rsidRPr="00480931" w:rsidRDefault="006642F0" w:rsidP="006642F0">
      <w:pPr>
        <w:numPr>
          <w:ilvl w:val="0"/>
          <w:numId w:val="13"/>
        </w:numPr>
        <w:outlineLvl w:val="0"/>
        <w:rPr>
          <w:rFonts w:cs="Arial"/>
        </w:rPr>
      </w:pPr>
      <w:r w:rsidRPr="00480931">
        <w:rPr>
          <w:rFonts w:cs="Arial"/>
        </w:rPr>
        <w:t>Activities (What)</w:t>
      </w:r>
    </w:p>
    <w:p w:rsidR="006642F0" w:rsidRPr="00480931" w:rsidRDefault="006642F0" w:rsidP="006642F0">
      <w:pPr>
        <w:numPr>
          <w:ilvl w:val="0"/>
          <w:numId w:val="13"/>
        </w:numPr>
        <w:outlineLvl w:val="0"/>
        <w:rPr>
          <w:rFonts w:cs="Arial"/>
        </w:rPr>
      </w:pPr>
      <w:r w:rsidRPr="00480931">
        <w:rPr>
          <w:rFonts w:cs="Arial"/>
        </w:rPr>
        <w:t>Processes (Steps to be taken)</w:t>
      </w:r>
    </w:p>
    <w:p w:rsidR="006642F0" w:rsidRPr="00480931" w:rsidRDefault="006642F0" w:rsidP="006642F0">
      <w:pPr>
        <w:numPr>
          <w:ilvl w:val="0"/>
          <w:numId w:val="13"/>
        </w:numPr>
        <w:outlineLvl w:val="0"/>
        <w:rPr>
          <w:rFonts w:cs="Arial"/>
        </w:rPr>
      </w:pPr>
      <w:r w:rsidRPr="00480931">
        <w:rPr>
          <w:rFonts w:cs="Arial"/>
        </w:rPr>
        <w:t>Person/s Responsible (Who)</w:t>
      </w:r>
    </w:p>
    <w:p w:rsidR="006642F0" w:rsidRPr="00480931" w:rsidRDefault="006642F0" w:rsidP="006642F0">
      <w:pPr>
        <w:numPr>
          <w:ilvl w:val="0"/>
          <w:numId w:val="13"/>
        </w:numPr>
        <w:outlineLvl w:val="0"/>
        <w:rPr>
          <w:rFonts w:cs="Arial"/>
          <w:bCs/>
        </w:rPr>
      </w:pPr>
      <w:r w:rsidRPr="00480931">
        <w:rPr>
          <w:rFonts w:cs="Arial"/>
          <w:bCs/>
        </w:rPr>
        <w:t>Target population and setting</w:t>
      </w:r>
    </w:p>
    <w:p w:rsidR="006642F0" w:rsidRPr="00304D3F" w:rsidRDefault="006642F0" w:rsidP="00461D58">
      <w:pPr>
        <w:numPr>
          <w:ilvl w:val="0"/>
          <w:numId w:val="13"/>
        </w:numPr>
        <w:ind w:left="360"/>
        <w:outlineLvl w:val="0"/>
        <w:rPr>
          <w:rFonts w:cs="Arial"/>
        </w:rPr>
      </w:pPr>
      <w:r w:rsidRPr="00304D3F">
        <w:rPr>
          <w:rFonts w:cs="Arial"/>
        </w:rPr>
        <w:t>Resources (including human resources</w:t>
      </w:r>
      <w:r w:rsidR="00461D58" w:rsidRPr="00304D3F">
        <w:rPr>
          <w:rFonts w:cs="Arial"/>
        </w:rPr>
        <w:t>,</w:t>
      </w:r>
      <w:r w:rsidRPr="00304D3F">
        <w:rPr>
          <w:rFonts w:cs="Arial"/>
        </w:rPr>
        <w:t xml:space="preserve"> i.e. who you will draw on or involve)</w:t>
      </w:r>
      <w:r w:rsidR="00304D3F" w:rsidRPr="00304D3F">
        <w:rPr>
          <w:rFonts w:cs="Arial"/>
        </w:rPr>
        <w:t>.</w:t>
      </w:r>
      <w:r w:rsidR="00304D3F">
        <w:rPr>
          <w:rFonts w:cs="Arial"/>
        </w:rPr>
        <w:t xml:space="preserve"> </w:t>
      </w:r>
      <w:r w:rsidR="00461D58" w:rsidRPr="00304D3F">
        <w:rPr>
          <w:rFonts w:cs="Arial"/>
        </w:rPr>
        <w:t>For example, if you say you that will engage a community health worker as a resource, then say what that individual’s role will be in your specific programme.</w:t>
      </w:r>
    </w:p>
    <w:p w:rsidR="00874F73" w:rsidRDefault="00874F73" w:rsidP="00874F73">
      <w:pPr>
        <w:rPr>
          <w:rFonts w:cs="Arial"/>
        </w:rPr>
      </w:pPr>
    </w:p>
    <w:p w:rsidR="00EA4350" w:rsidRDefault="00EA4350" w:rsidP="00874F73">
      <w:pPr>
        <w:rPr>
          <w:rFonts w:cs="Arial"/>
        </w:rPr>
      </w:pPr>
    </w:p>
    <w:p w:rsidR="00EA4350" w:rsidRDefault="00EA4350" w:rsidP="00874F73">
      <w:pPr>
        <w:rPr>
          <w:rFonts w:cs="Arial"/>
        </w:rPr>
      </w:pPr>
    </w:p>
    <w:p w:rsidR="00874F73" w:rsidRPr="00480931" w:rsidRDefault="00874F73" w:rsidP="00874F73">
      <w:pPr>
        <w:rPr>
          <w:rFonts w:cs="Arial"/>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6912"/>
        <w:gridCol w:w="1134"/>
      </w:tblGrid>
      <w:tr w:rsidR="006642F0" w:rsidRPr="00245CCA" w:rsidTr="00115582">
        <w:tc>
          <w:tcPr>
            <w:tcW w:w="6912" w:type="dxa"/>
            <w:shd w:val="clear" w:color="auto" w:fill="FDE9D9" w:themeFill="accent6" w:themeFillTint="33"/>
          </w:tcPr>
          <w:p w:rsidR="006642F0" w:rsidRPr="00480931" w:rsidRDefault="006642F0" w:rsidP="0062036F">
            <w:pPr>
              <w:spacing w:before="120" w:after="120"/>
              <w:rPr>
                <w:rFonts w:ascii="Trebuchet MS" w:hAnsi="Trebuchet MS"/>
                <w:b/>
              </w:rPr>
            </w:pPr>
            <w:r w:rsidRPr="00480931">
              <w:rPr>
                <w:rFonts w:ascii="Trebuchet MS" w:hAnsi="Trebuchet MS" w:cs="Arial"/>
                <w:b/>
              </w:rPr>
              <w:t>Marking criteria for Assignment 2</w:t>
            </w:r>
          </w:p>
        </w:tc>
        <w:tc>
          <w:tcPr>
            <w:tcW w:w="1134" w:type="dxa"/>
            <w:shd w:val="clear" w:color="auto" w:fill="FDE9D9" w:themeFill="accent6" w:themeFillTint="33"/>
          </w:tcPr>
          <w:p w:rsidR="006642F0" w:rsidRPr="00480931" w:rsidRDefault="006642F0" w:rsidP="0062036F">
            <w:pPr>
              <w:spacing w:before="120" w:after="120"/>
              <w:rPr>
                <w:rFonts w:ascii="Trebuchet MS" w:hAnsi="Trebuchet MS"/>
                <w:b/>
              </w:rPr>
            </w:pPr>
            <w:r w:rsidRPr="00480931">
              <w:rPr>
                <w:rFonts w:ascii="Trebuchet MS" w:hAnsi="Trebuchet MS"/>
                <w:b/>
              </w:rPr>
              <w:t>Marks</w:t>
            </w:r>
          </w:p>
        </w:tc>
      </w:tr>
      <w:tr w:rsidR="006642F0" w:rsidRPr="00245CCA" w:rsidTr="00115582">
        <w:tc>
          <w:tcPr>
            <w:tcW w:w="6912" w:type="dxa"/>
            <w:shd w:val="clear" w:color="auto" w:fill="FDE9D9" w:themeFill="accent6" w:themeFillTint="33"/>
          </w:tcPr>
          <w:p w:rsidR="006642F0" w:rsidRPr="00480931" w:rsidRDefault="006642F0" w:rsidP="00874F73">
            <w:pPr>
              <w:numPr>
                <w:ilvl w:val="0"/>
                <w:numId w:val="21"/>
              </w:numPr>
              <w:spacing w:before="120" w:after="120"/>
              <w:rPr>
                <w:rFonts w:ascii="Trebuchet MS" w:hAnsi="Trebuchet MS"/>
                <w:b/>
              </w:rPr>
            </w:pPr>
            <w:r w:rsidRPr="00480931">
              <w:rPr>
                <w:rFonts w:ascii="Trebuchet MS" w:hAnsi="Trebuchet MS" w:cs="Arial"/>
              </w:rPr>
              <w:t>Action plan shows a broad-based (integrated) approach</w:t>
            </w:r>
          </w:p>
        </w:tc>
        <w:tc>
          <w:tcPr>
            <w:tcW w:w="1134" w:type="dxa"/>
            <w:shd w:val="clear" w:color="auto" w:fill="FDE9D9" w:themeFill="accent6" w:themeFillTint="33"/>
          </w:tcPr>
          <w:p w:rsidR="006642F0" w:rsidRPr="00480931" w:rsidRDefault="006642F0" w:rsidP="0062036F">
            <w:pPr>
              <w:spacing w:before="120" w:after="120"/>
              <w:jc w:val="center"/>
              <w:rPr>
                <w:rFonts w:ascii="Trebuchet MS" w:hAnsi="Trebuchet MS"/>
                <w:b/>
              </w:rPr>
            </w:pPr>
            <w:r w:rsidRPr="00480931">
              <w:rPr>
                <w:rFonts w:ascii="Trebuchet MS" w:hAnsi="Trebuchet MS" w:cs="Arial"/>
              </w:rPr>
              <w:t>20</w:t>
            </w:r>
          </w:p>
        </w:tc>
      </w:tr>
      <w:tr w:rsidR="006642F0" w:rsidRPr="00245CCA" w:rsidTr="00115582">
        <w:tc>
          <w:tcPr>
            <w:tcW w:w="6912" w:type="dxa"/>
            <w:shd w:val="clear" w:color="auto" w:fill="FDE9D9" w:themeFill="accent6" w:themeFillTint="33"/>
          </w:tcPr>
          <w:p w:rsidR="006642F0" w:rsidRPr="00480931" w:rsidRDefault="006642F0" w:rsidP="00874F73">
            <w:pPr>
              <w:numPr>
                <w:ilvl w:val="0"/>
                <w:numId w:val="21"/>
              </w:numPr>
              <w:spacing w:before="120" w:after="120"/>
              <w:rPr>
                <w:rFonts w:ascii="Trebuchet MS" w:hAnsi="Trebuchet MS" w:cs="Arial"/>
              </w:rPr>
            </w:pPr>
            <w:r w:rsidRPr="00480931">
              <w:rPr>
                <w:rFonts w:ascii="Trebuchet MS" w:hAnsi="Trebuchet MS" w:cs="Arial"/>
              </w:rPr>
              <w:lastRenderedPageBreak/>
              <w:t>Logical comprehensive explanation of the rationale for choices</w:t>
            </w:r>
          </w:p>
        </w:tc>
        <w:tc>
          <w:tcPr>
            <w:tcW w:w="1134" w:type="dxa"/>
            <w:shd w:val="clear" w:color="auto" w:fill="FDE9D9" w:themeFill="accent6" w:themeFillTint="33"/>
          </w:tcPr>
          <w:p w:rsidR="006642F0" w:rsidRPr="00480931" w:rsidRDefault="006642F0" w:rsidP="0062036F">
            <w:pPr>
              <w:spacing w:before="120" w:after="120"/>
              <w:jc w:val="center"/>
              <w:rPr>
                <w:rFonts w:ascii="Trebuchet MS" w:hAnsi="Trebuchet MS" w:cs="Arial"/>
              </w:rPr>
            </w:pPr>
            <w:r w:rsidRPr="00480931">
              <w:rPr>
                <w:rFonts w:ascii="Trebuchet MS" w:hAnsi="Trebuchet MS"/>
              </w:rPr>
              <w:t>20</w:t>
            </w:r>
          </w:p>
        </w:tc>
      </w:tr>
      <w:tr w:rsidR="006642F0" w:rsidRPr="00245CCA" w:rsidTr="00115582">
        <w:tc>
          <w:tcPr>
            <w:tcW w:w="6912" w:type="dxa"/>
            <w:shd w:val="clear" w:color="auto" w:fill="FDE9D9" w:themeFill="accent6" w:themeFillTint="33"/>
          </w:tcPr>
          <w:p w:rsidR="006642F0" w:rsidRPr="00480931" w:rsidRDefault="006642F0" w:rsidP="00874F73">
            <w:pPr>
              <w:numPr>
                <w:ilvl w:val="0"/>
                <w:numId w:val="21"/>
              </w:numPr>
              <w:spacing w:before="120" w:after="120"/>
              <w:rPr>
                <w:rFonts w:ascii="Trebuchet MS" w:hAnsi="Trebuchet MS"/>
                <w:b/>
              </w:rPr>
            </w:pPr>
            <w:r w:rsidRPr="00480931">
              <w:rPr>
                <w:rFonts w:ascii="Trebuchet MS" w:hAnsi="Trebuchet MS" w:cs="Arial"/>
              </w:rPr>
              <w:t>Action plan is feasible and realistic</w:t>
            </w:r>
          </w:p>
        </w:tc>
        <w:tc>
          <w:tcPr>
            <w:tcW w:w="1134" w:type="dxa"/>
            <w:shd w:val="clear" w:color="auto" w:fill="FDE9D9" w:themeFill="accent6" w:themeFillTint="33"/>
          </w:tcPr>
          <w:p w:rsidR="006642F0" w:rsidRPr="00480931" w:rsidRDefault="006642F0" w:rsidP="0062036F">
            <w:pPr>
              <w:spacing w:before="120" w:after="120"/>
              <w:jc w:val="center"/>
              <w:rPr>
                <w:rFonts w:ascii="Trebuchet MS" w:hAnsi="Trebuchet MS"/>
                <w:b/>
              </w:rPr>
            </w:pPr>
            <w:r w:rsidRPr="00480931">
              <w:rPr>
                <w:rFonts w:ascii="Trebuchet MS" w:hAnsi="Trebuchet MS" w:cs="Arial"/>
              </w:rPr>
              <w:t>15</w:t>
            </w:r>
          </w:p>
        </w:tc>
      </w:tr>
      <w:tr w:rsidR="006642F0" w:rsidRPr="00245CCA" w:rsidTr="00115582">
        <w:trPr>
          <w:trHeight w:val="941"/>
        </w:trPr>
        <w:tc>
          <w:tcPr>
            <w:tcW w:w="6912" w:type="dxa"/>
            <w:shd w:val="clear" w:color="auto" w:fill="FDE9D9" w:themeFill="accent6" w:themeFillTint="33"/>
          </w:tcPr>
          <w:p w:rsidR="006642F0" w:rsidRPr="00480931" w:rsidRDefault="006642F0" w:rsidP="00E90EDB">
            <w:pPr>
              <w:numPr>
                <w:ilvl w:val="0"/>
                <w:numId w:val="21"/>
              </w:numPr>
              <w:spacing w:before="120" w:after="120"/>
              <w:ind w:left="357" w:hanging="357"/>
              <w:contextualSpacing/>
              <w:rPr>
                <w:rFonts w:ascii="Trebuchet MS" w:eastAsia="Calibri" w:hAnsi="Trebuchet MS"/>
                <w:b/>
              </w:rPr>
            </w:pPr>
            <w:r w:rsidRPr="00480931">
              <w:rPr>
                <w:rFonts w:ascii="Trebuchet MS" w:eastAsia="Calibri" w:hAnsi="Trebuchet MS" w:cs="Arial"/>
              </w:rPr>
              <w:t>Academic rigour*</w:t>
            </w:r>
            <w:r w:rsidR="00874F73">
              <w:rPr>
                <w:rFonts w:ascii="Trebuchet MS" w:eastAsia="Calibri" w:hAnsi="Trebuchet MS" w:cs="Arial"/>
              </w:rPr>
              <w:t>.</w:t>
            </w:r>
            <w:r w:rsidRPr="00480931">
              <w:rPr>
                <w:rFonts w:ascii="Trebuchet MS" w:eastAsia="Calibri" w:hAnsi="Trebuchet MS"/>
              </w:rPr>
              <w:t xml:space="preserve"> Academic rigour includes: appropriate selection of information and use of sources; structure; scholarly presentation; language clarity and accuracy; correct and consistent referencing; and compliance to guidelines provided.  </w:t>
            </w:r>
          </w:p>
        </w:tc>
        <w:tc>
          <w:tcPr>
            <w:tcW w:w="1134" w:type="dxa"/>
            <w:shd w:val="clear" w:color="auto" w:fill="FDE9D9" w:themeFill="accent6" w:themeFillTint="33"/>
          </w:tcPr>
          <w:p w:rsidR="006642F0" w:rsidRPr="00480931" w:rsidRDefault="006642F0" w:rsidP="0062036F">
            <w:pPr>
              <w:spacing w:before="120" w:after="120"/>
              <w:jc w:val="center"/>
              <w:rPr>
                <w:rFonts w:ascii="Trebuchet MS" w:hAnsi="Trebuchet MS"/>
              </w:rPr>
            </w:pPr>
            <w:r w:rsidRPr="00480931">
              <w:rPr>
                <w:rFonts w:ascii="Trebuchet MS" w:hAnsi="Trebuchet MS"/>
              </w:rPr>
              <w:t>5</w:t>
            </w:r>
          </w:p>
        </w:tc>
      </w:tr>
      <w:tr w:rsidR="006642F0" w:rsidRPr="00245CCA" w:rsidTr="00115582">
        <w:tc>
          <w:tcPr>
            <w:tcW w:w="6912" w:type="dxa"/>
            <w:shd w:val="clear" w:color="auto" w:fill="FDE9D9" w:themeFill="accent6" w:themeFillTint="33"/>
          </w:tcPr>
          <w:p w:rsidR="006642F0" w:rsidRPr="00480931" w:rsidRDefault="006642F0" w:rsidP="0062036F">
            <w:pPr>
              <w:spacing w:before="120" w:after="120"/>
              <w:rPr>
                <w:rFonts w:ascii="Trebuchet MS" w:hAnsi="Trebuchet MS"/>
                <w:b/>
              </w:rPr>
            </w:pPr>
            <w:r w:rsidRPr="00480931">
              <w:rPr>
                <w:rFonts w:ascii="Trebuchet MS" w:hAnsi="Trebuchet MS"/>
                <w:b/>
              </w:rPr>
              <w:t>TOTAL</w:t>
            </w:r>
          </w:p>
        </w:tc>
        <w:tc>
          <w:tcPr>
            <w:tcW w:w="1134" w:type="dxa"/>
            <w:shd w:val="clear" w:color="auto" w:fill="FDE9D9" w:themeFill="accent6" w:themeFillTint="33"/>
          </w:tcPr>
          <w:p w:rsidR="006642F0" w:rsidRPr="00480931" w:rsidRDefault="006642F0" w:rsidP="0062036F">
            <w:pPr>
              <w:spacing w:before="120" w:after="120"/>
              <w:jc w:val="center"/>
              <w:rPr>
                <w:rFonts w:ascii="Trebuchet MS" w:hAnsi="Trebuchet MS"/>
                <w:b/>
              </w:rPr>
            </w:pPr>
            <w:r w:rsidRPr="00480931">
              <w:rPr>
                <w:rFonts w:ascii="Trebuchet MS" w:hAnsi="Trebuchet MS"/>
                <w:b/>
              </w:rPr>
              <w:t>60</w:t>
            </w:r>
          </w:p>
        </w:tc>
      </w:tr>
    </w:tbl>
    <w:p w:rsidR="006642F0" w:rsidRPr="00480931" w:rsidRDefault="006642F0" w:rsidP="006642F0">
      <w:pPr>
        <w:rPr>
          <w:b/>
        </w:rPr>
      </w:pPr>
      <w:r w:rsidRPr="00480931">
        <w:rPr>
          <w:rFonts w:cs="Arial"/>
        </w:rPr>
        <w:tab/>
      </w:r>
      <w:r w:rsidRPr="00480931">
        <w:rPr>
          <w:rFonts w:cs="Arial"/>
        </w:rPr>
        <w:tab/>
      </w:r>
      <w:r w:rsidRPr="00480931">
        <w:rPr>
          <w:rFonts w:cs="Arial"/>
        </w:rPr>
        <w:tab/>
      </w:r>
      <w:r w:rsidRPr="00480931">
        <w:rPr>
          <w:rFonts w:cs="Arial"/>
        </w:rPr>
        <w:tab/>
      </w:r>
      <w:r w:rsidRPr="00480931">
        <w:rPr>
          <w:rFonts w:cs="Arial"/>
        </w:rPr>
        <w:tab/>
      </w:r>
    </w:p>
    <w:p w:rsidR="006642F0" w:rsidRDefault="006642F0" w:rsidP="006642F0">
      <w:r w:rsidRPr="00480931">
        <w:rPr>
          <w:b/>
        </w:rPr>
        <w:tab/>
      </w:r>
      <w:r w:rsidRPr="00480931">
        <w:rPr>
          <w:b/>
        </w:rPr>
        <w:tab/>
      </w:r>
      <w:r w:rsidRPr="00480931">
        <w:rPr>
          <w:b/>
        </w:rPr>
        <w:tab/>
      </w:r>
      <w:r w:rsidRPr="00480931">
        <w:rPr>
          <w:b/>
        </w:rPr>
        <w:tab/>
      </w:r>
      <w:r w:rsidRPr="00480931">
        <w:rPr>
          <w:b/>
        </w:rPr>
        <w:tab/>
      </w:r>
      <w:r w:rsidRPr="00480931">
        <w:rPr>
          <w:b/>
        </w:rPr>
        <w:tab/>
      </w:r>
      <w:r w:rsidRPr="00480931">
        <w:rPr>
          <w:b/>
        </w:rPr>
        <w:tab/>
      </w:r>
      <w:r w:rsidRPr="00480931">
        <w:rPr>
          <w:b/>
        </w:rPr>
        <w:tab/>
      </w:r>
      <w:r w:rsidRPr="00480931">
        <w:rPr>
          <w:b/>
        </w:rPr>
        <w:tab/>
        <w:t xml:space="preserve">    </w:t>
      </w:r>
    </w:p>
    <w:p w:rsidR="00CC3C45" w:rsidRDefault="00CC3C45" w:rsidP="00CC3C45">
      <w:pPr>
        <w:rPr>
          <w:rFonts w:cs="Arial"/>
          <w:b/>
          <w:szCs w:val="22"/>
        </w:rPr>
      </w:pPr>
      <w:r>
        <w:rPr>
          <w:b/>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tblGrid>
      <w:tr w:rsidR="00CC3C45" w:rsidTr="00115582">
        <w:tc>
          <w:tcPr>
            <w:tcW w:w="8046" w:type="dxa"/>
            <w:shd w:val="clear" w:color="auto" w:fill="92D050"/>
          </w:tcPr>
          <w:p w:rsidR="00CC3C45" w:rsidRDefault="00CC3C45" w:rsidP="003377C6">
            <w:pPr>
              <w:pStyle w:val="Sh2"/>
              <w:rPr>
                <w:rFonts w:ascii="Arial" w:hAnsi="Arial" w:cs="Arial"/>
                <w:sz w:val="22"/>
                <w:szCs w:val="22"/>
                <w:lang w:val="en-US"/>
              </w:rPr>
            </w:pPr>
            <w:bookmarkStart w:id="8" w:name="_Toc251363392"/>
          </w:p>
          <w:p w:rsidR="00CC3C45" w:rsidRPr="00874F73" w:rsidRDefault="00CC3C45" w:rsidP="003377C6">
            <w:pPr>
              <w:pStyle w:val="Sh2"/>
              <w:rPr>
                <w:rFonts w:ascii="Trebuchet MS" w:hAnsi="Trebuchet MS" w:cs="Arial"/>
                <w:sz w:val="22"/>
                <w:szCs w:val="22"/>
                <w:lang w:val="en-US"/>
              </w:rPr>
            </w:pPr>
            <w:r w:rsidRPr="00874F73">
              <w:rPr>
                <w:rFonts w:ascii="Trebuchet MS" w:hAnsi="Trebuchet MS" w:cs="Arial"/>
                <w:sz w:val="22"/>
                <w:szCs w:val="22"/>
                <w:lang w:val="en-US"/>
              </w:rPr>
              <w:t>Module Reflective Report</w:t>
            </w:r>
          </w:p>
          <w:p w:rsidR="00CC3C45" w:rsidRPr="00874F73" w:rsidRDefault="00CC3C45" w:rsidP="003377C6">
            <w:pPr>
              <w:pStyle w:val="Sh2"/>
              <w:rPr>
                <w:rFonts w:ascii="Trebuchet MS" w:hAnsi="Trebuchet MS" w:cs="Arial"/>
                <w:sz w:val="22"/>
                <w:szCs w:val="22"/>
                <w:lang w:val="en-US"/>
              </w:rPr>
            </w:pPr>
          </w:p>
          <w:p w:rsidR="00CC3C45" w:rsidRPr="00874F73" w:rsidRDefault="00CC3C45" w:rsidP="003377C6">
            <w:pPr>
              <w:pStyle w:val="Sh2"/>
              <w:rPr>
                <w:rFonts w:ascii="Trebuchet MS" w:hAnsi="Trebuchet MS" w:cs="Arial"/>
                <w:b w:val="0"/>
                <w:sz w:val="22"/>
                <w:szCs w:val="22"/>
                <w:lang w:val="en-US"/>
              </w:rPr>
            </w:pPr>
            <w:r w:rsidRPr="00874F73">
              <w:rPr>
                <w:rFonts w:ascii="Trebuchet MS" w:hAnsi="Trebuchet MS" w:cs="Arial"/>
                <w:b w:val="0"/>
                <w:sz w:val="22"/>
                <w:szCs w:val="22"/>
                <w:lang w:val="en-US"/>
              </w:rPr>
              <w:t>Don’t forget to lodge your Reflective Report on this module on your Portfolio website, and to alert your lecturer to provide some feedback.</w:t>
            </w:r>
          </w:p>
          <w:p w:rsidR="00CC3C45" w:rsidRDefault="00CC3C45" w:rsidP="003377C6">
            <w:pPr>
              <w:pStyle w:val="Sh2"/>
              <w:rPr>
                <w:rFonts w:ascii="Arial" w:hAnsi="Arial" w:cs="Arial"/>
                <w:sz w:val="22"/>
                <w:szCs w:val="22"/>
                <w:lang w:val="en-US"/>
              </w:rPr>
            </w:pPr>
          </w:p>
        </w:tc>
      </w:tr>
      <w:bookmarkEnd w:id="8"/>
    </w:tbl>
    <w:p w:rsidR="00CC3C45" w:rsidRDefault="00CC3C45" w:rsidP="00CC3C45">
      <w:pPr>
        <w:pStyle w:val="Sh2"/>
        <w:rPr>
          <w:rFonts w:ascii="Arial" w:hAnsi="Arial" w:cs="Arial"/>
          <w:sz w:val="22"/>
          <w:szCs w:val="22"/>
          <w:lang w:val="en-US"/>
        </w:rPr>
      </w:pPr>
    </w:p>
    <w:p w:rsidR="00CC3C45" w:rsidRDefault="00874F73" w:rsidP="00CC3C45">
      <w:pPr>
        <w:pStyle w:val="Sh2"/>
        <w:spacing w:after="60"/>
        <w:rPr>
          <w:rFonts w:ascii="Trebuchet MS" w:hAnsi="Trebuchet MS" w:cs="Arial"/>
          <w:sz w:val="28"/>
          <w:szCs w:val="28"/>
          <w:lang w:val="en-US"/>
        </w:rPr>
      </w:pPr>
      <w:r>
        <w:rPr>
          <w:rFonts w:ascii="Trebuchet MS" w:hAnsi="Trebuchet MS" w:cs="Arial"/>
          <w:sz w:val="28"/>
          <w:szCs w:val="28"/>
          <w:lang w:val="en-US"/>
        </w:rPr>
        <w:br w:type="page"/>
      </w:r>
      <w:r w:rsidR="00CC3C45" w:rsidRPr="00874F73">
        <w:rPr>
          <w:rFonts w:ascii="Trebuchet MS" w:hAnsi="Trebuchet MS" w:cs="Arial"/>
          <w:sz w:val="28"/>
          <w:szCs w:val="28"/>
          <w:lang w:val="en-US"/>
        </w:rPr>
        <w:lastRenderedPageBreak/>
        <w:t>5</w:t>
      </w:r>
      <w:r w:rsidR="00CC3C45" w:rsidRPr="00874F73">
        <w:rPr>
          <w:rFonts w:ascii="Trebuchet MS" w:hAnsi="Trebuchet MS" w:cs="Arial"/>
          <w:sz w:val="28"/>
          <w:szCs w:val="28"/>
          <w:lang w:val="en-US"/>
        </w:rPr>
        <w:tab/>
        <w:t>AS</w:t>
      </w:r>
      <w:r w:rsidRPr="00874F73">
        <w:rPr>
          <w:rFonts w:ascii="Trebuchet MS" w:hAnsi="Trebuchet MS" w:cs="Arial"/>
          <w:sz w:val="28"/>
          <w:szCs w:val="28"/>
          <w:lang w:val="en-US"/>
        </w:rPr>
        <w:t>S</w:t>
      </w:r>
      <w:r w:rsidR="00CC3C45" w:rsidRPr="00874F73">
        <w:rPr>
          <w:rFonts w:ascii="Trebuchet MS" w:hAnsi="Trebuchet MS" w:cs="Arial"/>
          <w:sz w:val="28"/>
          <w:szCs w:val="28"/>
          <w:lang w:val="en-US"/>
        </w:rPr>
        <w:t>IGNMENT COVER SHEET</w:t>
      </w:r>
    </w:p>
    <w:p w:rsidR="004A237F" w:rsidRDefault="004A237F" w:rsidP="004A237F">
      <w:pPr>
        <w:pStyle w:val="BodyText20"/>
        <w:jc w:val="center"/>
        <w:rPr>
          <w:rStyle w:val="FollowedHyperlink"/>
          <w:rFonts w:ascii="Trebuchet MS" w:hAnsi="Trebuchet MS"/>
          <w:b/>
          <w:bCs/>
          <w:color w:val="FF0000"/>
          <w:sz w:val="16"/>
          <w:szCs w:val="16"/>
        </w:rPr>
      </w:pPr>
      <w:r w:rsidRPr="004A237F">
        <w:rPr>
          <w:rStyle w:val="FollowedHyperlink"/>
          <w:rFonts w:ascii="Trebuchet MS" w:hAnsi="Trebuchet MS"/>
          <w:b/>
          <w:bCs/>
          <w:color w:val="FF0000"/>
          <w:sz w:val="16"/>
          <w:szCs w:val="16"/>
        </w:rPr>
        <w:t>IMPORTANT NOTE:</w:t>
      </w:r>
      <w:r>
        <w:rPr>
          <w:rStyle w:val="FollowedHyperlink"/>
          <w:rFonts w:ascii="Trebuchet MS" w:hAnsi="Trebuchet MS"/>
          <w:b/>
          <w:bCs/>
          <w:color w:val="FF0000"/>
          <w:sz w:val="16"/>
          <w:szCs w:val="16"/>
        </w:rPr>
        <w:t xml:space="preserve"> </w:t>
      </w:r>
      <w:r w:rsidRPr="00E36C19">
        <w:rPr>
          <w:rStyle w:val="FollowedHyperlink"/>
          <w:rFonts w:ascii="Trebuchet MS" w:hAnsi="Trebuchet MS"/>
          <w:b/>
          <w:bCs/>
          <w:color w:val="FF0000"/>
          <w:sz w:val="16"/>
          <w:szCs w:val="16"/>
        </w:rPr>
        <w:t>You will find an electronic version of this on your USB flash</w:t>
      </w:r>
      <w:r w:rsidR="006825F1">
        <w:rPr>
          <w:rStyle w:val="FollowedHyperlink"/>
          <w:rFonts w:ascii="Trebuchet MS" w:hAnsi="Trebuchet MS"/>
          <w:b/>
          <w:bCs/>
          <w:color w:val="FF0000"/>
          <w:sz w:val="16"/>
          <w:szCs w:val="16"/>
        </w:rPr>
        <w:t xml:space="preserve"> drive in General SOPH Administration Folder</w:t>
      </w:r>
    </w:p>
    <w:p w:rsidR="004A237F" w:rsidRPr="00874F73" w:rsidRDefault="004A237F" w:rsidP="004A237F">
      <w:pPr>
        <w:pStyle w:val="BodyText20"/>
        <w:jc w:val="center"/>
        <w:rPr>
          <w:rFonts w:ascii="Trebuchet MS" w:hAnsi="Trebuchet MS" w:cs="Arial"/>
          <w:sz w:val="28"/>
          <w:szCs w:val="28"/>
          <w:lang w:val="en-US"/>
        </w:rPr>
      </w:pPr>
    </w:p>
    <w:p w:rsidR="003F0433" w:rsidRPr="001D42FE" w:rsidRDefault="003F0433" w:rsidP="003F0433">
      <w:pPr>
        <w:pBdr>
          <w:top w:val="single" w:sz="4" w:space="1" w:color="auto"/>
          <w:left w:val="single" w:sz="4" w:space="4" w:color="auto"/>
          <w:bottom w:val="single" w:sz="4" w:space="1" w:color="auto"/>
          <w:right w:val="single" w:sz="4" w:space="4" w:color="auto"/>
        </w:pBdr>
        <w:shd w:val="clear" w:color="auto" w:fill="E0E0E0"/>
        <w:jc w:val="center"/>
        <w:rPr>
          <w:rFonts w:ascii="Trebuchet MS" w:hAnsi="Trebuchet MS"/>
          <w:b/>
          <w:bCs/>
          <w:szCs w:val="22"/>
        </w:rPr>
      </w:pPr>
    </w:p>
    <w:p w:rsidR="003F0433" w:rsidRPr="001D42FE" w:rsidRDefault="003F0433" w:rsidP="003F0433">
      <w:pPr>
        <w:pBdr>
          <w:top w:val="single" w:sz="4" w:space="1" w:color="auto"/>
          <w:left w:val="single" w:sz="4" w:space="4" w:color="auto"/>
          <w:bottom w:val="single" w:sz="4" w:space="1" w:color="auto"/>
          <w:right w:val="single" w:sz="4" w:space="4" w:color="auto"/>
        </w:pBdr>
        <w:shd w:val="clear" w:color="auto" w:fill="E0E0E0"/>
        <w:jc w:val="center"/>
        <w:rPr>
          <w:rFonts w:ascii="Trebuchet MS" w:hAnsi="Trebuchet MS"/>
          <w:b/>
          <w:bCs/>
          <w:szCs w:val="22"/>
        </w:rPr>
      </w:pPr>
      <w:r w:rsidRPr="001D42FE">
        <w:rPr>
          <w:rFonts w:ascii="Trebuchet MS" w:hAnsi="Trebuchet MS"/>
          <w:b/>
          <w:bCs/>
          <w:szCs w:val="22"/>
        </w:rPr>
        <w:t xml:space="preserve">School Public Health – University of the </w:t>
      </w:r>
      <w:smartTag w:uri="urn:schemas-microsoft-com:office:smarttags" w:element="place">
        <w:smartTag w:uri="urn:schemas-microsoft-com:office:smarttags" w:element="State">
          <w:r w:rsidRPr="001D42FE">
            <w:rPr>
              <w:rFonts w:ascii="Trebuchet MS" w:hAnsi="Trebuchet MS"/>
              <w:b/>
              <w:bCs/>
              <w:szCs w:val="22"/>
            </w:rPr>
            <w:t>Western Cape</w:t>
          </w:r>
        </w:smartTag>
      </w:smartTag>
    </w:p>
    <w:p w:rsidR="003F0433" w:rsidRPr="001D42FE" w:rsidRDefault="003F0433" w:rsidP="003F0433">
      <w:pPr>
        <w:pBdr>
          <w:top w:val="single" w:sz="4" w:space="1" w:color="auto"/>
          <w:left w:val="single" w:sz="4" w:space="4" w:color="auto"/>
          <w:bottom w:val="single" w:sz="4" w:space="1" w:color="auto"/>
          <w:right w:val="single" w:sz="4" w:space="4" w:color="auto"/>
        </w:pBdr>
        <w:shd w:val="clear" w:color="auto" w:fill="E0E0E0"/>
        <w:jc w:val="center"/>
        <w:rPr>
          <w:rFonts w:ascii="Trebuchet MS" w:hAnsi="Trebuchet MS"/>
          <w:b/>
          <w:bCs/>
          <w:szCs w:val="22"/>
        </w:rPr>
      </w:pPr>
    </w:p>
    <w:p w:rsidR="003F0433" w:rsidRPr="0078315C" w:rsidRDefault="003F0433" w:rsidP="003F0433">
      <w:pPr>
        <w:spacing w:after="120"/>
        <w:rPr>
          <w:rFonts w:ascii="Trebuchet MS" w:hAnsi="Trebuchet MS" w:cs="Arial"/>
          <w:sz w:val="16"/>
          <w:szCs w:val="16"/>
        </w:rPr>
      </w:pPr>
    </w:p>
    <w:p w:rsidR="003F0433" w:rsidRPr="00B574E2" w:rsidRDefault="003F0433" w:rsidP="003F0433">
      <w:pPr>
        <w:spacing w:after="120"/>
        <w:rPr>
          <w:rFonts w:cs="Arial"/>
          <w:szCs w:val="22"/>
        </w:rPr>
      </w:pPr>
      <w:r w:rsidRPr="00B574E2">
        <w:rPr>
          <w:rFonts w:cs="Arial"/>
          <w:szCs w:val="22"/>
        </w:rPr>
        <w:t xml:space="preserve">An Assignment Cover Sheet needs to be copied </w:t>
      </w:r>
      <w:r w:rsidRPr="00B574E2">
        <w:rPr>
          <w:rFonts w:cs="Arial"/>
          <w:szCs w:val="22"/>
          <w:u w:val="single"/>
        </w:rPr>
        <w:t>into the same file</w:t>
      </w:r>
      <w:r w:rsidRPr="00B574E2">
        <w:rPr>
          <w:rFonts w:cs="Arial"/>
          <w:szCs w:val="22"/>
        </w:rPr>
        <w:t xml:space="preserve"> as every e-mailed assignment. </w:t>
      </w:r>
      <w:r w:rsidR="00DA7302">
        <w:rPr>
          <w:rFonts w:cs="Arial"/>
          <w:bCs/>
          <w:szCs w:val="22"/>
        </w:rPr>
        <w:t>Please fill in all details clearly</w:t>
      </w:r>
      <w:r w:rsidR="00DA7302">
        <w:rPr>
          <w:rFonts w:cs="Arial"/>
          <w:szCs w:val="22"/>
        </w:rPr>
        <w:t xml:space="preserve"> and cut and paste this form to the front of your assignment.</w:t>
      </w:r>
    </w:p>
    <w:p w:rsidR="003F0433" w:rsidRPr="001D42FE" w:rsidRDefault="003F0433" w:rsidP="003F0433">
      <w:pPr>
        <w:pStyle w:val="Header"/>
        <w:tabs>
          <w:tab w:val="clear" w:pos="4153"/>
          <w:tab w:val="clear" w:pos="8306"/>
          <w:tab w:val="left" w:pos="1980"/>
        </w:tabs>
        <w:spacing w:after="120" w:line="360" w:lineRule="auto"/>
        <w:rPr>
          <w:rFonts w:ascii="Trebuchet MS" w:hAnsi="Trebuchet MS" w:cs="Arial"/>
          <w:szCs w:val="22"/>
        </w:rPr>
      </w:pPr>
      <w:r w:rsidRPr="001D42FE">
        <w:rPr>
          <w:rFonts w:ascii="Trebuchet MS" w:hAnsi="Trebuchet MS" w:cs="Arial"/>
          <w:b/>
          <w:bCs/>
          <w:szCs w:val="22"/>
        </w:rPr>
        <w:t xml:space="preserve">Full name: </w:t>
      </w:r>
      <w:r>
        <w:rPr>
          <w:rFonts w:ascii="Trebuchet MS" w:hAnsi="Trebuchet MS" w:cs="Arial"/>
          <w:b/>
          <w:bCs/>
          <w:szCs w:val="22"/>
        </w:rPr>
        <w:tab/>
      </w:r>
      <w:r w:rsidRPr="001D42FE">
        <w:rPr>
          <w:rFonts w:ascii="Trebuchet MS" w:hAnsi="Trebuchet MS" w:cs="Arial"/>
          <w:szCs w:val="22"/>
        </w:rPr>
        <w:t>______________________________________________________</w:t>
      </w:r>
    </w:p>
    <w:p w:rsidR="003F0433" w:rsidRPr="001D42FE" w:rsidRDefault="003F0433" w:rsidP="003F0433">
      <w:pPr>
        <w:pStyle w:val="Header"/>
        <w:tabs>
          <w:tab w:val="clear" w:pos="4153"/>
          <w:tab w:val="clear" w:pos="8306"/>
          <w:tab w:val="left" w:pos="1980"/>
        </w:tabs>
        <w:spacing w:after="120" w:line="360" w:lineRule="auto"/>
        <w:rPr>
          <w:rFonts w:ascii="Trebuchet MS" w:hAnsi="Trebuchet MS" w:cs="Arial"/>
          <w:szCs w:val="22"/>
        </w:rPr>
      </w:pPr>
      <w:r w:rsidRPr="001D42FE">
        <w:rPr>
          <w:rFonts w:ascii="Trebuchet MS" w:hAnsi="Trebuchet MS"/>
          <w:b/>
          <w:bCs/>
          <w:szCs w:val="22"/>
        </w:rPr>
        <w:t xml:space="preserve">E-mail address: </w:t>
      </w:r>
      <w:r>
        <w:rPr>
          <w:rFonts w:ascii="Trebuchet MS" w:hAnsi="Trebuchet MS"/>
          <w:b/>
          <w:bCs/>
          <w:szCs w:val="22"/>
        </w:rPr>
        <w:tab/>
      </w:r>
      <w:r w:rsidRPr="001D42FE">
        <w:rPr>
          <w:rFonts w:ascii="Trebuchet MS" w:hAnsi="Trebuchet MS" w:cs="Arial"/>
          <w:szCs w:val="22"/>
        </w:rPr>
        <w:t>______________________________________________________</w:t>
      </w:r>
    </w:p>
    <w:p w:rsidR="003F0433" w:rsidRPr="001D42FE" w:rsidRDefault="00B70073" w:rsidP="003F0433">
      <w:pPr>
        <w:pStyle w:val="Header"/>
        <w:tabs>
          <w:tab w:val="clear" w:pos="4153"/>
          <w:tab w:val="clear" w:pos="8306"/>
          <w:tab w:val="left" w:pos="1980"/>
        </w:tabs>
        <w:spacing w:after="120" w:line="360" w:lineRule="auto"/>
        <w:rPr>
          <w:rFonts w:ascii="Trebuchet MS" w:hAnsi="Trebuchet MS" w:cs="Arial"/>
          <w:szCs w:val="22"/>
        </w:rPr>
      </w:pPr>
      <w:r>
        <w:rPr>
          <w:rFonts w:ascii="Trebuchet MS" w:hAnsi="Trebuchet MS"/>
          <w:b/>
          <w:noProof/>
          <w:sz w:val="16"/>
          <w:szCs w:val="16"/>
          <w:lang w:val="en-ZA" w:eastAsia="en-ZA"/>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274320</wp:posOffset>
                </wp:positionV>
                <wp:extent cx="342900" cy="334645"/>
                <wp:effectExtent l="13335" t="10160" r="5715" b="762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261pt;margin-top:21.6pt;width:27pt;height: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">
                <v:textbox>
                  <w:txbxContent>
                    <w:p w:rsidR="00CD45C4" w:rsidRDefault="00CD45C4" w:rsidP="003F0433"/>
                  </w:txbxContent>
                </v:textbox>
              </v:shape>
            </w:pict>
          </mc:Fallback>
        </mc:AlternateContent>
      </w:r>
      <w:r>
        <w:rPr>
          <w:rFonts w:ascii="Trebuchet MS" w:hAnsi="Trebuchet MS" w:cs="Arial"/>
          <w:b/>
          <w:noProof/>
          <w:sz w:val="16"/>
          <w:szCs w:val="16"/>
          <w:lang w:val="en-ZA" w:eastAsia="en-ZA"/>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274320</wp:posOffset>
                </wp:positionV>
                <wp:extent cx="342900" cy="334645"/>
                <wp:effectExtent l="13335" t="10160" r="5715" b="762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4in;margin-top:21.6pt;width:27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T2KwIAAFc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">
                <v:textbox>
                  <w:txbxContent>
                    <w:p w:rsidR="00CD45C4" w:rsidRDefault="00CD45C4" w:rsidP="003F0433"/>
                  </w:txbxContent>
                </v:textbox>
              </v:shape>
            </w:pict>
          </mc:Fallback>
        </mc:AlternateContent>
      </w:r>
      <w:r>
        <w:rPr>
          <w:rFonts w:ascii="Trebuchet MS" w:hAnsi="Trebuchet MS"/>
          <w:b/>
          <w:noProof/>
          <w:sz w:val="16"/>
          <w:szCs w:val="16"/>
          <w:lang w:val="en-ZA" w:eastAsia="en-ZA"/>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274320</wp:posOffset>
                </wp:positionV>
                <wp:extent cx="342900" cy="334645"/>
                <wp:effectExtent l="13335" t="10160" r="5715" b="762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234pt;margin-top:21.6pt;width:27pt;height:2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">
                <v:textbox>
                  <w:txbxContent>
                    <w:p w:rsidR="00CD45C4" w:rsidRDefault="00CD45C4" w:rsidP="003F0433"/>
                  </w:txbxContent>
                </v:textbox>
              </v:shape>
            </w:pict>
          </mc:Fallback>
        </mc:AlternateContent>
      </w:r>
      <w:r>
        <w:rPr>
          <w:rFonts w:ascii="Trebuchet MS" w:hAnsi="Trebuchet MS" w:cs="Arial"/>
          <w:b/>
          <w:noProof/>
          <w:sz w:val="16"/>
          <w:szCs w:val="16"/>
          <w:lang w:val="en-ZA" w:eastAsia="en-ZA"/>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274320</wp:posOffset>
                </wp:positionV>
                <wp:extent cx="342900" cy="334645"/>
                <wp:effectExtent l="13335" t="10160" r="5715" b="762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margin-left:207pt;margin-top:21.6pt;width:27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">
                <v:textbox>
                  <w:txbxContent>
                    <w:p w:rsidR="00CD45C4" w:rsidRDefault="00CD45C4" w:rsidP="003F0433"/>
                  </w:txbxContent>
                </v:textbox>
              </v:shape>
            </w:pict>
          </mc:Fallback>
        </mc:AlternateContent>
      </w:r>
      <w:r>
        <w:rPr>
          <w:rFonts w:ascii="Trebuchet MS" w:hAnsi="Trebuchet MS"/>
          <w:b/>
          <w:noProof/>
          <w:sz w:val="16"/>
          <w:szCs w:val="16"/>
          <w:lang w:val="en-ZA" w:eastAsia="en-ZA"/>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274320</wp:posOffset>
                </wp:positionV>
                <wp:extent cx="342900" cy="334645"/>
                <wp:effectExtent l="13335" t="10160" r="5715" b="762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180pt;margin-top:21.6pt;width:27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C3LQIAAFc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">
                <v:textbox>
                  <w:txbxContent>
                    <w:p w:rsidR="00CD45C4" w:rsidRDefault="00CD45C4" w:rsidP="003F0433"/>
                  </w:txbxContent>
                </v:textbox>
              </v:shape>
            </w:pict>
          </mc:Fallback>
        </mc:AlternateContent>
      </w:r>
      <w:r>
        <w:rPr>
          <w:rFonts w:ascii="Trebuchet MS" w:hAnsi="Trebuchet MS" w:cs="Arial"/>
          <w:b/>
          <w:noProof/>
          <w:sz w:val="16"/>
          <w:szCs w:val="16"/>
          <w:lang w:val="en-ZA" w:eastAsia="en-ZA"/>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274320</wp:posOffset>
                </wp:positionV>
                <wp:extent cx="342900" cy="334645"/>
                <wp:effectExtent l="13335" t="10160" r="5715" b="762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153pt;margin-top:21.6pt;width:27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">
                <v:textbox>
                  <w:txbxContent>
                    <w:p w:rsidR="00CD45C4" w:rsidRDefault="00CD45C4" w:rsidP="003F0433"/>
                  </w:txbxContent>
                </v:textbox>
              </v:shape>
            </w:pict>
          </mc:Fallback>
        </mc:AlternateContent>
      </w:r>
      <w:r>
        <w:rPr>
          <w:rFonts w:ascii="Trebuchet MS" w:hAnsi="Trebuchet MS" w:cs="Arial"/>
          <w:b/>
          <w:noProof/>
          <w:sz w:val="16"/>
          <w:szCs w:val="16"/>
          <w:lang w:val="en-ZA" w:eastAsia="en-ZA"/>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274320</wp:posOffset>
                </wp:positionV>
                <wp:extent cx="342900" cy="334645"/>
                <wp:effectExtent l="13335" t="10160" r="5715" b="762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126pt;margin-top:21.6pt;width:27pt;height:2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">
                <v:textbox>
                  <w:txbxContent>
                    <w:p w:rsidR="00CD45C4" w:rsidRDefault="00CD45C4" w:rsidP="003F0433"/>
                  </w:txbxContent>
                </v:textbox>
              </v:shape>
            </w:pict>
          </mc:Fallback>
        </mc:AlternateContent>
      </w:r>
      <w:r>
        <w:rPr>
          <w:rFonts w:ascii="Trebuchet MS" w:hAnsi="Trebuchet MS" w:cs="Arial"/>
          <w:b/>
          <w:noProof/>
          <w:sz w:val="16"/>
          <w:szCs w:val="16"/>
          <w:lang w:val="en-ZA" w:eastAsia="en-ZA"/>
        </w:rPr>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274320</wp:posOffset>
                </wp:positionV>
                <wp:extent cx="342900" cy="334645"/>
                <wp:effectExtent l="13335" t="10160" r="5715" b="762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645"/>
                        </a:xfrm>
                        <a:prstGeom prst="rect">
                          <a:avLst/>
                        </a:prstGeom>
                        <a:solidFill>
                          <a:srgbClr val="FFFFFF"/>
                        </a:solidFill>
                        <a:ln w="9525">
                          <a:solidFill>
                            <a:srgbClr val="000000"/>
                          </a:solidFill>
                          <a:miter lim="800000"/>
                          <a:headEnd/>
                          <a:tailEnd/>
                        </a:ln>
                      </wps:spPr>
                      <wps:txbx>
                        <w:txbxContent>
                          <w:p w:rsidR="00CD45C4" w:rsidRDefault="00CD45C4" w:rsidP="003F0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99pt;margin-top:21.6pt;width:27pt;height:2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1oLQIAAFg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">
                <v:textbox>
                  <w:txbxContent>
                    <w:p w:rsidR="00CD45C4" w:rsidRDefault="00CD45C4" w:rsidP="003F0433"/>
                  </w:txbxContent>
                </v:textbox>
              </v:shape>
            </w:pict>
          </mc:Fallback>
        </mc:AlternateContent>
      </w:r>
      <w:r w:rsidR="003F0433" w:rsidRPr="001D42FE">
        <w:rPr>
          <w:rFonts w:ascii="Trebuchet MS" w:hAnsi="Trebuchet MS" w:cs="Arial"/>
          <w:b/>
          <w:bCs/>
          <w:szCs w:val="22"/>
        </w:rPr>
        <w:t>Postal address:</w:t>
      </w:r>
      <w:r w:rsidR="003F0433" w:rsidRPr="001D42FE">
        <w:rPr>
          <w:rFonts w:ascii="Trebuchet MS" w:hAnsi="Trebuchet MS" w:cs="Arial"/>
          <w:b/>
          <w:bCs/>
        </w:rPr>
        <w:t xml:space="preserve"> </w:t>
      </w:r>
      <w:r w:rsidR="003F0433">
        <w:rPr>
          <w:rFonts w:ascii="Trebuchet MS" w:hAnsi="Trebuchet MS" w:cs="Arial"/>
          <w:b/>
          <w:bCs/>
        </w:rPr>
        <w:tab/>
      </w:r>
      <w:r w:rsidR="003F0433" w:rsidRPr="001D42FE">
        <w:rPr>
          <w:rFonts w:ascii="Trebuchet MS" w:hAnsi="Trebuchet MS" w:cs="Arial"/>
          <w:szCs w:val="22"/>
        </w:rPr>
        <w:t>______________________________________________________</w:t>
      </w:r>
    </w:p>
    <w:p w:rsidR="003F0433" w:rsidRPr="00AE6F2F" w:rsidRDefault="003F0433" w:rsidP="003F0433">
      <w:pPr>
        <w:tabs>
          <w:tab w:val="left" w:pos="1260"/>
        </w:tabs>
        <w:rPr>
          <w:rFonts w:ascii="Trebuchet MS" w:hAnsi="Trebuchet MS"/>
          <w:b/>
        </w:rPr>
      </w:pPr>
      <w:r w:rsidRPr="00AE6F2F">
        <w:rPr>
          <w:rFonts w:ascii="Trebuchet MS" w:hAnsi="Trebuchet MS"/>
          <w:b/>
        </w:rPr>
        <w:t>Student number:</w:t>
      </w:r>
      <w:r w:rsidRPr="00AE6F2F">
        <w:rPr>
          <w:rFonts w:ascii="Trebuchet MS" w:hAnsi="Trebuchet MS"/>
          <w:b/>
        </w:rPr>
        <w:tab/>
      </w:r>
    </w:p>
    <w:p w:rsidR="003F0433" w:rsidRDefault="003F0433" w:rsidP="003F0433">
      <w:pPr>
        <w:pStyle w:val="Header"/>
        <w:tabs>
          <w:tab w:val="clear" w:pos="4153"/>
          <w:tab w:val="clear" w:pos="8306"/>
          <w:tab w:val="left" w:pos="1980"/>
        </w:tabs>
        <w:spacing w:after="120" w:line="360" w:lineRule="auto"/>
        <w:rPr>
          <w:rFonts w:ascii="Trebuchet MS" w:hAnsi="Trebuchet MS"/>
          <w:b/>
          <w:bCs/>
          <w:szCs w:val="22"/>
        </w:rPr>
      </w:pPr>
    </w:p>
    <w:p w:rsidR="00D26484" w:rsidRDefault="003F0433" w:rsidP="003F0433">
      <w:pPr>
        <w:pStyle w:val="Header"/>
        <w:tabs>
          <w:tab w:val="clear" w:pos="4153"/>
          <w:tab w:val="clear" w:pos="8306"/>
          <w:tab w:val="left" w:pos="1980"/>
        </w:tabs>
        <w:spacing w:after="120" w:line="360" w:lineRule="auto"/>
        <w:rPr>
          <w:rFonts w:ascii="Trebuchet MS" w:hAnsi="Trebuchet MS"/>
          <w:b/>
          <w:bCs/>
          <w:szCs w:val="22"/>
        </w:rPr>
      </w:pPr>
      <w:r>
        <w:rPr>
          <w:rFonts w:ascii="Trebuchet MS" w:hAnsi="Trebuchet MS"/>
          <w:b/>
          <w:bCs/>
          <w:szCs w:val="22"/>
        </w:rPr>
        <w:t xml:space="preserve">Convenor: </w:t>
      </w:r>
      <w:r w:rsidR="00E53058">
        <w:rPr>
          <w:rFonts w:ascii="Trebuchet MS" w:hAnsi="Trebuchet MS"/>
          <w:b/>
          <w:bCs/>
          <w:szCs w:val="22"/>
        </w:rPr>
        <w:tab/>
      </w:r>
      <w:r w:rsidR="00D26484">
        <w:rPr>
          <w:rFonts w:ascii="Trebuchet MS" w:hAnsi="Trebuchet MS"/>
          <w:b/>
          <w:bCs/>
          <w:szCs w:val="22"/>
        </w:rPr>
        <w:t xml:space="preserve">Ms </w:t>
      </w:r>
      <w:proofErr w:type="spellStart"/>
      <w:r w:rsidR="00D26484">
        <w:rPr>
          <w:rFonts w:ascii="Trebuchet MS" w:hAnsi="Trebuchet MS"/>
          <w:b/>
          <w:bCs/>
          <w:szCs w:val="22"/>
        </w:rPr>
        <w:t>Suraya</w:t>
      </w:r>
      <w:proofErr w:type="spellEnd"/>
      <w:r w:rsidR="00D26484">
        <w:rPr>
          <w:rFonts w:ascii="Trebuchet MS" w:hAnsi="Trebuchet MS"/>
          <w:b/>
          <w:bCs/>
          <w:szCs w:val="22"/>
        </w:rPr>
        <w:t xml:space="preserve"> Mohamed</w:t>
      </w:r>
    </w:p>
    <w:p w:rsidR="004958B8" w:rsidRDefault="003F0433" w:rsidP="003F0433">
      <w:pPr>
        <w:pStyle w:val="Header"/>
        <w:tabs>
          <w:tab w:val="clear" w:pos="4153"/>
          <w:tab w:val="clear" w:pos="8306"/>
          <w:tab w:val="left" w:pos="1980"/>
        </w:tabs>
        <w:spacing w:after="120" w:line="360" w:lineRule="auto"/>
        <w:rPr>
          <w:rFonts w:ascii="Trebuchet MS" w:hAnsi="Trebuchet MS" w:cs="Arial"/>
          <w:szCs w:val="22"/>
        </w:rPr>
      </w:pPr>
      <w:r w:rsidRPr="00D26484">
        <w:rPr>
          <w:rFonts w:ascii="Trebuchet MS" w:hAnsi="Trebuchet MS" w:cs="Arial"/>
          <w:b/>
          <w:bCs/>
          <w:szCs w:val="22"/>
        </w:rPr>
        <w:t>Module name:</w:t>
      </w:r>
      <w:r w:rsidRPr="001D42FE">
        <w:rPr>
          <w:rFonts w:ascii="Trebuchet MS" w:hAnsi="Trebuchet MS" w:cs="Arial"/>
          <w:b/>
          <w:bCs/>
        </w:rPr>
        <w:t xml:space="preserve"> </w:t>
      </w:r>
      <w:r>
        <w:rPr>
          <w:rFonts w:ascii="Trebuchet MS" w:hAnsi="Trebuchet MS" w:cs="Arial"/>
          <w:b/>
          <w:bCs/>
        </w:rPr>
        <w:tab/>
      </w:r>
      <w:r w:rsidR="00D26484" w:rsidRPr="00D26484">
        <w:rPr>
          <w:rFonts w:ascii="Verdana" w:hAnsi="Verdana"/>
          <w:b/>
          <w:i/>
          <w:iCs/>
        </w:rPr>
        <w:t xml:space="preserve"> </w:t>
      </w:r>
      <w:r w:rsidR="00D26484" w:rsidRPr="004958B8">
        <w:rPr>
          <w:rFonts w:ascii="Trebuchet MS" w:hAnsi="Trebuchet MS" w:cs="Arial"/>
          <w:b/>
          <w:i/>
          <w:iCs/>
        </w:rPr>
        <w:t>Health Promotion for Public Health I</w:t>
      </w:r>
      <w:r w:rsidR="00D26484" w:rsidRPr="004958B8">
        <w:rPr>
          <w:rFonts w:ascii="Trebuchet MS" w:hAnsi="Trebuchet MS" w:cs="Arial"/>
          <w:b/>
          <w:iCs/>
        </w:rPr>
        <w:t xml:space="preserve"> module</w:t>
      </w:r>
      <w:r w:rsidR="00D26484" w:rsidRPr="004958B8">
        <w:rPr>
          <w:rFonts w:ascii="Trebuchet MS" w:hAnsi="Trebuchet MS" w:cs="Arial"/>
          <w:szCs w:val="22"/>
        </w:rPr>
        <w:t xml:space="preserve"> </w:t>
      </w:r>
      <w:r w:rsidR="004958B8" w:rsidRPr="004958B8">
        <w:rPr>
          <w:rFonts w:ascii="Trebuchet MS" w:hAnsi="Trebuchet MS" w:cs="Arial"/>
          <w:szCs w:val="22"/>
        </w:rPr>
        <w:t>(SPH733)</w:t>
      </w:r>
    </w:p>
    <w:p w:rsidR="003F0433" w:rsidRPr="001D42FE" w:rsidRDefault="003F0433" w:rsidP="003F0433">
      <w:pPr>
        <w:pStyle w:val="Header"/>
        <w:tabs>
          <w:tab w:val="clear" w:pos="4153"/>
          <w:tab w:val="clear" w:pos="8306"/>
          <w:tab w:val="left" w:pos="1980"/>
        </w:tabs>
        <w:spacing w:after="120" w:line="360" w:lineRule="auto"/>
        <w:rPr>
          <w:rFonts w:ascii="Trebuchet MS" w:hAnsi="Trebuchet MS" w:cs="Arial"/>
          <w:szCs w:val="22"/>
        </w:rPr>
      </w:pPr>
    </w:p>
    <w:tbl>
      <w:tblPr>
        <w:tblpPr w:leftFromText="180" w:rightFromText="180" w:vertAnchor="text" w:horzAnchor="margin" w:tblpY="12"/>
        <w:tblW w:w="776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8"/>
        <w:gridCol w:w="2127"/>
        <w:gridCol w:w="2652"/>
        <w:gridCol w:w="1174"/>
      </w:tblGrid>
      <w:tr w:rsidR="003F0433" w:rsidRPr="001D42FE">
        <w:trPr>
          <w:cantSplit/>
          <w:trHeight w:val="300"/>
        </w:trPr>
        <w:tc>
          <w:tcPr>
            <w:tcW w:w="1808" w:type="dxa"/>
            <w:vMerge w:val="restart"/>
          </w:tcPr>
          <w:p w:rsidR="003F0433" w:rsidRPr="001D42FE" w:rsidRDefault="003F0433" w:rsidP="000A666E">
            <w:pPr>
              <w:pStyle w:val="Heading3"/>
              <w:spacing w:after="120"/>
              <w:rPr>
                <w:sz w:val="22"/>
                <w:szCs w:val="22"/>
              </w:rPr>
            </w:pPr>
            <w:r w:rsidRPr="001D42FE">
              <w:rPr>
                <w:sz w:val="22"/>
                <w:szCs w:val="22"/>
              </w:rPr>
              <w:t xml:space="preserve">Assignment </w:t>
            </w:r>
          </w:p>
        </w:tc>
        <w:tc>
          <w:tcPr>
            <w:tcW w:w="2127" w:type="dxa"/>
            <w:tcBorders>
              <w:bottom w:val="single" w:sz="4" w:space="0" w:color="auto"/>
            </w:tcBorders>
          </w:tcPr>
          <w:p w:rsidR="003F0433" w:rsidRPr="001D42FE" w:rsidRDefault="003F0433" w:rsidP="000A666E">
            <w:pPr>
              <w:spacing w:after="120"/>
              <w:jc w:val="center"/>
              <w:rPr>
                <w:rFonts w:ascii="Trebuchet MS" w:hAnsi="Trebuchet MS"/>
                <w:b/>
                <w:bCs/>
                <w:szCs w:val="22"/>
              </w:rPr>
            </w:pPr>
            <w:r w:rsidRPr="001D42FE">
              <w:rPr>
                <w:rFonts w:ascii="Trebuchet MS" w:hAnsi="Trebuchet MS"/>
                <w:b/>
                <w:bCs/>
                <w:szCs w:val="22"/>
              </w:rPr>
              <w:t>1 (DRAFT)</w:t>
            </w:r>
          </w:p>
        </w:tc>
        <w:tc>
          <w:tcPr>
            <w:tcW w:w="2652" w:type="dxa"/>
            <w:tcBorders>
              <w:bottom w:val="single" w:sz="4" w:space="0" w:color="auto"/>
            </w:tcBorders>
          </w:tcPr>
          <w:p w:rsidR="003F0433" w:rsidRPr="001D42FE" w:rsidRDefault="003F0433" w:rsidP="000A666E">
            <w:pPr>
              <w:spacing w:after="120"/>
              <w:jc w:val="center"/>
              <w:rPr>
                <w:rFonts w:ascii="Trebuchet MS" w:hAnsi="Trebuchet MS"/>
                <w:b/>
                <w:bCs/>
                <w:szCs w:val="22"/>
              </w:rPr>
            </w:pPr>
            <w:r w:rsidRPr="001D42FE">
              <w:rPr>
                <w:rFonts w:ascii="Trebuchet MS" w:hAnsi="Trebuchet MS"/>
                <w:b/>
                <w:bCs/>
                <w:szCs w:val="22"/>
              </w:rPr>
              <w:t>2 (DRAFT)</w:t>
            </w:r>
          </w:p>
        </w:tc>
        <w:tc>
          <w:tcPr>
            <w:tcW w:w="1174" w:type="dxa"/>
            <w:vMerge w:val="restart"/>
            <w:tcBorders>
              <w:top w:val="single" w:sz="4" w:space="0" w:color="auto"/>
              <w:right w:val="single" w:sz="4" w:space="0" w:color="auto"/>
            </w:tcBorders>
          </w:tcPr>
          <w:p w:rsidR="003F0433" w:rsidRPr="001D42FE" w:rsidRDefault="003F0433" w:rsidP="000A666E">
            <w:pPr>
              <w:spacing w:after="120"/>
              <w:jc w:val="center"/>
              <w:rPr>
                <w:rFonts w:ascii="Trebuchet MS" w:hAnsi="Trebuchet MS"/>
                <w:b/>
                <w:bCs/>
                <w:szCs w:val="22"/>
              </w:rPr>
            </w:pPr>
            <w:r w:rsidRPr="001D42FE">
              <w:rPr>
                <w:rFonts w:ascii="Trebuchet MS" w:hAnsi="Trebuchet MS"/>
                <w:b/>
                <w:bCs/>
                <w:szCs w:val="22"/>
              </w:rPr>
              <w:t>Please Tick</w:t>
            </w:r>
          </w:p>
        </w:tc>
      </w:tr>
      <w:tr w:rsidR="003F0433" w:rsidRPr="001D42FE">
        <w:trPr>
          <w:cantSplit/>
          <w:trHeight w:val="300"/>
        </w:trPr>
        <w:tc>
          <w:tcPr>
            <w:tcW w:w="1808" w:type="dxa"/>
            <w:vMerge/>
          </w:tcPr>
          <w:p w:rsidR="003F0433" w:rsidRPr="001D42FE" w:rsidRDefault="003F0433" w:rsidP="000A666E">
            <w:pPr>
              <w:pStyle w:val="Heading3"/>
              <w:spacing w:after="120"/>
              <w:rPr>
                <w:sz w:val="22"/>
                <w:szCs w:val="22"/>
              </w:rPr>
            </w:pPr>
          </w:p>
        </w:tc>
        <w:tc>
          <w:tcPr>
            <w:tcW w:w="2127" w:type="dxa"/>
            <w:tcBorders>
              <w:top w:val="single" w:sz="4" w:space="0" w:color="auto"/>
            </w:tcBorders>
          </w:tcPr>
          <w:p w:rsidR="003F0433" w:rsidRPr="001D42FE" w:rsidRDefault="003F0433" w:rsidP="000A666E">
            <w:pPr>
              <w:spacing w:after="120"/>
              <w:jc w:val="center"/>
              <w:rPr>
                <w:rFonts w:ascii="Trebuchet MS" w:hAnsi="Trebuchet MS"/>
                <w:b/>
                <w:bCs/>
                <w:szCs w:val="22"/>
              </w:rPr>
            </w:pPr>
            <w:r w:rsidRPr="001D42FE">
              <w:rPr>
                <w:rFonts w:ascii="Trebuchet MS" w:hAnsi="Trebuchet MS"/>
                <w:b/>
                <w:bCs/>
                <w:szCs w:val="22"/>
              </w:rPr>
              <w:t>1 (FINAL)</w:t>
            </w:r>
          </w:p>
        </w:tc>
        <w:tc>
          <w:tcPr>
            <w:tcW w:w="2652" w:type="dxa"/>
            <w:tcBorders>
              <w:top w:val="single" w:sz="4" w:space="0" w:color="auto"/>
            </w:tcBorders>
          </w:tcPr>
          <w:p w:rsidR="003F0433" w:rsidRPr="001D42FE" w:rsidRDefault="003F0433" w:rsidP="000A666E">
            <w:pPr>
              <w:spacing w:after="120"/>
              <w:jc w:val="center"/>
              <w:rPr>
                <w:rFonts w:ascii="Trebuchet MS" w:hAnsi="Trebuchet MS"/>
                <w:b/>
                <w:bCs/>
                <w:szCs w:val="22"/>
              </w:rPr>
            </w:pPr>
            <w:r w:rsidRPr="001D42FE">
              <w:rPr>
                <w:rFonts w:ascii="Trebuchet MS" w:hAnsi="Trebuchet MS"/>
                <w:b/>
                <w:bCs/>
                <w:szCs w:val="22"/>
              </w:rPr>
              <w:t>2 (FINAL)</w:t>
            </w:r>
          </w:p>
        </w:tc>
        <w:tc>
          <w:tcPr>
            <w:tcW w:w="1174" w:type="dxa"/>
            <w:vMerge/>
            <w:tcBorders>
              <w:bottom w:val="single" w:sz="4" w:space="0" w:color="auto"/>
              <w:right w:val="single" w:sz="4" w:space="0" w:color="auto"/>
            </w:tcBorders>
          </w:tcPr>
          <w:p w:rsidR="003F0433" w:rsidRPr="001D42FE" w:rsidRDefault="003F0433" w:rsidP="000A666E">
            <w:pPr>
              <w:spacing w:after="120"/>
              <w:jc w:val="center"/>
              <w:rPr>
                <w:rFonts w:ascii="Trebuchet MS" w:hAnsi="Trebuchet MS"/>
                <w:b/>
                <w:bCs/>
                <w:szCs w:val="22"/>
              </w:rPr>
            </w:pPr>
          </w:p>
        </w:tc>
      </w:tr>
    </w:tbl>
    <w:p w:rsidR="003F0433" w:rsidRDefault="003F0433" w:rsidP="003F0433">
      <w:pPr>
        <w:spacing w:after="120" w:line="360" w:lineRule="auto"/>
        <w:rPr>
          <w:rFonts w:ascii="Trebuchet MS" w:hAnsi="Trebuchet MS" w:cs="Arial"/>
          <w:b/>
          <w:bCs/>
          <w:szCs w:val="22"/>
        </w:rPr>
      </w:pPr>
    </w:p>
    <w:p w:rsidR="003F0433" w:rsidRDefault="003F0433" w:rsidP="003F0433">
      <w:pPr>
        <w:spacing w:after="120" w:line="360" w:lineRule="auto"/>
        <w:rPr>
          <w:rFonts w:ascii="Trebuchet MS" w:hAnsi="Trebuchet MS" w:cs="Arial"/>
          <w:b/>
          <w:bCs/>
          <w:szCs w:val="22"/>
        </w:rPr>
      </w:pPr>
    </w:p>
    <w:p w:rsidR="003F0433" w:rsidRPr="001D42FE" w:rsidRDefault="003F0433" w:rsidP="003F0433">
      <w:pPr>
        <w:pStyle w:val="Heading3"/>
        <w:spacing w:after="120"/>
        <w:rPr>
          <w:b w:val="0"/>
          <w:bCs w:val="0"/>
          <w:sz w:val="22"/>
          <w:szCs w:val="22"/>
        </w:rPr>
      </w:pPr>
      <w:r w:rsidRPr="001D42FE">
        <w:rPr>
          <w:b w:val="0"/>
          <w:bCs w:val="0"/>
          <w:sz w:val="22"/>
          <w:szCs w:val="22"/>
        </w:rPr>
        <w:t>Student’s comments to tutor</w:t>
      </w:r>
    </w:p>
    <w:p w:rsidR="003F0433" w:rsidRPr="001D42FE" w:rsidRDefault="003F0433" w:rsidP="003F0433">
      <w:pPr>
        <w:pStyle w:val="Header"/>
        <w:tabs>
          <w:tab w:val="clear" w:pos="4153"/>
          <w:tab w:val="clear" w:pos="8306"/>
        </w:tabs>
        <w:spacing w:after="120" w:line="360" w:lineRule="auto"/>
        <w:rPr>
          <w:rFonts w:ascii="Trebuchet MS" w:hAnsi="Trebuchet MS" w:cs="Arial"/>
          <w:szCs w:val="22"/>
        </w:rPr>
      </w:pPr>
      <w:r w:rsidRPr="001D42FE">
        <w:rPr>
          <w:rFonts w:ascii="Trebuchet MS" w:hAnsi="Trebuchet MS" w:cs="Arial"/>
          <w:szCs w:val="22"/>
        </w:rPr>
        <w:t>________________________________________________________________________</w:t>
      </w:r>
    </w:p>
    <w:p w:rsidR="003F0433" w:rsidRPr="001D42FE" w:rsidRDefault="003F0433" w:rsidP="003F0433">
      <w:pPr>
        <w:pStyle w:val="Footer"/>
        <w:spacing w:after="120" w:line="360" w:lineRule="auto"/>
        <w:rPr>
          <w:rFonts w:ascii="Trebuchet MS" w:hAnsi="Trebuchet MS" w:cs="Arial"/>
          <w:szCs w:val="22"/>
        </w:rPr>
      </w:pPr>
      <w:r w:rsidRPr="001D42FE">
        <w:rPr>
          <w:rFonts w:ascii="Trebuchet MS" w:hAnsi="Trebuchet MS" w:cs="Arial"/>
          <w:szCs w:val="22"/>
        </w:rPr>
        <w:t>________________________________________________________________________</w:t>
      </w:r>
    </w:p>
    <w:p w:rsidR="003F0433" w:rsidRPr="00AB0984" w:rsidRDefault="003F0433" w:rsidP="003F0433">
      <w:pPr>
        <w:pStyle w:val="Heading9"/>
        <w:spacing w:after="120" w:line="360" w:lineRule="auto"/>
        <w:rPr>
          <w:rFonts w:ascii="Trebuchet MS" w:hAnsi="Trebuchet MS"/>
          <w:b/>
          <w:bCs/>
          <w:sz w:val="20"/>
        </w:rPr>
      </w:pPr>
      <w:r w:rsidRPr="00AB0984">
        <w:rPr>
          <w:rFonts w:ascii="Trebuchet MS" w:hAnsi="Trebuchet MS"/>
          <w:b/>
          <w:bCs/>
          <w:sz w:val="20"/>
        </w:rPr>
        <w:t>Declaration by student</w:t>
      </w:r>
    </w:p>
    <w:p w:rsidR="003F0433" w:rsidRPr="00AB0984" w:rsidRDefault="003F0433" w:rsidP="003F0433">
      <w:pPr>
        <w:spacing w:line="360" w:lineRule="auto"/>
        <w:rPr>
          <w:rFonts w:cs="Arial"/>
          <w:sz w:val="20"/>
          <w:szCs w:val="22"/>
        </w:rPr>
      </w:pPr>
      <w:r w:rsidRPr="00AB0984">
        <w:rPr>
          <w:rFonts w:cs="Arial"/>
          <w:sz w:val="20"/>
          <w:szCs w:val="22"/>
        </w:rPr>
        <w:t xml:space="preserve">I understand what plagiarism is. This assignment is my own work, and all sources of information have been acknowledged. I have taken care to cite/reference all sources as set out in the </w:t>
      </w:r>
      <w:r w:rsidRPr="00AB0984">
        <w:rPr>
          <w:rFonts w:cs="Arial"/>
          <w:i/>
          <w:iCs/>
          <w:sz w:val="20"/>
          <w:szCs w:val="22"/>
        </w:rPr>
        <w:t>SOPH Academic Handbook</w:t>
      </w:r>
      <w:r w:rsidRPr="00AB0984">
        <w:rPr>
          <w:rFonts w:cs="Arial"/>
          <w:sz w:val="20"/>
          <w:szCs w:val="22"/>
        </w:rPr>
        <w:t xml:space="preserve">. </w:t>
      </w:r>
    </w:p>
    <w:p w:rsidR="003F0433" w:rsidRDefault="003F0433" w:rsidP="003F0433">
      <w:pPr>
        <w:spacing w:before="240" w:after="120"/>
        <w:rPr>
          <w:rFonts w:ascii="Trebuchet MS" w:hAnsi="Trebuchet MS" w:cs="Arial"/>
          <w:sz w:val="20"/>
          <w:szCs w:val="22"/>
        </w:rPr>
      </w:pPr>
      <w:r w:rsidRPr="00AB0984">
        <w:rPr>
          <w:rFonts w:ascii="Trebuchet MS" w:hAnsi="Trebuchet MS" w:cs="Arial"/>
          <w:b/>
          <w:bCs/>
          <w:sz w:val="20"/>
          <w:szCs w:val="22"/>
        </w:rPr>
        <w:t>Signed by the student:</w:t>
      </w:r>
      <w:r w:rsidRPr="00AB0984">
        <w:rPr>
          <w:rFonts w:ascii="Trebuchet MS" w:hAnsi="Trebuchet MS" w:cs="Arial"/>
          <w:b/>
          <w:bCs/>
          <w:sz w:val="20"/>
          <w:szCs w:val="22"/>
        </w:rPr>
        <w:tab/>
      </w:r>
      <w:r w:rsidRPr="00AB0984">
        <w:rPr>
          <w:rFonts w:ascii="Trebuchet MS" w:hAnsi="Trebuchet MS" w:cs="Arial"/>
          <w:sz w:val="20"/>
          <w:szCs w:val="22"/>
        </w:rPr>
        <w:t>_________________________</w:t>
      </w:r>
    </w:p>
    <w:p w:rsidR="006960FB" w:rsidRPr="00AB0984" w:rsidRDefault="006960FB" w:rsidP="003F0433">
      <w:pPr>
        <w:spacing w:before="240" w:after="120"/>
        <w:rPr>
          <w:rFonts w:ascii="Trebuchet MS" w:hAnsi="Trebuchet MS" w:cs="Arial"/>
          <w:sz w:val="20"/>
          <w:szCs w:val="22"/>
        </w:rPr>
      </w:pPr>
    </w:p>
    <w:p w:rsidR="003F0433" w:rsidRPr="00B574E2" w:rsidRDefault="003F0433" w:rsidP="003F0433">
      <w:pPr>
        <w:rPr>
          <w:rFonts w:ascii="Trebuchet MS" w:hAnsi="Trebuchet MS"/>
        </w:rPr>
      </w:pPr>
      <w:r w:rsidRPr="00B574E2">
        <w:rPr>
          <w:rFonts w:ascii="Trebuchet MS" w:hAnsi="Trebuchet MS"/>
        </w:rPr>
        <w:t>------------------------------------------------------------------------------------------------------</w:t>
      </w:r>
    </w:p>
    <w:tbl>
      <w:tblPr>
        <w:tblW w:w="84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4"/>
        <w:gridCol w:w="3119"/>
        <w:gridCol w:w="2268"/>
        <w:gridCol w:w="1701"/>
      </w:tblGrid>
      <w:tr w:rsidR="003F0433" w:rsidRPr="00B574E2">
        <w:trPr>
          <w:trHeight w:val="885"/>
        </w:trPr>
        <w:tc>
          <w:tcPr>
            <w:tcW w:w="1384" w:type="dxa"/>
            <w:tcBorders>
              <w:top w:val="single" w:sz="6" w:space="0" w:color="auto"/>
              <w:left w:val="single" w:sz="6" w:space="0" w:color="auto"/>
              <w:bottom w:val="single" w:sz="6" w:space="0" w:color="auto"/>
              <w:right w:val="single" w:sz="6" w:space="0" w:color="auto"/>
            </w:tcBorders>
          </w:tcPr>
          <w:p w:rsidR="004A237F" w:rsidRDefault="003F0433" w:rsidP="00AB0984">
            <w:pPr>
              <w:jc w:val="center"/>
              <w:rPr>
                <w:rFonts w:ascii="Trebuchet MS" w:hAnsi="Trebuchet MS" w:cs="Arial"/>
                <w:b/>
                <w:szCs w:val="22"/>
              </w:rPr>
            </w:pPr>
            <w:r w:rsidRPr="001D42FE">
              <w:rPr>
                <w:rFonts w:ascii="Trebuchet MS" w:hAnsi="Trebuchet MS" w:cs="Arial"/>
                <w:b/>
                <w:szCs w:val="22"/>
              </w:rPr>
              <w:t>Office Use</w:t>
            </w:r>
          </w:p>
          <w:p w:rsidR="003F0433" w:rsidRPr="00B574E2" w:rsidRDefault="003F0433" w:rsidP="00AB0984">
            <w:pPr>
              <w:jc w:val="center"/>
              <w:rPr>
                <w:rFonts w:cs="Arial"/>
                <w:szCs w:val="22"/>
              </w:rPr>
            </w:pPr>
            <w:r w:rsidRPr="00B574E2">
              <w:rPr>
                <w:rFonts w:cs="Arial"/>
                <w:szCs w:val="22"/>
              </w:rPr>
              <w:t>Date received</w:t>
            </w:r>
          </w:p>
        </w:tc>
        <w:tc>
          <w:tcPr>
            <w:tcW w:w="3119" w:type="dxa"/>
            <w:tcBorders>
              <w:top w:val="single" w:sz="6" w:space="0" w:color="auto"/>
              <w:left w:val="single" w:sz="6" w:space="0" w:color="auto"/>
              <w:bottom w:val="single" w:sz="6" w:space="0" w:color="auto"/>
              <w:right w:val="single" w:sz="6" w:space="0" w:color="auto"/>
            </w:tcBorders>
          </w:tcPr>
          <w:p w:rsidR="003F0433" w:rsidRPr="00B574E2" w:rsidRDefault="003F0433" w:rsidP="000A666E">
            <w:pPr>
              <w:spacing w:after="120"/>
              <w:jc w:val="center"/>
              <w:rPr>
                <w:rFonts w:cs="Arial"/>
                <w:szCs w:val="22"/>
              </w:rPr>
            </w:pPr>
            <w:r w:rsidRPr="00B574E2">
              <w:rPr>
                <w:rFonts w:cs="Arial"/>
                <w:szCs w:val="22"/>
              </w:rPr>
              <w:t>Assessment/Grade</w:t>
            </w:r>
          </w:p>
        </w:tc>
        <w:tc>
          <w:tcPr>
            <w:tcW w:w="2268" w:type="dxa"/>
            <w:tcBorders>
              <w:top w:val="single" w:sz="6" w:space="0" w:color="auto"/>
              <w:left w:val="single" w:sz="6" w:space="0" w:color="auto"/>
              <w:bottom w:val="single" w:sz="6" w:space="0" w:color="auto"/>
              <w:right w:val="single" w:sz="6" w:space="0" w:color="auto"/>
            </w:tcBorders>
          </w:tcPr>
          <w:p w:rsidR="003F0433" w:rsidRPr="00B574E2" w:rsidRDefault="003F0433" w:rsidP="000A666E">
            <w:pPr>
              <w:spacing w:after="120"/>
              <w:jc w:val="center"/>
              <w:rPr>
                <w:rFonts w:cs="Arial"/>
                <w:szCs w:val="22"/>
              </w:rPr>
            </w:pPr>
            <w:r w:rsidRPr="00B574E2">
              <w:rPr>
                <w:rFonts w:cs="Arial"/>
                <w:szCs w:val="22"/>
              </w:rPr>
              <w:t>Tutor</w:t>
            </w:r>
          </w:p>
        </w:tc>
        <w:tc>
          <w:tcPr>
            <w:tcW w:w="1701" w:type="dxa"/>
            <w:tcBorders>
              <w:top w:val="single" w:sz="6" w:space="0" w:color="auto"/>
              <w:left w:val="single" w:sz="6" w:space="0" w:color="auto"/>
              <w:bottom w:val="single" w:sz="6" w:space="0" w:color="auto"/>
              <w:right w:val="single" w:sz="6" w:space="0" w:color="auto"/>
            </w:tcBorders>
          </w:tcPr>
          <w:p w:rsidR="003F0433" w:rsidRPr="00B574E2" w:rsidRDefault="003F0433" w:rsidP="00AB0984">
            <w:pPr>
              <w:spacing w:after="120"/>
              <w:jc w:val="center"/>
              <w:rPr>
                <w:rFonts w:cs="Arial"/>
                <w:szCs w:val="22"/>
              </w:rPr>
            </w:pPr>
            <w:r w:rsidRPr="00B574E2">
              <w:rPr>
                <w:rFonts w:cs="Arial"/>
                <w:szCs w:val="22"/>
              </w:rPr>
              <w:t>Recorded &amp; dispatched</w:t>
            </w:r>
          </w:p>
        </w:tc>
      </w:tr>
    </w:tbl>
    <w:p w:rsidR="00CF02C4" w:rsidRPr="00FE691C" w:rsidRDefault="00F26919" w:rsidP="00FE691C">
      <w:pPr>
        <w:widowControl/>
        <w:autoSpaceDE/>
        <w:autoSpaceDN/>
        <w:adjustRightInd/>
        <w:rPr>
          <w:rFonts w:ascii="Trebuchet MS" w:hAnsi="Trebuchet MS" w:cs="Arial"/>
          <w:bCs/>
          <w:color w:val="000000"/>
          <w:spacing w:val="-2"/>
          <w:sz w:val="40"/>
          <w:szCs w:val="40"/>
        </w:rPr>
      </w:pPr>
      <w:r w:rsidRPr="00F26919">
        <w:rPr>
          <w:rFonts w:ascii="Trebuchet MS" w:hAnsi="Trebuchet MS" w:cs="Arial"/>
          <w:b/>
          <w:color w:val="000000"/>
          <w:spacing w:val="-2"/>
          <w:sz w:val="40"/>
          <w:szCs w:val="40"/>
        </w:rPr>
        <w:lastRenderedPageBreak/>
        <w:t>II</w:t>
      </w:r>
      <w:r>
        <w:rPr>
          <w:rFonts w:cs="Arial"/>
          <w:b/>
          <w:color w:val="000000"/>
          <w:spacing w:val="-2"/>
        </w:rPr>
        <w:t xml:space="preserve"> </w:t>
      </w:r>
      <w:r w:rsidR="00CF02C4" w:rsidRPr="00CF02C4">
        <w:rPr>
          <w:rFonts w:ascii="Trebuchet MS" w:hAnsi="Trebuchet MS" w:cs="Arial"/>
          <w:color w:val="000000"/>
          <w:spacing w:val="-2"/>
          <w:sz w:val="40"/>
          <w:szCs w:val="40"/>
        </w:rPr>
        <w:t>STUDY SESSIONS</w:t>
      </w:r>
    </w:p>
    <w:p w:rsidR="00CF02C4" w:rsidRPr="00CF02C4" w:rsidRDefault="00D81E4F" w:rsidP="00CF02C4">
      <w:pPr>
        <w:widowControl/>
        <w:autoSpaceDE/>
        <w:autoSpaceDN/>
        <w:adjustRightInd/>
        <w:jc w:val="both"/>
        <w:rPr>
          <w:rFonts w:ascii="Trebuchet MS" w:hAnsi="Trebuchet MS"/>
          <w:b/>
          <w:bCs/>
          <w:sz w:val="52"/>
        </w:rPr>
      </w:pPr>
      <w:r>
        <w:rPr>
          <w:rFonts w:ascii="Trebuchet MS" w:hAnsi="Trebuchet MS"/>
          <w:b/>
          <w:bCs/>
          <w:sz w:val="52"/>
        </w:rPr>
        <w:pict>
          <v:rect id="_x0000_i1029" style="width:425.25pt;height:6pt" o:hrpct="0" o:hralign="center" o:hrstd="t" o:hrnoshade="t" o:hr="t" fillcolor="black" stroked="f"/>
        </w:pict>
      </w:r>
    </w:p>
    <w:p w:rsidR="00CF02C4" w:rsidRPr="00CF02C4" w:rsidRDefault="00CF02C4" w:rsidP="00CF02C4">
      <w:pPr>
        <w:widowControl/>
        <w:autoSpaceDE/>
        <w:autoSpaceDN/>
        <w:adjustRightInd/>
        <w:rPr>
          <w:rFonts w:ascii="Times New Roman" w:hAnsi="Times New Roman"/>
          <w:sz w:val="20"/>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000" w:firstRow="0" w:lastRow="0" w:firstColumn="0" w:lastColumn="0" w:noHBand="0" w:noVBand="0"/>
      </w:tblPr>
      <w:tblGrid>
        <w:gridCol w:w="2410"/>
        <w:gridCol w:w="5954"/>
      </w:tblGrid>
      <w:tr w:rsidR="007647F2" w:rsidRPr="00CF02C4" w:rsidTr="00FE691C">
        <w:trPr>
          <w:cantSplit/>
        </w:trPr>
        <w:tc>
          <w:tcPr>
            <w:tcW w:w="8364" w:type="dxa"/>
            <w:gridSpan w:val="2"/>
            <w:shd w:val="clear" w:color="auto" w:fill="DAEEF3" w:themeFill="accent5" w:themeFillTint="33"/>
          </w:tcPr>
          <w:p w:rsidR="007647F2" w:rsidRPr="00CF02C4" w:rsidRDefault="007647F2" w:rsidP="002F5475">
            <w:pPr>
              <w:keepNext/>
              <w:widowControl/>
              <w:autoSpaceDE/>
              <w:autoSpaceDN/>
              <w:adjustRightInd/>
              <w:spacing w:before="120" w:after="120"/>
              <w:outlineLvl w:val="0"/>
              <w:rPr>
                <w:rFonts w:ascii="Trebuchet MS" w:hAnsi="Trebuchet MS"/>
                <w:b/>
                <w:sz w:val="28"/>
                <w:szCs w:val="28"/>
                <w:lang w:val="en-US"/>
              </w:rPr>
            </w:pPr>
            <w:r w:rsidRPr="00CF02C4">
              <w:rPr>
                <w:rFonts w:ascii="Trebuchet MS" w:hAnsi="Trebuchet MS"/>
                <w:b/>
                <w:sz w:val="28"/>
                <w:szCs w:val="28"/>
                <w:lang w:val="en-US"/>
              </w:rPr>
              <w:t>C</w:t>
            </w:r>
            <w:r w:rsidRPr="002D316A">
              <w:rPr>
                <w:rFonts w:ascii="Trebuchet MS" w:hAnsi="Trebuchet MS"/>
                <w:b/>
                <w:sz w:val="28"/>
                <w:szCs w:val="28"/>
                <w:shd w:val="clear" w:color="auto" w:fill="DAEEF3" w:themeFill="accent5" w:themeFillTint="33"/>
                <w:lang w:val="en-US"/>
              </w:rPr>
              <w:t>ONTENTS</w:t>
            </w:r>
          </w:p>
        </w:tc>
      </w:tr>
      <w:tr w:rsidR="007647F2" w:rsidRPr="00CF02C4" w:rsidTr="00FE691C">
        <w:tc>
          <w:tcPr>
            <w:tcW w:w="2410" w:type="dxa"/>
            <w:shd w:val="clear" w:color="auto" w:fill="31849B" w:themeFill="accent5" w:themeFillShade="BF"/>
          </w:tcPr>
          <w:p w:rsidR="007647F2" w:rsidRPr="00CF02C4" w:rsidRDefault="007647F2" w:rsidP="00CF02C4">
            <w:pPr>
              <w:keepNext/>
              <w:widowControl/>
              <w:autoSpaceDE/>
              <w:autoSpaceDN/>
              <w:adjustRightInd/>
              <w:spacing w:before="120" w:after="120"/>
              <w:outlineLvl w:val="0"/>
              <w:rPr>
                <w:rFonts w:ascii="Trebuchet MS" w:hAnsi="Trebuchet MS"/>
                <w:b/>
                <w:szCs w:val="22"/>
                <w:lang w:val="en-US"/>
              </w:rPr>
            </w:pPr>
            <w:r w:rsidRPr="007647F2">
              <w:rPr>
                <w:rFonts w:ascii="Trebuchet MS" w:hAnsi="Trebuchet MS"/>
                <w:b/>
                <w:color w:val="FFFFFF" w:themeColor="background1"/>
                <w:szCs w:val="22"/>
                <w:lang w:val="en-US"/>
              </w:rPr>
              <w:t>Unit 1</w:t>
            </w:r>
          </w:p>
        </w:tc>
        <w:tc>
          <w:tcPr>
            <w:tcW w:w="5954" w:type="dxa"/>
            <w:shd w:val="clear" w:color="auto" w:fill="31849B" w:themeFill="accent5" w:themeFillShade="BF"/>
          </w:tcPr>
          <w:p w:rsidR="007647F2" w:rsidRPr="00CF02C4" w:rsidRDefault="007647F2" w:rsidP="00CF02C4">
            <w:pPr>
              <w:widowControl/>
              <w:autoSpaceDE/>
              <w:autoSpaceDN/>
              <w:adjustRightInd/>
              <w:spacing w:before="120" w:after="120"/>
              <w:jc w:val="both"/>
              <w:rPr>
                <w:rFonts w:ascii="Trebuchet MS" w:hAnsi="Trebuchet MS"/>
                <w:b/>
                <w:bCs/>
                <w:szCs w:val="22"/>
              </w:rPr>
            </w:pPr>
            <w:r w:rsidRPr="007647F2">
              <w:rPr>
                <w:rFonts w:ascii="Trebuchet MS" w:hAnsi="Trebuchet MS"/>
                <w:b/>
                <w:bCs/>
                <w:color w:val="FFFFFF" w:themeColor="background1"/>
                <w:szCs w:val="22"/>
              </w:rPr>
              <w:t>What is Health Promotion?</w:t>
            </w:r>
          </w:p>
        </w:tc>
      </w:tr>
      <w:tr w:rsidR="007647F2" w:rsidRPr="00CF02C4" w:rsidTr="00FE691C">
        <w:tc>
          <w:tcPr>
            <w:tcW w:w="2410" w:type="dxa"/>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szCs w:val="22"/>
                <w:lang w:val="en-US"/>
              </w:rPr>
            </w:pPr>
            <w:r w:rsidRPr="00CF02C4">
              <w:rPr>
                <w:rFonts w:ascii="Trebuchet MS" w:hAnsi="Trebuchet MS" w:cs="Arial"/>
                <w:bCs/>
                <w:szCs w:val="22"/>
                <w:lang w:val="en-US"/>
              </w:rPr>
              <w:t>Session 1</w:t>
            </w:r>
          </w:p>
        </w:tc>
        <w:tc>
          <w:tcPr>
            <w:tcW w:w="5954" w:type="dxa"/>
            <w:shd w:val="clear" w:color="auto" w:fill="DAEEF3" w:themeFill="accent5" w:themeFillTint="33"/>
          </w:tcPr>
          <w:p w:rsidR="007647F2" w:rsidRPr="00CF02C4" w:rsidRDefault="007647F2" w:rsidP="007647F2">
            <w:pPr>
              <w:widowControl/>
              <w:autoSpaceDE/>
              <w:autoSpaceDN/>
              <w:adjustRightInd/>
              <w:spacing w:after="240"/>
              <w:jc w:val="both"/>
              <w:rPr>
                <w:rFonts w:ascii="Trebuchet MS" w:hAnsi="Trebuchet MS"/>
                <w:bCs/>
                <w:szCs w:val="22"/>
              </w:rPr>
            </w:pPr>
            <w:r>
              <w:rPr>
                <w:rFonts w:ascii="Trebuchet MS" w:hAnsi="Trebuchet MS"/>
                <w:bCs/>
                <w:szCs w:val="22"/>
              </w:rPr>
              <w:t>Defining Health Promotion</w:t>
            </w:r>
          </w:p>
        </w:tc>
      </w:tr>
      <w:tr w:rsidR="007647F2" w:rsidRPr="00CF02C4" w:rsidTr="00FE691C">
        <w:tc>
          <w:tcPr>
            <w:tcW w:w="2410" w:type="dxa"/>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b/>
                <w:szCs w:val="22"/>
                <w:lang w:val="en-US"/>
              </w:rPr>
            </w:pPr>
            <w:r w:rsidRPr="00CF02C4">
              <w:rPr>
                <w:rFonts w:ascii="Trebuchet MS" w:hAnsi="Trebuchet MS" w:cs="Arial"/>
                <w:szCs w:val="22"/>
                <w:lang w:val="en-US"/>
              </w:rPr>
              <w:t xml:space="preserve">Session 2 </w:t>
            </w:r>
          </w:p>
        </w:tc>
        <w:tc>
          <w:tcPr>
            <w:tcW w:w="5954" w:type="dxa"/>
            <w:shd w:val="clear" w:color="auto" w:fill="DAEEF3" w:themeFill="accent5" w:themeFillTint="33"/>
          </w:tcPr>
          <w:p w:rsidR="007647F2" w:rsidRPr="00CF02C4" w:rsidRDefault="007647F2" w:rsidP="00CF02C4">
            <w:pPr>
              <w:widowControl/>
              <w:autoSpaceDE/>
              <w:autoSpaceDN/>
              <w:adjustRightInd/>
              <w:spacing w:after="240"/>
              <w:jc w:val="both"/>
              <w:rPr>
                <w:rFonts w:ascii="Trebuchet MS" w:hAnsi="Trebuchet MS"/>
                <w:bCs/>
                <w:szCs w:val="22"/>
              </w:rPr>
            </w:pPr>
            <w:r w:rsidRPr="00CF02C4">
              <w:rPr>
                <w:rFonts w:ascii="Trebuchet MS" w:hAnsi="Trebuchet MS"/>
                <w:bCs/>
                <w:szCs w:val="22"/>
              </w:rPr>
              <w:t>The Determinants of Health</w:t>
            </w:r>
          </w:p>
        </w:tc>
      </w:tr>
      <w:tr w:rsidR="007647F2" w:rsidRPr="00CF02C4" w:rsidTr="00FE691C">
        <w:trPr>
          <w:trHeight w:val="303"/>
        </w:trPr>
        <w:tc>
          <w:tcPr>
            <w:tcW w:w="2410" w:type="dxa"/>
            <w:shd w:val="clear" w:color="auto" w:fill="31849B" w:themeFill="accent5" w:themeFillShade="BF"/>
          </w:tcPr>
          <w:p w:rsidR="007647F2" w:rsidRPr="007647F2" w:rsidRDefault="007647F2" w:rsidP="00D14ACF">
            <w:pPr>
              <w:widowControl/>
              <w:autoSpaceDE/>
              <w:autoSpaceDN/>
              <w:adjustRightInd/>
              <w:spacing w:before="120" w:after="120"/>
              <w:rPr>
                <w:rFonts w:ascii="Trebuchet MS" w:hAnsi="Trebuchet MS" w:cs="Arial"/>
                <w:b/>
                <w:bCs/>
                <w:color w:val="FFFFFF" w:themeColor="background1"/>
                <w:szCs w:val="22"/>
                <w:lang w:val="en-US"/>
              </w:rPr>
            </w:pPr>
            <w:r w:rsidRPr="007647F2">
              <w:rPr>
                <w:rFonts w:ascii="Trebuchet MS" w:hAnsi="Trebuchet MS" w:cs="Arial"/>
                <w:b/>
                <w:bCs/>
                <w:color w:val="FFFFFF" w:themeColor="background1"/>
                <w:szCs w:val="22"/>
              </w:rPr>
              <w:t xml:space="preserve">Unit 2 </w:t>
            </w:r>
          </w:p>
        </w:tc>
        <w:tc>
          <w:tcPr>
            <w:tcW w:w="5954" w:type="dxa"/>
            <w:shd w:val="clear" w:color="auto" w:fill="31849B" w:themeFill="accent5" w:themeFillShade="BF"/>
          </w:tcPr>
          <w:p w:rsidR="007647F2" w:rsidRPr="007647F2" w:rsidRDefault="007647F2" w:rsidP="00D14ACF">
            <w:pPr>
              <w:widowControl/>
              <w:autoSpaceDE/>
              <w:autoSpaceDN/>
              <w:adjustRightInd/>
              <w:spacing w:before="120" w:after="120"/>
              <w:rPr>
                <w:rFonts w:ascii="Trebuchet MS" w:hAnsi="Trebuchet MS" w:cs="Arial"/>
                <w:b/>
                <w:bCs/>
                <w:color w:val="FFFFFF" w:themeColor="background1"/>
                <w:szCs w:val="22"/>
              </w:rPr>
            </w:pPr>
            <w:r w:rsidRPr="007647F2">
              <w:rPr>
                <w:rFonts w:ascii="Trebuchet MS" w:hAnsi="Trebuchet MS" w:cs="Arial"/>
                <w:b/>
                <w:bCs/>
                <w:color w:val="FFFFFF" w:themeColor="background1"/>
                <w:szCs w:val="22"/>
              </w:rPr>
              <w:t>The Development of Health Promotion over Time</w:t>
            </w:r>
          </w:p>
        </w:tc>
      </w:tr>
      <w:tr w:rsidR="007647F2" w:rsidRPr="00CF02C4" w:rsidTr="00FE691C">
        <w:tc>
          <w:tcPr>
            <w:tcW w:w="2410" w:type="dxa"/>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bCs/>
                <w:szCs w:val="22"/>
                <w:lang w:val="en-US"/>
              </w:rPr>
            </w:pPr>
            <w:r w:rsidRPr="00CF02C4">
              <w:rPr>
                <w:rFonts w:ascii="Trebuchet MS" w:hAnsi="Trebuchet MS" w:cs="Arial"/>
                <w:bCs/>
                <w:szCs w:val="22"/>
                <w:lang w:val="en-US"/>
              </w:rPr>
              <w:t>Session 1</w:t>
            </w:r>
          </w:p>
        </w:tc>
        <w:tc>
          <w:tcPr>
            <w:tcW w:w="5954" w:type="dxa"/>
            <w:shd w:val="clear" w:color="auto" w:fill="DAEEF3" w:themeFill="accent5" w:themeFillTint="33"/>
          </w:tcPr>
          <w:p w:rsidR="007647F2" w:rsidRPr="00CF02C4" w:rsidRDefault="007647F2" w:rsidP="00CF02C4">
            <w:pPr>
              <w:widowControl/>
              <w:autoSpaceDE/>
              <w:autoSpaceDN/>
              <w:adjustRightInd/>
              <w:spacing w:after="240"/>
              <w:ind w:right="44"/>
              <w:rPr>
                <w:rFonts w:ascii="Trebuchet MS" w:hAnsi="Trebuchet MS"/>
                <w:bCs/>
                <w:szCs w:val="22"/>
              </w:rPr>
            </w:pPr>
            <w:r w:rsidRPr="00CF02C4">
              <w:rPr>
                <w:rFonts w:ascii="Trebuchet MS" w:hAnsi="Trebuchet MS"/>
                <w:bCs/>
                <w:szCs w:val="22"/>
              </w:rPr>
              <w:t>Development of Health Promotion</w:t>
            </w:r>
          </w:p>
        </w:tc>
      </w:tr>
      <w:tr w:rsidR="007647F2" w:rsidRPr="00CF02C4" w:rsidTr="00FE691C">
        <w:tc>
          <w:tcPr>
            <w:tcW w:w="2410" w:type="dxa"/>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bCs/>
                <w:szCs w:val="22"/>
                <w:lang w:val="en-US"/>
              </w:rPr>
            </w:pPr>
            <w:r w:rsidRPr="00CF02C4">
              <w:rPr>
                <w:rFonts w:ascii="Trebuchet MS" w:hAnsi="Trebuchet MS" w:cs="Arial"/>
                <w:bCs/>
                <w:szCs w:val="22"/>
                <w:lang w:val="en-US"/>
              </w:rPr>
              <w:t>Session 2</w:t>
            </w:r>
          </w:p>
        </w:tc>
        <w:tc>
          <w:tcPr>
            <w:tcW w:w="5954" w:type="dxa"/>
            <w:shd w:val="clear" w:color="auto" w:fill="DAEEF3" w:themeFill="accent5" w:themeFillTint="33"/>
          </w:tcPr>
          <w:p w:rsidR="007647F2" w:rsidRPr="00CF02C4" w:rsidRDefault="007647F2" w:rsidP="00CF02C4">
            <w:pPr>
              <w:widowControl/>
              <w:autoSpaceDE/>
              <w:autoSpaceDN/>
              <w:adjustRightInd/>
              <w:spacing w:after="240"/>
              <w:rPr>
                <w:rFonts w:ascii="Trebuchet MS" w:hAnsi="Trebuchet MS" w:cs="Arial"/>
                <w:szCs w:val="22"/>
              </w:rPr>
            </w:pPr>
            <w:r w:rsidRPr="00CF02C4">
              <w:rPr>
                <w:rFonts w:ascii="Trebuchet MS" w:hAnsi="Trebuchet MS" w:cs="Arial"/>
                <w:szCs w:val="22"/>
              </w:rPr>
              <w:t>The Ottawa Charter</w:t>
            </w:r>
          </w:p>
        </w:tc>
      </w:tr>
      <w:tr w:rsidR="007647F2" w:rsidRPr="00CF02C4" w:rsidTr="00FE691C">
        <w:tc>
          <w:tcPr>
            <w:tcW w:w="2410" w:type="dxa"/>
            <w:shd w:val="clear" w:color="auto" w:fill="31849B" w:themeFill="accent5" w:themeFillShade="BF"/>
          </w:tcPr>
          <w:p w:rsidR="007647F2" w:rsidRPr="007647F2" w:rsidRDefault="007647F2" w:rsidP="00D14ACF">
            <w:pPr>
              <w:keepNext/>
              <w:widowControl/>
              <w:autoSpaceDE/>
              <w:autoSpaceDN/>
              <w:adjustRightInd/>
              <w:spacing w:before="120" w:after="120"/>
              <w:outlineLvl w:val="5"/>
              <w:rPr>
                <w:rFonts w:ascii="Trebuchet MS" w:hAnsi="Trebuchet MS" w:cs="Arial"/>
                <w:b/>
                <w:color w:val="FFFFFF" w:themeColor="background1"/>
                <w:szCs w:val="22"/>
                <w:lang w:val="en-US"/>
              </w:rPr>
            </w:pPr>
            <w:r w:rsidRPr="007647F2">
              <w:rPr>
                <w:rFonts w:ascii="Trebuchet MS" w:hAnsi="Trebuchet MS" w:cs="Arial"/>
                <w:b/>
                <w:color w:val="FFFFFF" w:themeColor="background1"/>
                <w:szCs w:val="22"/>
                <w:lang w:val="en-US"/>
              </w:rPr>
              <w:t>Unit 3</w:t>
            </w:r>
          </w:p>
        </w:tc>
        <w:tc>
          <w:tcPr>
            <w:tcW w:w="5954" w:type="dxa"/>
            <w:shd w:val="clear" w:color="auto" w:fill="31849B" w:themeFill="accent5" w:themeFillShade="BF"/>
          </w:tcPr>
          <w:p w:rsidR="007647F2" w:rsidRPr="007647F2" w:rsidRDefault="007647F2" w:rsidP="00D14ACF">
            <w:pPr>
              <w:keepNext/>
              <w:widowControl/>
              <w:autoSpaceDE/>
              <w:autoSpaceDN/>
              <w:adjustRightInd/>
              <w:spacing w:before="120" w:after="120"/>
              <w:outlineLvl w:val="5"/>
              <w:rPr>
                <w:rFonts w:ascii="Trebuchet MS" w:hAnsi="Trebuchet MS" w:cs="Arial"/>
                <w:b/>
                <w:color w:val="FFFFFF" w:themeColor="background1"/>
                <w:szCs w:val="22"/>
                <w:lang w:val="en-US"/>
              </w:rPr>
            </w:pPr>
            <w:r w:rsidRPr="007647F2">
              <w:rPr>
                <w:rFonts w:ascii="Trebuchet MS" w:hAnsi="Trebuchet MS" w:cs="Arial"/>
                <w:b/>
                <w:color w:val="FFFFFF" w:themeColor="background1"/>
                <w:szCs w:val="22"/>
                <w:lang w:val="en-US"/>
              </w:rPr>
              <w:t>Approaches to Health Promotion</w:t>
            </w:r>
          </w:p>
        </w:tc>
      </w:tr>
      <w:tr w:rsidR="007647F2" w:rsidRPr="00CF02C4" w:rsidTr="00FE691C">
        <w:tc>
          <w:tcPr>
            <w:tcW w:w="2410" w:type="dxa"/>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bCs/>
                <w:szCs w:val="22"/>
                <w:lang w:val="en-US"/>
              </w:rPr>
            </w:pPr>
            <w:r w:rsidRPr="00CF02C4">
              <w:rPr>
                <w:rFonts w:ascii="Trebuchet MS" w:hAnsi="Trebuchet MS" w:cs="Arial"/>
                <w:bCs/>
                <w:szCs w:val="22"/>
                <w:lang w:val="en-US"/>
              </w:rPr>
              <w:t>Session 1</w:t>
            </w:r>
          </w:p>
        </w:tc>
        <w:tc>
          <w:tcPr>
            <w:tcW w:w="5954" w:type="dxa"/>
            <w:shd w:val="clear" w:color="auto" w:fill="DAEEF3" w:themeFill="accent5" w:themeFillTint="33"/>
          </w:tcPr>
          <w:p w:rsidR="007647F2" w:rsidRPr="00CF02C4" w:rsidRDefault="007647F2" w:rsidP="00CF02C4">
            <w:pPr>
              <w:widowControl/>
              <w:autoSpaceDE/>
              <w:autoSpaceDN/>
              <w:adjustRightInd/>
              <w:spacing w:after="240"/>
              <w:rPr>
                <w:rFonts w:ascii="Trebuchet MS" w:hAnsi="Trebuchet MS"/>
                <w:szCs w:val="22"/>
              </w:rPr>
            </w:pPr>
            <w:r w:rsidRPr="00CF02C4">
              <w:rPr>
                <w:rFonts w:ascii="Trebuchet MS" w:hAnsi="Trebuchet MS"/>
                <w:szCs w:val="22"/>
              </w:rPr>
              <w:t>Building Healthy Public Policy</w:t>
            </w:r>
          </w:p>
        </w:tc>
      </w:tr>
      <w:tr w:rsidR="007647F2" w:rsidRPr="00CF02C4" w:rsidTr="00FE691C">
        <w:tc>
          <w:tcPr>
            <w:tcW w:w="2410" w:type="dxa"/>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b/>
                <w:szCs w:val="22"/>
                <w:lang w:val="en-US"/>
              </w:rPr>
            </w:pPr>
            <w:r w:rsidRPr="00CF02C4">
              <w:rPr>
                <w:rFonts w:ascii="Trebuchet MS" w:hAnsi="Trebuchet MS" w:cs="Arial"/>
                <w:szCs w:val="22"/>
                <w:lang w:val="en-US"/>
              </w:rPr>
              <w:t>Session 2</w:t>
            </w:r>
          </w:p>
        </w:tc>
        <w:tc>
          <w:tcPr>
            <w:tcW w:w="5954" w:type="dxa"/>
            <w:shd w:val="clear" w:color="auto" w:fill="DAEEF3" w:themeFill="accent5" w:themeFillTint="33"/>
          </w:tcPr>
          <w:p w:rsidR="007647F2" w:rsidRPr="00CF02C4" w:rsidRDefault="007647F2" w:rsidP="00CF02C4">
            <w:pPr>
              <w:widowControl/>
              <w:autoSpaceDE/>
              <w:autoSpaceDN/>
              <w:adjustRightInd/>
              <w:spacing w:after="240"/>
              <w:rPr>
                <w:rFonts w:ascii="Trebuchet MS" w:hAnsi="Trebuchet MS"/>
                <w:bCs/>
                <w:szCs w:val="22"/>
              </w:rPr>
            </w:pPr>
            <w:r w:rsidRPr="00CF02C4">
              <w:rPr>
                <w:rFonts w:ascii="Trebuchet MS" w:hAnsi="Trebuchet MS"/>
                <w:bCs/>
                <w:szCs w:val="22"/>
              </w:rPr>
              <w:t>Intervening Strategically</w:t>
            </w:r>
          </w:p>
        </w:tc>
      </w:tr>
      <w:tr w:rsidR="007647F2" w:rsidRPr="00CF02C4" w:rsidTr="00FE691C">
        <w:trPr>
          <w:trHeight w:val="469"/>
        </w:trPr>
        <w:tc>
          <w:tcPr>
            <w:tcW w:w="241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7647F2" w:rsidRPr="007647F2" w:rsidRDefault="007647F2" w:rsidP="00CF02C4">
            <w:pPr>
              <w:keepNext/>
              <w:widowControl/>
              <w:autoSpaceDE/>
              <w:autoSpaceDN/>
              <w:adjustRightInd/>
              <w:spacing w:after="240"/>
              <w:outlineLvl w:val="0"/>
              <w:rPr>
                <w:rFonts w:ascii="Trebuchet MS" w:hAnsi="Trebuchet MS" w:cs="Arial"/>
                <w:b/>
                <w:color w:val="FFFFFF" w:themeColor="background1"/>
                <w:szCs w:val="22"/>
                <w:lang w:val="en-US"/>
              </w:rPr>
            </w:pPr>
            <w:r w:rsidRPr="007647F2">
              <w:rPr>
                <w:rFonts w:ascii="Trebuchet MS" w:hAnsi="Trebuchet MS" w:cs="Arial"/>
                <w:b/>
                <w:color w:val="FFFFFF" w:themeColor="background1"/>
                <w:szCs w:val="22"/>
                <w:lang w:val="en-US"/>
              </w:rPr>
              <w:t>Unit 4</w:t>
            </w:r>
          </w:p>
        </w:tc>
        <w:tc>
          <w:tcPr>
            <w:tcW w:w="595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7647F2" w:rsidRPr="007647F2" w:rsidRDefault="007647F2" w:rsidP="00CF02C4">
            <w:pPr>
              <w:widowControl/>
              <w:autoSpaceDE/>
              <w:autoSpaceDN/>
              <w:adjustRightInd/>
              <w:ind w:left="1260" w:hanging="1260"/>
              <w:rPr>
                <w:rFonts w:ascii="Trebuchet MS" w:hAnsi="Trebuchet MS"/>
                <w:b/>
                <w:bCs/>
                <w:color w:val="FFFFFF" w:themeColor="background1"/>
                <w:szCs w:val="22"/>
              </w:rPr>
            </w:pPr>
            <w:r w:rsidRPr="007647F2">
              <w:rPr>
                <w:rFonts w:ascii="Trebuchet MS" w:hAnsi="Trebuchet MS"/>
                <w:b/>
                <w:bCs/>
                <w:color w:val="FFFFFF" w:themeColor="background1"/>
                <w:szCs w:val="22"/>
              </w:rPr>
              <w:t>Practising Health Promotion</w:t>
            </w:r>
          </w:p>
        </w:tc>
      </w:tr>
      <w:tr w:rsidR="007647F2" w:rsidRPr="00CF02C4" w:rsidTr="00FE691C">
        <w:trPr>
          <w:trHeight w:val="469"/>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szCs w:val="22"/>
                <w:lang w:val="en-US"/>
              </w:rPr>
            </w:pPr>
            <w:r w:rsidRPr="00CF02C4">
              <w:rPr>
                <w:rFonts w:ascii="Trebuchet MS" w:hAnsi="Trebuchet MS" w:cs="Arial"/>
                <w:szCs w:val="22"/>
                <w:lang w:val="en-US"/>
              </w:rPr>
              <w:t>Session 1</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spacing w:after="240"/>
              <w:rPr>
                <w:rFonts w:ascii="Trebuchet MS" w:hAnsi="Trebuchet MS"/>
                <w:bCs/>
                <w:szCs w:val="22"/>
              </w:rPr>
            </w:pPr>
            <w:r w:rsidRPr="00CF02C4">
              <w:rPr>
                <w:rFonts w:ascii="Trebuchet MS" w:hAnsi="Trebuchet MS"/>
                <w:bCs/>
                <w:szCs w:val="22"/>
              </w:rPr>
              <w:t>Applying Health Promotion Theories and Models to Practice</w:t>
            </w:r>
          </w:p>
        </w:tc>
      </w:tr>
      <w:tr w:rsidR="007647F2" w:rsidRPr="00CF02C4" w:rsidTr="00FE691C">
        <w:trPr>
          <w:trHeight w:val="265"/>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szCs w:val="22"/>
                <w:lang w:val="en-US"/>
              </w:rPr>
            </w:pPr>
            <w:r w:rsidRPr="00CF02C4">
              <w:rPr>
                <w:rFonts w:ascii="Trebuchet MS" w:hAnsi="Trebuchet MS" w:cs="Arial"/>
                <w:szCs w:val="22"/>
                <w:lang w:val="en-US"/>
              </w:rPr>
              <w:t>Session 2</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spacing w:after="240"/>
              <w:rPr>
                <w:rFonts w:ascii="Trebuchet MS" w:hAnsi="Trebuchet MS"/>
                <w:szCs w:val="22"/>
              </w:rPr>
            </w:pPr>
            <w:r w:rsidRPr="00CF02C4">
              <w:rPr>
                <w:rFonts w:ascii="Trebuchet MS" w:hAnsi="Trebuchet MS"/>
                <w:szCs w:val="22"/>
              </w:rPr>
              <w:t>Communication in Health Promotion</w:t>
            </w:r>
          </w:p>
        </w:tc>
      </w:tr>
      <w:tr w:rsidR="007647F2" w:rsidRPr="00CF02C4" w:rsidTr="00FE691C">
        <w:trPr>
          <w:trHeight w:val="265"/>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spacing w:after="240"/>
              <w:outlineLvl w:val="0"/>
              <w:rPr>
                <w:rFonts w:ascii="Trebuchet MS" w:hAnsi="Trebuchet MS" w:cs="Arial"/>
                <w:szCs w:val="22"/>
                <w:lang w:val="en-US"/>
              </w:rPr>
            </w:pPr>
            <w:r w:rsidRPr="00CF02C4">
              <w:rPr>
                <w:rFonts w:ascii="Trebuchet MS" w:hAnsi="Trebuchet MS" w:cs="Arial"/>
                <w:szCs w:val="22"/>
                <w:lang w:val="en-US"/>
              </w:rPr>
              <w:t>Session 3</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spacing w:after="240"/>
              <w:rPr>
                <w:rFonts w:ascii="Trebuchet MS" w:hAnsi="Trebuchet MS"/>
                <w:szCs w:val="22"/>
              </w:rPr>
            </w:pPr>
            <w:r w:rsidRPr="00CF02C4">
              <w:rPr>
                <w:rFonts w:ascii="Trebuchet MS" w:hAnsi="Trebuchet MS"/>
                <w:szCs w:val="22"/>
              </w:rPr>
              <w:t>Partnerships in Health Promotion</w:t>
            </w:r>
          </w:p>
        </w:tc>
      </w:tr>
      <w:tr w:rsidR="007647F2" w:rsidRPr="00CF02C4" w:rsidTr="00FE691C">
        <w:trPr>
          <w:trHeight w:val="469"/>
        </w:trPr>
        <w:tc>
          <w:tcPr>
            <w:tcW w:w="241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7647F2" w:rsidRPr="007647F2" w:rsidRDefault="007647F2" w:rsidP="00D14ACF">
            <w:pPr>
              <w:keepNext/>
              <w:widowControl/>
              <w:autoSpaceDE/>
              <w:autoSpaceDN/>
              <w:adjustRightInd/>
              <w:spacing w:before="120" w:after="120"/>
              <w:outlineLvl w:val="0"/>
              <w:rPr>
                <w:rFonts w:ascii="Trebuchet MS" w:hAnsi="Trebuchet MS" w:cs="Arial"/>
                <w:b/>
                <w:color w:val="FFFFFF" w:themeColor="background1"/>
                <w:szCs w:val="22"/>
                <w:lang w:val="en-US"/>
              </w:rPr>
            </w:pPr>
            <w:r w:rsidRPr="007647F2">
              <w:rPr>
                <w:rFonts w:ascii="Trebuchet MS" w:hAnsi="Trebuchet MS" w:cs="Arial"/>
                <w:b/>
                <w:color w:val="FFFFFF" w:themeColor="background1"/>
                <w:szCs w:val="22"/>
                <w:lang w:val="en-US"/>
              </w:rPr>
              <w:t>Unit 5</w:t>
            </w:r>
          </w:p>
        </w:tc>
        <w:tc>
          <w:tcPr>
            <w:tcW w:w="595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7647F2" w:rsidRPr="007647F2" w:rsidRDefault="007647F2" w:rsidP="00D14ACF">
            <w:pPr>
              <w:widowControl/>
              <w:autoSpaceDE/>
              <w:autoSpaceDN/>
              <w:adjustRightInd/>
              <w:spacing w:before="120" w:after="120"/>
              <w:rPr>
                <w:rFonts w:ascii="Trebuchet MS" w:hAnsi="Trebuchet MS" w:cs="Arial"/>
                <w:b/>
                <w:color w:val="FFFFFF" w:themeColor="background1"/>
                <w:szCs w:val="22"/>
              </w:rPr>
            </w:pPr>
            <w:r w:rsidRPr="007647F2">
              <w:rPr>
                <w:rFonts w:ascii="Trebuchet MS" w:hAnsi="Trebuchet MS" w:cs="Arial"/>
                <w:b/>
                <w:color w:val="FFFFFF" w:themeColor="background1"/>
                <w:szCs w:val="22"/>
              </w:rPr>
              <w:t>Planning in Health Promotion</w:t>
            </w:r>
          </w:p>
        </w:tc>
      </w:tr>
      <w:tr w:rsidR="007647F2" w:rsidRPr="00CF02C4" w:rsidTr="00FE691C">
        <w:trPr>
          <w:trHeight w:val="469"/>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outlineLvl w:val="0"/>
              <w:rPr>
                <w:rFonts w:ascii="Trebuchet MS" w:hAnsi="Trebuchet MS" w:cs="Arial"/>
                <w:szCs w:val="22"/>
                <w:lang w:val="en-US"/>
              </w:rPr>
            </w:pPr>
            <w:r w:rsidRPr="00CF02C4">
              <w:rPr>
                <w:rFonts w:ascii="Trebuchet MS" w:hAnsi="Trebuchet MS" w:cs="Arial"/>
                <w:szCs w:val="22"/>
                <w:lang w:val="en-US"/>
              </w:rPr>
              <w:t>Session 1</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rPr>
                <w:rFonts w:ascii="Trebuchet MS" w:hAnsi="Trebuchet MS" w:cs="Arial"/>
                <w:szCs w:val="22"/>
              </w:rPr>
            </w:pPr>
            <w:r w:rsidRPr="00CF02C4">
              <w:rPr>
                <w:rFonts w:ascii="Trebuchet MS" w:hAnsi="Trebuchet MS" w:cs="Arial"/>
                <w:szCs w:val="22"/>
              </w:rPr>
              <w:t>The Planning Cycle</w:t>
            </w:r>
          </w:p>
        </w:tc>
      </w:tr>
      <w:tr w:rsidR="007647F2" w:rsidRPr="00CF02C4" w:rsidTr="00FE691C">
        <w:trPr>
          <w:trHeight w:val="473"/>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outlineLvl w:val="0"/>
              <w:rPr>
                <w:rFonts w:ascii="Trebuchet MS" w:hAnsi="Trebuchet MS" w:cs="Arial"/>
                <w:szCs w:val="22"/>
                <w:lang w:val="en-US"/>
              </w:rPr>
            </w:pPr>
            <w:r w:rsidRPr="00CF02C4">
              <w:rPr>
                <w:rFonts w:ascii="Trebuchet MS" w:hAnsi="Trebuchet MS" w:cs="Arial"/>
                <w:szCs w:val="22"/>
                <w:lang w:val="en-US"/>
              </w:rPr>
              <w:t>Session 2</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rPr>
                <w:rFonts w:ascii="Trebuchet MS" w:hAnsi="Trebuchet MS" w:cs="Arial"/>
                <w:szCs w:val="22"/>
              </w:rPr>
            </w:pPr>
            <w:r w:rsidRPr="00CF02C4">
              <w:rPr>
                <w:rFonts w:ascii="Trebuchet MS" w:hAnsi="Trebuchet MS"/>
                <w:szCs w:val="22"/>
              </w:rPr>
              <w:t>Developing aims, objectives and an action plan</w:t>
            </w:r>
          </w:p>
        </w:tc>
      </w:tr>
      <w:tr w:rsidR="007647F2" w:rsidRPr="00CF02C4" w:rsidTr="00FE691C">
        <w:trPr>
          <w:trHeight w:val="473"/>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outlineLvl w:val="0"/>
              <w:rPr>
                <w:rFonts w:ascii="Trebuchet MS" w:hAnsi="Trebuchet MS" w:cs="Arial"/>
                <w:szCs w:val="22"/>
                <w:lang w:val="en-US"/>
              </w:rPr>
            </w:pPr>
            <w:r w:rsidRPr="00CF02C4">
              <w:rPr>
                <w:rFonts w:ascii="Trebuchet MS" w:hAnsi="Trebuchet MS" w:cs="Arial"/>
                <w:szCs w:val="22"/>
                <w:lang w:val="en-US"/>
              </w:rPr>
              <w:t>Session 3</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rPr>
                <w:rFonts w:ascii="Trebuchet MS" w:hAnsi="Trebuchet MS" w:cs="Arial"/>
                <w:szCs w:val="22"/>
              </w:rPr>
            </w:pPr>
            <w:r w:rsidRPr="00CF02C4">
              <w:rPr>
                <w:rFonts w:ascii="Trebuchet MS" w:hAnsi="Trebuchet MS" w:cs="Arial"/>
                <w:szCs w:val="22"/>
              </w:rPr>
              <w:t>Evaluation in Health Promotion</w:t>
            </w:r>
          </w:p>
          <w:p w:rsidR="007647F2" w:rsidRPr="00CF02C4" w:rsidRDefault="007647F2" w:rsidP="00CF02C4">
            <w:pPr>
              <w:widowControl/>
              <w:autoSpaceDE/>
              <w:autoSpaceDN/>
              <w:adjustRightInd/>
              <w:rPr>
                <w:rFonts w:ascii="Trebuchet MS" w:hAnsi="Trebuchet MS"/>
                <w:szCs w:val="22"/>
              </w:rPr>
            </w:pPr>
          </w:p>
        </w:tc>
      </w:tr>
      <w:tr w:rsidR="007647F2" w:rsidRPr="00CF02C4" w:rsidTr="00FE691C">
        <w:trPr>
          <w:trHeight w:val="595"/>
        </w:trPr>
        <w:tc>
          <w:tcPr>
            <w:tcW w:w="241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7647F2" w:rsidRPr="007647F2" w:rsidRDefault="007647F2" w:rsidP="00D14ACF">
            <w:pPr>
              <w:keepNext/>
              <w:widowControl/>
              <w:autoSpaceDE/>
              <w:autoSpaceDN/>
              <w:adjustRightInd/>
              <w:spacing w:before="120" w:after="120"/>
              <w:outlineLvl w:val="0"/>
              <w:rPr>
                <w:rFonts w:ascii="Trebuchet MS" w:hAnsi="Trebuchet MS" w:cs="Arial"/>
                <w:b/>
                <w:color w:val="FFFFFF" w:themeColor="background1"/>
                <w:szCs w:val="22"/>
                <w:lang w:val="en-US"/>
              </w:rPr>
            </w:pPr>
            <w:r w:rsidRPr="007647F2">
              <w:rPr>
                <w:rFonts w:ascii="Trebuchet MS" w:hAnsi="Trebuchet MS" w:cs="Arial"/>
                <w:b/>
                <w:color w:val="FFFFFF" w:themeColor="background1"/>
                <w:szCs w:val="22"/>
                <w:lang w:val="en-US"/>
              </w:rPr>
              <w:t>Unit 6</w:t>
            </w:r>
          </w:p>
        </w:tc>
        <w:tc>
          <w:tcPr>
            <w:tcW w:w="595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7647F2" w:rsidRPr="007647F2" w:rsidRDefault="007647F2" w:rsidP="00D14ACF">
            <w:pPr>
              <w:widowControl/>
              <w:autoSpaceDE/>
              <w:autoSpaceDN/>
              <w:adjustRightInd/>
              <w:spacing w:before="120" w:after="120"/>
              <w:rPr>
                <w:rFonts w:ascii="Trebuchet MS" w:hAnsi="Trebuchet MS"/>
                <w:b/>
                <w:color w:val="FFFFFF" w:themeColor="background1"/>
                <w:szCs w:val="22"/>
              </w:rPr>
            </w:pPr>
            <w:r w:rsidRPr="007647F2">
              <w:rPr>
                <w:rFonts w:ascii="Trebuchet MS" w:hAnsi="Trebuchet MS"/>
                <w:b/>
                <w:color w:val="FFFFFF" w:themeColor="background1"/>
                <w:szCs w:val="22"/>
              </w:rPr>
              <w:t>Summing up</w:t>
            </w:r>
          </w:p>
        </w:tc>
      </w:tr>
      <w:tr w:rsidR="007647F2" w:rsidRPr="00CF02C4" w:rsidTr="00FE691C">
        <w:trPr>
          <w:trHeight w:val="383"/>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outlineLvl w:val="0"/>
              <w:rPr>
                <w:rFonts w:ascii="Trebuchet MS" w:hAnsi="Trebuchet MS" w:cs="Arial"/>
                <w:szCs w:val="22"/>
                <w:lang w:val="en-US"/>
              </w:rPr>
            </w:pPr>
            <w:r w:rsidRPr="00CF02C4">
              <w:rPr>
                <w:rFonts w:ascii="Trebuchet MS" w:hAnsi="Trebuchet MS" w:cs="Arial"/>
                <w:szCs w:val="22"/>
                <w:lang w:val="en-US"/>
              </w:rPr>
              <w:t>Session 1</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rPr>
                <w:rFonts w:ascii="Trebuchet MS" w:hAnsi="Trebuchet MS"/>
                <w:szCs w:val="22"/>
              </w:rPr>
            </w:pPr>
            <w:r w:rsidRPr="00CF02C4">
              <w:rPr>
                <w:rFonts w:ascii="Trebuchet MS" w:hAnsi="Trebuchet MS"/>
                <w:szCs w:val="22"/>
              </w:rPr>
              <w:t>Ethics in Public Health and Health Promotion</w:t>
            </w:r>
          </w:p>
        </w:tc>
      </w:tr>
      <w:tr w:rsidR="007647F2" w:rsidRPr="00CF02C4" w:rsidTr="00FE691C">
        <w:trPr>
          <w:trHeight w:val="431"/>
        </w:trPr>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keepNext/>
              <w:widowControl/>
              <w:autoSpaceDE/>
              <w:autoSpaceDN/>
              <w:adjustRightInd/>
              <w:outlineLvl w:val="0"/>
              <w:rPr>
                <w:rFonts w:ascii="Trebuchet MS" w:hAnsi="Trebuchet MS" w:cs="Arial"/>
                <w:szCs w:val="22"/>
                <w:lang w:val="en-US"/>
              </w:rPr>
            </w:pPr>
            <w:r w:rsidRPr="00CF02C4">
              <w:rPr>
                <w:rFonts w:ascii="Trebuchet MS" w:hAnsi="Trebuchet MS" w:cs="Arial"/>
                <w:szCs w:val="22"/>
                <w:lang w:val="en-US"/>
              </w:rPr>
              <w:t>Session 2</w:t>
            </w:r>
          </w:p>
        </w:tc>
        <w:tc>
          <w:tcPr>
            <w:tcW w:w="59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47F2" w:rsidRPr="00CF02C4" w:rsidRDefault="007647F2" w:rsidP="00CF02C4">
            <w:pPr>
              <w:widowControl/>
              <w:autoSpaceDE/>
              <w:autoSpaceDN/>
              <w:adjustRightInd/>
              <w:rPr>
                <w:rFonts w:ascii="Trebuchet MS" w:hAnsi="Trebuchet MS"/>
                <w:szCs w:val="22"/>
              </w:rPr>
            </w:pPr>
            <w:r w:rsidRPr="00CF02C4">
              <w:rPr>
                <w:rFonts w:ascii="Trebuchet MS" w:hAnsi="Trebuchet MS"/>
                <w:szCs w:val="22"/>
              </w:rPr>
              <w:t>Pulling together</w:t>
            </w:r>
          </w:p>
        </w:tc>
      </w:tr>
    </w:tbl>
    <w:p w:rsidR="00CF02C4" w:rsidRPr="00CF02C4" w:rsidRDefault="00CF02C4" w:rsidP="00CF02C4">
      <w:pPr>
        <w:keepNext/>
        <w:widowControl/>
        <w:autoSpaceDE/>
        <w:autoSpaceDN/>
        <w:adjustRightInd/>
        <w:outlineLvl w:val="5"/>
        <w:rPr>
          <w:rFonts w:ascii="Trebuchet MS" w:hAnsi="Trebuchet MS"/>
          <w:b/>
          <w:sz w:val="28"/>
          <w:lang w:val="en-US"/>
        </w:rPr>
      </w:pPr>
      <w:r w:rsidRPr="00CF02C4">
        <w:rPr>
          <w:rFonts w:ascii="Trebuchet MS" w:hAnsi="Trebuchet MS"/>
          <w:b/>
          <w:sz w:val="28"/>
          <w:lang w:val="en-US"/>
        </w:rPr>
        <w:t xml:space="preserve"> </w:t>
      </w:r>
    </w:p>
    <w:p w:rsidR="004958B8" w:rsidRDefault="004958B8" w:rsidP="0085061D">
      <w:pPr>
        <w:rPr>
          <w:rFonts w:cs="Arial"/>
          <w:b/>
          <w:color w:val="000000"/>
          <w:spacing w:val="-2"/>
          <w:szCs w:val="22"/>
        </w:rPr>
      </w:pPr>
    </w:p>
    <w:p w:rsidR="004958B8" w:rsidRDefault="004958B8" w:rsidP="0085061D">
      <w:pPr>
        <w:rPr>
          <w:rFonts w:cs="Arial"/>
          <w:b/>
          <w:color w:val="000000"/>
          <w:spacing w:val="-2"/>
          <w:szCs w:val="22"/>
        </w:rPr>
      </w:pPr>
    </w:p>
    <w:sectPr w:rsidR="004958B8" w:rsidSect="006642F0">
      <w:footerReference w:type="even" r:id="rId21"/>
      <w:footerReference w:type="default" r:id="rId22"/>
      <w:pgSz w:w="11909" w:h="16834" w:code="9"/>
      <w:pgMar w:top="1701" w:right="1701" w:bottom="1701" w:left="1701" w:header="624" w:footer="680" w:gutter="0"/>
      <w:pgNumType w:fmt="lowerRoman"/>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4F" w:rsidRDefault="00D81E4F">
      <w:r>
        <w:separator/>
      </w:r>
    </w:p>
  </w:endnote>
  <w:endnote w:type="continuationSeparator" w:id="0">
    <w:p w:rsidR="00D81E4F" w:rsidRDefault="00D8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vPS405B6">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C4" w:rsidRDefault="00CD45C4" w:rsidP="000144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5C4" w:rsidRDefault="00CD45C4" w:rsidP="000144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C4" w:rsidRPr="005771F6" w:rsidRDefault="00CD45C4" w:rsidP="0001443D">
    <w:pPr>
      <w:pStyle w:val="Footer"/>
      <w:framePr w:wrap="around" w:vAnchor="text" w:hAnchor="margin" w:xAlign="right" w:y="1"/>
      <w:rPr>
        <w:rStyle w:val="PageNumber"/>
        <w:rFonts w:cs="Arial"/>
        <w:szCs w:val="22"/>
      </w:rPr>
    </w:pPr>
    <w:r w:rsidRPr="005771F6">
      <w:rPr>
        <w:rStyle w:val="PageNumber"/>
        <w:rFonts w:cs="Arial"/>
        <w:szCs w:val="22"/>
      </w:rPr>
      <w:fldChar w:fldCharType="begin"/>
    </w:r>
    <w:r w:rsidRPr="005771F6">
      <w:rPr>
        <w:rStyle w:val="PageNumber"/>
        <w:rFonts w:cs="Arial"/>
        <w:szCs w:val="22"/>
      </w:rPr>
      <w:instrText xml:space="preserve">PAGE  </w:instrText>
    </w:r>
    <w:r w:rsidRPr="005771F6">
      <w:rPr>
        <w:rStyle w:val="PageNumber"/>
        <w:rFonts w:cs="Arial"/>
        <w:szCs w:val="22"/>
      </w:rPr>
      <w:fldChar w:fldCharType="separate"/>
    </w:r>
    <w:r w:rsidR="001214B5">
      <w:rPr>
        <w:rStyle w:val="PageNumber"/>
        <w:rFonts w:cs="Arial"/>
        <w:noProof/>
        <w:szCs w:val="22"/>
      </w:rPr>
      <w:t>xviii</w:t>
    </w:r>
    <w:r w:rsidRPr="005771F6">
      <w:rPr>
        <w:rStyle w:val="PageNumber"/>
        <w:rFonts w:cs="Arial"/>
        <w:szCs w:val="22"/>
      </w:rPr>
      <w:fldChar w:fldCharType="end"/>
    </w:r>
  </w:p>
  <w:p w:rsidR="00CD45C4" w:rsidRPr="00606EA4" w:rsidRDefault="00CD45C4" w:rsidP="006642F0">
    <w:pPr>
      <w:pBdr>
        <w:top w:val="single" w:sz="4" w:space="1" w:color="auto"/>
      </w:pBdr>
      <w:ind w:right="360"/>
      <w:jc w:val="center"/>
      <w:rPr>
        <w:rFonts w:ascii="Trebuchet MS" w:hAnsi="Trebuchet MS"/>
        <w:sz w:val="20"/>
      </w:rPr>
    </w:pPr>
    <w:r w:rsidRPr="00606EA4">
      <w:rPr>
        <w:rFonts w:ascii="Trebuchet MS" w:hAnsi="Trebuchet MS"/>
        <w:sz w:val="20"/>
      </w:rPr>
      <w:t>SOPH, UWC</w:t>
    </w:r>
    <w:r>
      <w:rPr>
        <w:rFonts w:ascii="Trebuchet MS" w:hAnsi="Trebuchet MS"/>
        <w:sz w:val="20"/>
      </w:rPr>
      <w:t>:</w:t>
    </w:r>
    <w:r w:rsidRPr="00606EA4">
      <w:rPr>
        <w:rFonts w:ascii="Trebuchet MS" w:hAnsi="Trebuchet MS"/>
        <w:sz w:val="20"/>
      </w:rPr>
      <w:t xml:space="preserve"> </w:t>
    </w:r>
    <w:r w:rsidRPr="00606EA4">
      <w:rPr>
        <w:rFonts w:ascii="Trebuchet MS" w:hAnsi="Trebuchet MS"/>
        <w:i/>
        <w:sz w:val="20"/>
      </w:rPr>
      <w:t>Health Promotion for Public Health I</w:t>
    </w:r>
    <w:r w:rsidRPr="00606EA4">
      <w:rPr>
        <w:rFonts w:ascii="Trebuchet MS" w:hAnsi="Trebuchet MS"/>
        <w:sz w:val="20"/>
      </w:rPr>
      <w:t xml:space="preserve"> – Module Introduction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4F" w:rsidRDefault="00D81E4F">
      <w:r>
        <w:separator/>
      </w:r>
    </w:p>
  </w:footnote>
  <w:footnote w:type="continuationSeparator" w:id="0">
    <w:p w:rsidR="00D81E4F" w:rsidRDefault="00D81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CBB"/>
    <w:multiLevelType w:val="hybridMultilevel"/>
    <w:tmpl w:val="CBE6F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99546E"/>
    <w:multiLevelType w:val="hybridMultilevel"/>
    <w:tmpl w:val="8A78810A"/>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4660C"/>
    <w:multiLevelType w:val="hybridMultilevel"/>
    <w:tmpl w:val="F8B03E7A"/>
    <w:lvl w:ilvl="0" w:tplc="584A8676">
      <w:start w:val="1"/>
      <w:numFmt w:val="lowerLetter"/>
      <w:lvlText w:val="%1."/>
      <w:lvlJc w:val="left"/>
      <w:pPr>
        <w:ind w:left="360" w:hanging="360"/>
      </w:pPr>
      <w:rPr>
        <w:rFonts w:cs="Aria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C510188"/>
    <w:multiLevelType w:val="hybridMultilevel"/>
    <w:tmpl w:val="F0A69E9A"/>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DF7945"/>
    <w:multiLevelType w:val="hybridMultilevel"/>
    <w:tmpl w:val="4F4EF8E0"/>
    <w:lvl w:ilvl="0" w:tplc="DD081E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5707B4"/>
    <w:multiLevelType w:val="hybridMultilevel"/>
    <w:tmpl w:val="7BBEAEEA"/>
    <w:lvl w:ilvl="0" w:tplc="FFFFFFFF">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BA92E6A"/>
    <w:multiLevelType w:val="hybridMultilevel"/>
    <w:tmpl w:val="96B075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0DF0B1B"/>
    <w:multiLevelType w:val="hybridMultilevel"/>
    <w:tmpl w:val="63C639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742B5D"/>
    <w:multiLevelType w:val="hybridMultilevel"/>
    <w:tmpl w:val="8FA2B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F7468"/>
    <w:multiLevelType w:val="hybridMultilevel"/>
    <w:tmpl w:val="1BE69A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430F5534"/>
    <w:multiLevelType w:val="hybridMultilevel"/>
    <w:tmpl w:val="F4A030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8CA3F65"/>
    <w:multiLevelType w:val="hybridMultilevel"/>
    <w:tmpl w:val="B5F025DE"/>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FA834F2"/>
    <w:multiLevelType w:val="hybridMultilevel"/>
    <w:tmpl w:val="E3945E3E"/>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E04A22"/>
    <w:multiLevelType w:val="hybridMultilevel"/>
    <w:tmpl w:val="8E2A85FC"/>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627011"/>
    <w:multiLevelType w:val="hybridMultilevel"/>
    <w:tmpl w:val="0C068A50"/>
    <w:lvl w:ilvl="0" w:tplc="A634A01C">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003DEE"/>
    <w:multiLevelType w:val="hybridMultilevel"/>
    <w:tmpl w:val="169A5956"/>
    <w:lvl w:ilvl="0" w:tplc="1EECA25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7A7D56"/>
    <w:multiLevelType w:val="hybridMultilevel"/>
    <w:tmpl w:val="76C60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800197"/>
    <w:multiLevelType w:val="hybridMultilevel"/>
    <w:tmpl w:val="D4427560"/>
    <w:lvl w:ilvl="0" w:tplc="DD081E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172E31"/>
    <w:multiLevelType w:val="hybridMultilevel"/>
    <w:tmpl w:val="B09024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70E24B1"/>
    <w:multiLevelType w:val="hybridMultilevel"/>
    <w:tmpl w:val="34D66012"/>
    <w:lvl w:ilvl="0" w:tplc="CE7E2D52">
      <w:start w:val="1"/>
      <w:numFmt w:val="lowerLetter"/>
      <w:lvlText w:val="%1."/>
      <w:lvlJc w:val="left"/>
      <w:pPr>
        <w:tabs>
          <w:tab w:val="num" w:pos="360"/>
        </w:tabs>
        <w:ind w:left="360" w:hanging="360"/>
      </w:pPr>
      <w:rPr>
        <w:rFonts w:hint="default"/>
      </w:rPr>
    </w:lvl>
    <w:lvl w:ilvl="1" w:tplc="0C9AB3E0">
      <w:start w:val="2"/>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78227677"/>
    <w:multiLevelType w:val="hybridMultilevel"/>
    <w:tmpl w:val="F28C6C4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BE12986"/>
    <w:multiLevelType w:val="hybridMultilevel"/>
    <w:tmpl w:val="BEC2D290"/>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21"/>
  </w:num>
  <w:num w:numId="4">
    <w:abstractNumId w:val="5"/>
  </w:num>
  <w:num w:numId="5">
    <w:abstractNumId w:val="16"/>
  </w:num>
  <w:num w:numId="6">
    <w:abstractNumId w:val="17"/>
  </w:num>
  <w:num w:numId="7">
    <w:abstractNumId w:val="4"/>
  </w:num>
  <w:num w:numId="8">
    <w:abstractNumId w:val="13"/>
  </w:num>
  <w:num w:numId="9">
    <w:abstractNumId w:val="19"/>
  </w:num>
  <w:num w:numId="10">
    <w:abstractNumId w:val="3"/>
  </w:num>
  <w:num w:numId="11">
    <w:abstractNumId w:val="10"/>
  </w:num>
  <w:num w:numId="12">
    <w:abstractNumId w:val="0"/>
  </w:num>
  <w:num w:numId="13">
    <w:abstractNumId w:val="8"/>
  </w:num>
  <w:num w:numId="14">
    <w:abstractNumId w:val="6"/>
  </w:num>
  <w:num w:numId="15">
    <w:abstractNumId w:val="1"/>
  </w:num>
  <w:num w:numId="16">
    <w:abstractNumId w:val="15"/>
  </w:num>
  <w:num w:numId="17">
    <w:abstractNumId w:val="12"/>
  </w:num>
  <w:num w:numId="18">
    <w:abstractNumId w:val="9"/>
  </w:num>
  <w:num w:numId="19">
    <w:abstractNumId w:val="3"/>
  </w:num>
  <w:num w:numId="20">
    <w:abstractNumId w:val="11"/>
  </w:num>
  <w:num w:numId="21">
    <w:abstractNumId w:val="2"/>
  </w:num>
  <w:num w:numId="22">
    <w:abstractNumId w:val="14"/>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73"/>
    <w:rsid w:val="00000852"/>
    <w:rsid w:val="000013AF"/>
    <w:rsid w:val="00002CA5"/>
    <w:rsid w:val="00004147"/>
    <w:rsid w:val="00011DBE"/>
    <w:rsid w:val="000125AB"/>
    <w:rsid w:val="0001443D"/>
    <w:rsid w:val="00023B00"/>
    <w:rsid w:val="0002511B"/>
    <w:rsid w:val="00025F9C"/>
    <w:rsid w:val="00030D78"/>
    <w:rsid w:val="00031177"/>
    <w:rsid w:val="0003167B"/>
    <w:rsid w:val="000324D9"/>
    <w:rsid w:val="00035269"/>
    <w:rsid w:val="000360A3"/>
    <w:rsid w:val="00036C12"/>
    <w:rsid w:val="000431CB"/>
    <w:rsid w:val="000437D4"/>
    <w:rsid w:val="00043BE2"/>
    <w:rsid w:val="0005120C"/>
    <w:rsid w:val="000515BB"/>
    <w:rsid w:val="00052557"/>
    <w:rsid w:val="00052C93"/>
    <w:rsid w:val="00055415"/>
    <w:rsid w:val="000566D8"/>
    <w:rsid w:val="00061063"/>
    <w:rsid w:val="00062E52"/>
    <w:rsid w:val="00071E9E"/>
    <w:rsid w:val="0007223F"/>
    <w:rsid w:val="0007426F"/>
    <w:rsid w:val="0007548A"/>
    <w:rsid w:val="00080197"/>
    <w:rsid w:val="00087DF9"/>
    <w:rsid w:val="00087F21"/>
    <w:rsid w:val="000911AF"/>
    <w:rsid w:val="0009427F"/>
    <w:rsid w:val="000950CB"/>
    <w:rsid w:val="00097D14"/>
    <w:rsid w:val="000A3308"/>
    <w:rsid w:val="000A454A"/>
    <w:rsid w:val="000A55BE"/>
    <w:rsid w:val="000A666E"/>
    <w:rsid w:val="000A70F4"/>
    <w:rsid w:val="000B04D2"/>
    <w:rsid w:val="000B3688"/>
    <w:rsid w:val="000C0287"/>
    <w:rsid w:val="000C33D1"/>
    <w:rsid w:val="000C490F"/>
    <w:rsid w:val="000C745B"/>
    <w:rsid w:val="000D41D9"/>
    <w:rsid w:val="000D600D"/>
    <w:rsid w:val="000E0128"/>
    <w:rsid w:val="000E0380"/>
    <w:rsid w:val="000E1D80"/>
    <w:rsid w:val="000E37C4"/>
    <w:rsid w:val="000E3DDD"/>
    <w:rsid w:val="000E4D41"/>
    <w:rsid w:val="000F3433"/>
    <w:rsid w:val="000F38A7"/>
    <w:rsid w:val="000F40B6"/>
    <w:rsid w:val="000F4F71"/>
    <w:rsid w:val="000F63DB"/>
    <w:rsid w:val="000F7295"/>
    <w:rsid w:val="0010476F"/>
    <w:rsid w:val="001079CB"/>
    <w:rsid w:val="0011134A"/>
    <w:rsid w:val="00115582"/>
    <w:rsid w:val="001208DA"/>
    <w:rsid w:val="001214B5"/>
    <w:rsid w:val="00125649"/>
    <w:rsid w:val="001259E8"/>
    <w:rsid w:val="00125C55"/>
    <w:rsid w:val="00127BD0"/>
    <w:rsid w:val="001301BB"/>
    <w:rsid w:val="00130AE9"/>
    <w:rsid w:val="001317CE"/>
    <w:rsid w:val="0013240F"/>
    <w:rsid w:val="00135152"/>
    <w:rsid w:val="00140626"/>
    <w:rsid w:val="00141653"/>
    <w:rsid w:val="001417C6"/>
    <w:rsid w:val="00145FAF"/>
    <w:rsid w:val="00151DEE"/>
    <w:rsid w:val="00152312"/>
    <w:rsid w:val="0015546C"/>
    <w:rsid w:val="001557C3"/>
    <w:rsid w:val="0016171B"/>
    <w:rsid w:val="00163369"/>
    <w:rsid w:val="00170ABC"/>
    <w:rsid w:val="00171B16"/>
    <w:rsid w:val="001727B2"/>
    <w:rsid w:val="00177721"/>
    <w:rsid w:val="00182AEA"/>
    <w:rsid w:val="00186A4D"/>
    <w:rsid w:val="001917EE"/>
    <w:rsid w:val="001946D3"/>
    <w:rsid w:val="001A02A8"/>
    <w:rsid w:val="001A776F"/>
    <w:rsid w:val="001A7E5E"/>
    <w:rsid w:val="001B0941"/>
    <w:rsid w:val="001B1C71"/>
    <w:rsid w:val="001C0845"/>
    <w:rsid w:val="001C12D7"/>
    <w:rsid w:val="001C294F"/>
    <w:rsid w:val="001C40F4"/>
    <w:rsid w:val="001C705F"/>
    <w:rsid w:val="001C7710"/>
    <w:rsid w:val="001D1D70"/>
    <w:rsid w:val="001D35E1"/>
    <w:rsid w:val="001E2B80"/>
    <w:rsid w:val="001E3843"/>
    <w:rsid w:val="001E3A66"/>
    <w:rsid w:val="001E45D8"/>
    <w:rsid w:val="001E6269"/>
    <w:rsid w:val="001E6D10"/>
    <w:rsid w:val="001F3C80"/>
    <w:rsid w:val="001F430D"/>
    <w:rsid w:val="001F45A1"/>
    <w:rsid w:val="00200C4F"/>
    <w:rsid w:val="002032BD"/>
    <w:rsid w:val="002037D6"/>
    <w:rsid w:val="00204C34"/>
    <w:rsid w:val="00206507"/>
    <w:rsid w:val="002071D4"/>
    <w:rsid w:val="00213489"/>
    <w:rsid w:val="00214ACE"/>
    <w:rsid w:val="002160A1"/>
    <w:rsid w:val="002161D1"/>
    <w:rsid w:val="00217CD2"/>
    <w:rsid w:val="00220816"/>
    <w:rsid w:val="00222166"/>
    <w:rsid w:val="00222B74"/>
    <w:rsid w:val="00223806"/>
    <w:rsid w:val="00225E24"/>
    <w:rsid w:val="00226A81"/>
    <w:rsid w:val="00232264"/>
    <w:rsid w:val="002365F0"/>
    <w:rsid w:val="00236E7F"/>
    <w:rsid w:val="00237018"/>
    <w:rsid w:val="00237E16"/>
    <w:rsid w:val="00242CBF"/>
    <w:rsid w:val="0024339D"/>
    <w:rsid w:val="002446B9"/>
    <w:rsid w:val="0024636D"/>
    <w:rsid w:val="00246AC0"/>
    <w:rsid w:val="00247326"/>
    <w:rsid w:val="00252EDC"/>
    <w:rsid w:val="00252F4E"/>
    <w:rsid w:val="00254969"/>
    <w:rsid w:val="00261AEE"/>
    <w:rsid w:val="002631D7"/>
    <w:rsid w:val="002632A0"/>
    <w:rsid w:val="00266AE7"/>
    <w:rsid w:val="00267874"/>
    <w:rsid w:val="002678CC"/>
    <w:rsid w:val="0027123A"/>
    <w:rsid w:val="00271CD8"/>
    <w:rsid w:val="00280425"/>
    <w:rsid w:val="002812C8"/>
    <w:rsid w:val="00292129"/>
    <w:rsid w:val="002938BC"/>
    <w:rsid w:val="002941F0"/>
    <w:rsid w:val="002A15BA"/>
    <w:rsid w:val="002A1647"/>
    <w:rsid w:val="002A4B69"/>
    <w:rsid w:val="002B0A21"/>
    <w:rsid w:val="002B3822"/>
    <w:rsid w:val="002B6979"/>
    <w:rsid w:val="002C08F3"/>
    <w:rsid w:val="002C12CE"/>
    <w:rsid w:val="002C1AD1"/>
    <w:rsid w:val="002C4DBD"/>
    <w:rsid w:val="002C4F44"/>
    <w:rsid w:val="002C672C"/>
    <w:rsid w:val="002C757F"/>
    <w:rsid w:val="002D058F"/>
    <w:rsid w:val="002D316A"/>
    <w:rsid w:val="002E02F9"/>
    <w:rsid w:val="002E4C0A"/>
    <w:rsid w:val="002E661D"/>
    <w:rsid w:val="002E6C1D"/>
    <w:rsid w:val="002F5475"/>
    <w:rsid w:val="002F6C7E"/>
    <w:rsid w:val="002F7C3D"/>
    <w:rsid w:val="003000DB"/>
    <w:rsid w:val="00304A9F"/>
    <w:rsid w:val="00304D3F"/>
    <w:rsid w:val="00305F2F"/>
    <w:rsid w:val="00306898"/>
    <w:rsid w:val="00306C9A"/>
    <w:rsid w:val="00306E1F"/>
    <w:rsid w:val="00307E53"/>
    <w:rsid w:val="003114FB"/>
    <w:rsid w:val="003131E9"/>
    <w:rsid w:val="0031371F"/>
    <w:rsid w:val="00314F53"/>
    <w:rsid w:val="00316A95"/>
    <w:rsid w:val="00321C37"/>
    <w:rsid w:val="0032728A"/>
    <w:rsid w:val="00327542"/>
    <w:rsid w:val="00327AC5"/>
    <w:rsid w:val="003309ED"/>
    <w:rsid w:val="00330A04"/>
    <w:rsid w:val="00335B33"/>
    <w:rsid w:val="003377C6"/>
    <w:rsid w:val="00345873"/>
    <w:rsid w:val="00346CC1"/>
    <w:rsid w:val="003477D7"/>
    <w:rsid w:val="003548AD"/>
    <w:rsid w:val="003555B5"/>
    <w:rsid w:val="00363F0E"/>
    <w:rsid w:val="00364333"/>
    <w:rsid w:val="00367C44"/>
    <w:rsid w:val="00371F3C"/>
    <w:rsid w:val="00373D02"/>
    <w:rsid w:val="003754A4"/>
    <w:rsid w:val="0037607D"/>
    <w:rsid w:val="0037647C"/>
    <w:rsid w:val="00377A51"/>
    <w:rsid w:val="003819B6"/>
    <w:rsid w:val="0038450B"/>
    <w:rsid w:val="00390135"/>
    <w:rsid w:val="00393988"/>
    <w:rsid w:val="003A1318"/>
    <w:rsid w:val="003A5F13"/>
    <w:rsid w:val="003B2275"/>
    <w:rsid w:val="003B617D"/>
    <w:rsid w:val="003B7F15"/>
    <w:rsid w:val="003D0A12"/>
    <w:rsid w:val="003D223F"/>
    <w:rsid w:val="003D2D98"/>
    <w:rsid w:val="003D5A38"/>
    <w:rsid w:val="003D76A1"/>
    <w:rsid w:val="003E084E"/>
    <w:rsid w:val="003E0B01"/>
    <w:rsid w:val="003E2B52"/>
    <w:rsid w:val="003E2DE7"/>
    <w:rsid w:val="003E31D3"/>
    <w:rsid w:val="003F0433"/>
    <w:rsid w:val="003F23C1"/>
    <w:rsid w:val="003F4110"/>
    <w:rsid w:val="003F47CC"/>
    <w:rsid w:val="003F6465"/>
    <w:rsid w:val="0040127C"/>
    <w:rsid w:val="004027CB"/>
    <w:rsid w:val="0040359B"/>
    <w:rsid w:val="00404823"/>
    <w:rsid w:val="00405394"/>
    <w:rsid w:val="004065B8"/>
    <w:rsid w:val="004105DE"/>
    <w:rsid w:val="004115BE"/>
    <w:rsid w:val="00414214"/>
    <w:rsid w:val="004171C6"/>
    <w:rsid w:val="004203AE"/>
    <w:rsid w:val="004215F1"/>
    <w:rsid w:val="004216B7"/>
    <w:rsid w:val="00432536"/>
    <w:rsid w:val="00432615"/>
    <w:rsid w:val="00436A35"/>
    <w:rsid w:val="00443147"/>
    <w:rsid w:val="00443F23"/>
    <w:rsid w:val="00445927"/>
    <w:rsid w:val="00452B06"/>
    <w:rsid w:val="00455F04"/>
    <w:rsid w:val="00457E1C"/>
    <w:rsid w:val="00461D58"/>
    <w:rsid w:val="00462C6A"/>
    <w:rsid w:val="004651BB"/>
    <w:rsid w:val="00471495"/>
    <w:rsid w:val="004721B8"/>
    <w:rsid w:val="004733B1"/>
    <w:rsid w:val="0048310A"/>
    <w:rsid w:val="00490FAD"/>
    <w:rsid w:val="00491F1F"/>
    <w:rsid w:val="004958B8"/>
    <w:rsid w:val="00495DD3"/>
    <w:rsid w:val="00497745"/>
    <w:rsid w:val="00497D80"/>
    <w:rsid w:val="004A0231"/>
    <w:rsid w:val="004A237F"/>
    <w:rsid w:val="004A4745"/>
    <w:rsid w:val="004C0C78"/>
    <w:rsid w:val="004C1020"/>
    <w:rsid w:val="004C1743"/>
    <w:rsid w:val="004C2099"/>
    <w:rsid w:val="004C3A2A"/>
    <w:rsid w:val="004C6759"/>
    <w:rsid w:val="004D3580"/>
    <w:rsid w:val="004E2E36"/>
    <w:rsid w:val="004E3418"/>
    <w:rsid w:val="004E4A9C"/>
    <w:rsid w:val="004F2ADD"/>
    <w:rsid w:val="004F3709"/>
    <w:rsid w:val="004F4FDB"/>
    <w:rsid w:val="00500771"/>
    <w:rsid w:val="005015D2"/>
    <w:rsid w:val="0050318B"/>
    <w:rsid w:val="00515ECA"/>
    <w:rsid w:val="005173D8"/>
    <w:rsid w:val="00522137"/>
    <w:rsid w:val="005222A4"/>
    <w:rsid w:val="00524C35"/>
    <w:rsid w:val="00525DFF"/>
    <w:rsid w:val="0052687B"/>
    <w:rsid w:val="005279F1"/>
    <w:rsid w:val="00530486"/>
    <w:rsid w:val="00530CCF"/>
    <w:rsid w:val="005337DE"/>
    <w:rsid w:val="005368B6"/>
    <w:rsid w:val="00537F56"/>
    <w:rsid w:val="0054150F"/>
    <w:rsid w:val="0054217D"/>
    <w:rsid w:val="0054377B"/>
    <w:rsid w:val="005454B5"/>
    <w:rsid w:val="0055161C"/>
    <w:rsid w:val="00552B3C"/>
    <w:rsid w:val="005534B2"/>
    <w:rsid w:val="005566B3"/>
    <w:rsid w:val="00557221"/>
    <w:rsid w:val="00561EA9"/>
    <w:rsid w:val="00563718"/>
    <w:rsid w:val="00567FC0"/>
    <w:rsid w:val="0057453D"/>
    <w:rsid w:val="005765D2"/>
    <w:rsid w:val="005771F6"/>
    <w:rsid w:val="0058065C"/>
    <w:rsid w:val="0058349D"/>
    <w:rsid w:val="00583D62"/>
    <w:rsid w:val="00584DD6"/>
    <w:rsid w:val="00585BB3"/>
    <w:rsid w:val="00585FF5"/>
    <w:rsid w:val="00592481"/>
    <w:rsid w:val="005925BB"/>
    <w:rsid w:val="00594B6A"/>
    <w:rsid w:val="005A1689"/>
    <w:rsid w:val="005A30D2"/>
    <w:rsid w:val="005A60E3"/>
    <w:rsid w:val="005B0AE9"/>
    <w:rsid w:val="005B39F7"/>
    <w:rsid w:val="005B7154"/>
    <w:rsid w:val="005C2BF5"/>
    <w:rsid w:val="005D115D"/>
    <w:rsid w:val="005D13B0"/>
    <w:rsid w:val="005D1BB4"/>
    <w:rsid w:val="005D5C54"/>
    <w:rsid w:val="005E01C6"/>
    <w:rsid w:val="005E51DE"/>
    <w:rsid w:val="005F470A"/>
    <w:rsid w:val="005F6585"/>
    <w:rsid w:val="00600BB9"/>
    <w:rsid w:val="00600CA1"/>
    <w:rsid w:val="00602B63"/>
    <w:rsid w:val="00606EA4"/>
    <w:rsid w:val="00607EEE"/>
    <w:rsid w:val="00610854"/>
    <w:rsid w:val="00610A9C"/>
    <w:rsid w:val="00611D8F"/>
    <w:rsid w:val="00612636"/>
    <w:rsid w:val="00613FAD"/>
    <w:rsid w:val="0061774B"/>
    <w:rsid w:val="0062036F"/>
    <w:rsid w:val="006240C8"/>
    <w:rsid w:val="0063057B"/>
    <w:rsid w:val="00631FDE"/>
    <w:rsid w:val="00634BFA"/>
    <w:rsid w:val="00634F71"/>
    <w:rsid w:val="0063741B"/>
    <w:rsid w:val="006374B0"/>
    <w:rsid w:val="00637B84"/>
    <w:rsid w:val="00637F0F"/>
    <w:rsid w:val="006401EF"/>
    <w:rsid w:val="006448FC"/>
    <w:rsid w:val="0064637A"/>
    <w:rsid w:val="00656A36"/>
    <w:rsid w:val="0066308C"/>
    <w:rsid w:val="006642F0"/>
    <w:rsid w:val="00666467"/>
    <w:rsid w:val="00676958"/>
    <w:rsid w:val="00677E0A"/>
    <w:rsid w:val="00680DFD"/>
    <w:rsid w:val="006825F1"/>
    <w:rsid w:val="00692382"/>
    <w:rsid w:val="006960FB"/>
    <w:rsid w:val="00697EAA"/>
    <w:rsid w:val="006A3B98"/>
    <w:rsid w:val="006A6E92"/>
    <w:rsid w:val="006B1131"/>
    <w:rsid w:val="006B6DF6"/>
    <w:rsid w:val="006B7BF4"/>
    <w:rsid w:val="006C1921"/>
    <w:rsid w:val="006C1D30"/>
    <w:rsid w:val="006C35E6"/>
    <w:rsid w:val="006C7626"/>
    <w:rsid w:val="006D0150"/>
    <w:rsid w:val="006D1408"/>
    <w:rsid w:val="006D23C4"/>
    <w:rsid w:val="006D2D26"/>
    <w:rsid w:val="006D6D43"/>
    <w:rsid w:val="006E12C2"/>
    <w:rsid w:val="006E3FF3"/>
    <w:rsid w:val="006F08C4"/>
    <w:rsid w:val="006F47A9"/>
    <w:rsid w:val="007001C7"/>
    <w:rsid w:val="007012DF"/>
    <w:rsid w:val="007074D8"/>
    <w:rsid w:val="0071056E"/>
    <w:rsid w:val="00712088"/>
    <w:rsid w:val="0071552C"/>
    <w:rsid w:val="00721D88"/>
    <w:rsid w:val="00723709"/>
    <w:rsid w:val="00723E34"/>
    <w:rsid w:val="00724030"/>
    <w:rsid w:val="00726AC9"/>
    <w:rsid w:val="00727F34"/>
    <w:rsid w:val="00735805"/>
    <w:rsid w:val="007360CD"/>
    <w:rsid w:val="0073706E"/>
    <w:rsid w:val="007375F0"/>
    <w:rsid w:val="00737CDF"/>
    <w:rsid w:val="0074032E"/>
    <w:rsid w:val="007431E1"/>
    <w:rsid w:val="007436B0"/>
    <w:rsid w:val="00744680"/>
    <w:rsid w:val="00746B62"/>
    <w:rsid w:val="00747A65"/>
    <w:rsid w:val="007502D2"/>
    <w:rsid w:val="00750D9F"/>
    <w:rsid w:val="00755564"/>
    <w:rsid w:val="00756BF4"/>
    <w:rsid w:val="00760942"/>
    <w:rsid w:val="00762E8B"/>
    <w:rsid w:val="00764515"/>
    <w:rsid w:val="007647F2"/>
    <w:rsid w:val="0076750D"/>
    <w:rsid w:val="0077094C"/>
    <w:rsid w:val="00773BDE"/>
    <w:rsid w:val="00774633"/>
    <w:rsid w:val="007752C3"/>
    <w:rsid w:val="0077668B"/>
    <w:rsid w:val="00776807"/>
    <w:rsid w:val="007768FC"/>
    <w:rsid w:val="00780A5F"/>
    <w:rsid w:val="00784AD1"/>
    <w:rsid w:val="00786525"/>
    <w:rsid w:val="00790158"/>
    <w:rsid w:val="00790514"/>
    <w:rsid w:val="00794FD9"/>
    <w:rsid w:val="00796EEF"/>
    <w:rsid w:val="007A2AE4"/>
    <w:rsid w:val="007A69B7"/>
    <w:rsid w:val="007A6CAA"/>
    <w:rsid w:val="007C1DF0"/>
    <w:rsid w:val="007C2147"/>
    <w:rsid w:val="007C38C5"/>
    <w:rsid w:val="007C4E9B"/>
    <w:rsid w:val="007C76F0"/>
    <w:rsid w:val="007D043D"/>
    <w:rsid w:val="007D0CB4"/>
    <w:rsid w:val="007D3BD5"/>
    <w:rsid w:val="007D7407"/>
    <w:rsid w:val="007E7040"/>
    <w:rsid w:val="007E7675"/>
    <w:rsid w:val="007F0488"/>
    <w:rsid w:val="007F0C4D"/>
    <w:rsid w:val="007F3DC6"/>
    <w:rsid w:val="0080101F"/>
    <w:rsid w:val="00802D32"/>
    <w:rsid w:val="008038DD"/>
    <w:rsid w:val="008055BC"/>
    <w:rsid w:val="00805C73"/>
    <w:rsid w:val="00824E3C"/>
    <w:rsid w:val="00831D89"/>
    <w:rsid w:val="00832C53"/>
    <w:rsid w:val="00833FF8"/>
    <w:rsid w:val="00834010"/>
    <w:rsid w:val="008346B1"/>
    <w:rsid w:val="008409A6"/>
    <w:rsid w:val="008460D0"/>
    <w:rsid w:val="008469AF"/>
    <w:rsid w:val="0085061D"/>
    <w:rsid w:val="008550FD"/>
    <w:rsid w:val="00865E78"/>
    <w:rsid w:val="00871164"/>
    <w:rsid w:val="008721C0"/>
    <w:rsid w:val="00873077"/>
    <w:rsid w:val="00873F02"/>
    <w:rsid w:val="00874D88"/>
    <w:rsid w:val="00874F73"/>
    <w:rsid w:val="0087516F"/>
    <w:rsid w:val="008762D2"/>
    <w:rsid w:val="00877A90"/>
    <w:rsid w:val="00880F9E"/>
    <w:rsid w:val="00881F97"/>
    <w:rsid w:val="00882056"/>
    <w:rsid w:val="008844EC"/>
    <w:rsid w:val="00885422"/>
    <w:rsid w:val="008904E8"/>
    <w:rsid w:val="008A46CB"/>
    <w:rsid w:val="008A4D9E"/>
    <w:rsid w:val="008A519D"/>
    <w:rsid w:val="008A78BF"/>
    <w:rsid w:val="008B5AC6"/>
    <w:rsid w:val="008C2178"/>
    <w:rsid w:val="008C2335"/>
    <w:rsid w:val="008C4516"/>
    <w:rsid w:val="008C7B29"/>
    <w:rsid w:val="008D1A63"/>
    <w:rsid w:val="008D6221"/>
    <w:rsid w:val="008E0367"/>
    <w:rsid w:val="008F071F"/>
    <w:rsid w:val="008F1E57"/>
    <w:rsid w:val="008F534F"/>
    <w:rsid w:val="008F65F5"/>
    <w:rsid w:val="00906094"/>
    <w:rsid w:val="0091147E"/>
    <w:rsid w:val="009136DD"/>
    <w:rsid w:val="00913B4A"/>
    <w:rsid w:val="0091483E"/>
    <w:rsid w:val="00915D80"/>
    <w:rsid w:val="00916A1B"/>
    <w:rsid w:val="00916E91"/>
    <w:rsid w:val="009202B8"/>
    <w:rsid w:val="009205AB"/>
    <w:rsid w:val="00922925"/>
    <w:rsid w:val="00923035"/>
    <w:rsid w:val="00925D16"/>
    <w:rsid w:val="00926E1C"/>
    <w:rsid w:val="00930542"/>
    <w:rsid w:val="00933533"/>
    <w:rsid w:val="009403EA"/>
    <w:rsid w:val="00941A53"/>
    <w:rsid w:val="0095304D"/>
    <w:rsid w:val="0095465B"/>
    <w:rsid w:val="00956566"/>
    <w:rsid w:val="00960A88"/>
    <w:rsid w:val="00961E7A"/>
    <w:rsid w:val="009656F0"/>
    <w:rsid w:val="00965B38"/>
    <w:rsid w:val="00967760"/>
    <w:rsid w:val="00970576"/>
    <w:rsid w:val="0097096F"/>
    <w:rsid w:val="00971F66"/>
    <w:rsid w:val="00971F86"/>
    <w:rsid w:val="00973577"/>
    <w:rsid w:val="00973CE6"/>
    <w:rsid w:val="00976294"/>
    <w:rsid w:val="009762AA"/>
    <w:rsid w:val="00983F7E"/>
    <w:rsid w:val="00985F5E"/>
    <w:rsid w:val="009877A9"/>
    <w:rsid w:val="00992469"/>
    <w:rsid w:val="009974DB"/>
    <w:rsid w:val="009A11D7"/>
    <w:rsid w:val="009A4C29"/>
    <w:rsid w:val="009A5EF2"/>
    <w:rsid w:val="009B0061"/>
    <w:rsid w:val="009B1BF2"/>
    <w:rsid w:val="009B6AB4"/>
    <w:rsid w:val="009C2AB9"/>
    <w:rsid w:val="009C4542"/>
    <w:rsid w:val="009E284F"/>
    <w:rsid w:val="009E3892"/>
    <w:rsid w:val="009E5D4F"/>
    <w:rsid w:val="009E67F6"/>
    <w:rsid w:val="009F098F"/>
    <w:rsid w:val="009F1C07"/>
    <w:rsid w:val="009F4CDB"/>
    <w:rsid w:val="009F6AD7"/>
    <w:rsid w:val="00A101F4"/>
    <w:rsid w:val="00A10318"/>
    <w:rsid w:val="00A1112B"/>
    <w:rsid w:val="00A11804"/>
    <w:rsid w:val="00A130E3"/>
    <w:rsid w:val="00A138FF"/>
    <w:rsid w:val="00A14A16"/>
    <w:rsid w:val="00A16B4D"/>
    <w:rsid w:val="00A21295"/>
    <w:rsid w:val="00A2445F"/>
    <w:rsid w:val="00A26AC9"/>
    <w:rsid w:val="00A27B8C"/>
    <w:rsid w:val="00A31A04"/>
    <w:rsid w:val="00A3664F"/>
    <w:rsid w:val="00A378F2"/>
    <w:rsid w:val="00A4360A"/>
    <w:rsid w:val="00A44DFD"/>
    <w:rsid w:val="00A4725C"/>
    <w:rsid w:val="00A53197"/>
    <w:rsid w:val="00A55372"/>
    <w:rsid w:val="00A56F15"/>
    <w:rsid w:val="00A612F3"/>
    <w:rsid w:val="00A620F1"/>
    <w:rsid w:val="00A621B8"/>
    <w:rsid w:val="00A63D73"/>
    <w:rsid w:val="00A647CE"/>
    <w:rsid w:val="00A649E3"/>
    <w:rsid w:val="00A651DF"/>
    <w:rsid w:val="00A65B25"/>
    <w:rsid w:val="00A70A1B"/>
    <w:rsid w:val="00A70DD4"/>
    <w:rsid w:val="00A77113"/>
    <w:rsid w:val="00A77D5C"/>
    <w:rsid w:val="00A81526"/>
    <w:rsid w:val="00A835C8"/>
    <w:rsid w:val="00A87B6C"/>
    <w:rsid w:val="00A90FB8"/>
    <w:rsid w:val="00A9112B"/>
    <w:rsid w:val="00A94689"/>
    <w:rsid w:val="00AA4884"/>
    <w:rsid w:val="00AA4EDF"/>
    <w:rsid w:val="00AB0610"/>
    <w:rsid w:val="00AB0984"/>
    <w:rsid w:val="00AB18C9"/>
    <w:rsid w:val="00AB40AC"/>
    <w:rsid w:val="00AB581A"/>
    <w:rsid w:val="00AB58B6"/>
    <w:rsid w:val="00AB7059"/>
    <w:rsid w:val="00AC2817"/>
    <w:rsid w:val="00AC62E9"/>
    <w:rsid w:val="00AC73AF"/>
    <w:rsid w:val="00AD3346"/>
    <w:rsid w:val="00AD3BED"/>
    <w:rsid w:val="00AD5E3C"/>
    <w:rsid w:val="00AE07A7"/>
    <w:rsid w:val="00AE09F7"/>
    <w:rsid w:val="00AE37C8"/>
    <w:rsid w:val="00AE6ED6"/>
    <w:rsid w:val="00AF10A4"/>
    <w:rsid w:val="00AF7623"/>
    <w:rsid w:val="00B004FD"/>
    <w:rsid w:val="00B00743"/>
    <w:rsid w:val="00B0443A"/>
    <w:rsid w:val="00B05CB5"/>
    <w:rsid w:val="00B10D27"/>
    <w:rsid w:val="00B152BA"/>
    <w:rsid w:val="00B24A58"/>
    <w:rsid w:val="00B277DB"/>
    <w:rsid w:val="00B30E2D"/>
    <w:rsid w:val="00B32153"/>
    <w:rsid w:val="00B32555"/>
    <w:rsid w:val="00B34821"/>
    <w:rsid w:val="00B35FEB"/>
    <w:rsid w:val="00B378A8"/>
    <w:rsid w:val="00B378C8"/>
    <w:rsid w:val="00B408BA"/>
    <w:rsid w:val="00B41578"/>
    <w:rsid w:val="00B42697"/>
    <w:rsid w:val="00B42FE3"/>
    <w:rsid w:val="00B441DF"/>
    <w:rsid w:val="00B45970"/>
    <w:rsid w:val="00B46B69"/>
    <w:rsid w:val="00B47C20"/>
    <w:rsid w:val="00B51ED1"/>
    <w:rsid w:val="00B64E2E"/>
    <w:rsid w:val="00B70073"/>
    <w:rsid w:val="00B70306"/>
    <w:rsid w:val="00B703C5"/>
    <w:rsid w:val="00B70CA3"/>
    <w:rsid w:val="00B73628"/>
    <w:rsid w:val="00B767C6"/>
    <w:rsid w:val="00B828F7"/>
    <w:rsid w:val="00B82A9D"/>
    <w:rsid w:val="00B831BB"/>
    <w:rsid w:val="00B85C93"/>
    <w:rsid w:val="00B86731"/>
    <w:rsid w:val="00B87A89"/>
    <w:rsid w:val="00B928B0"/>
    <w:rsid w:val="00B93FA1"/>
    <w:rsid w:val="00B96A3C"/>
    <w:rsid w:val="00B96A3E"/>
    <w:rsid w:val="00B978CC"/>
    <w:rsid w:val="00BA0879"/>
    <w:rsid w:val="00BA0933"/>
    <w:rsid w:val="00BB0F03"/>
    <w:rsid w:val="00BB14E9"/>
    <w:rsid w:val="00BB5196"/>
    <w:rsid w:val="00BB57AF"/>
    <w:rsid w:val="00BB6386"/>
    <w:rsid w:val="00BC1102"/>
    <w:rsid w:val="00BC4946"/>
    <w:rsid w:val="00BD0FD4"/>
    <w:rsid w:val="00BD2354"/>
    <w:rsid w:val="00BD2369"/>
    <w:rsid w:val="00BD28DC"/>
    <w:rsid w:val="00BD6231"/>
    <w:rsid w:val="00BD753D"/>
    <w:rsid w:val="00BE29B9"/>
    <w:rsid w:val="00BE5E73"/>
    <w:rsid w:val="00BF2D3B"/>
    <w:rsid w:val="00BF5DFD"/>
    <w:rsid w:val="00BF6D98"/>
    <w:rsid w:val="00C01F38"/>
    <w:rsid w:val="00C0552E"/>
    <w:rsid w:val="00C06AD6"/>
    <w:rsid w:val="00C10BB2"/>
    <w:rsid w:val="00C13965"/>
    <w:rsid w:val="00C200AD"/>
    <w:rsid w:val="00C207A2"/>
    <w:rsid w:val="00C21321"/>
    <w:rsid w:val="00C21F9D"/>
    <w:rsid w:val="00C2243A"/>
    <w:rsid w:val="00C22FCE"/>
    <w:rsid w:val="00C23CC2"/>
    <w:rsid w:val="00C23FC9"/>
    <w:rsid w:val="00C332C1"/>
    <w:rsid w:val="00C33F24"/>
    <w:rsid w:val="00C35AC2"/>
    <w:rsid w:val="00C3645B"/>
    <w:rsid w:val="00C3706A"/>
    <w:rsid w:val="00C40E56"/>
    <w:rsid w:val="00C47025"/>
    <w:rsid w:val="00C51A31"/>
    <w:rsid w:val="00C536B7"/>
    <w:rsid w:val="00C56E30"/>
    <w:rsid w:val="00C6547F"/>
    <w:rsid w:val="00C66F92"/>
    <w:rsid w:val="00C72165"/>
    <w:rsid w:val="00C733EC"/>
    <w:rsid w:val="00C741D9"/>
    <w:rsid w:val="00C745F8"/>
    <w:rsid w:val="00C75460"/>
    <w:rsid w:val="00C770C6"/>
    <w:rsid w:val="00C77D1F"/>
    <w:rsid w:val="00C80A06"/>
    <w:rsid w:val="00C80EB8"/>
    <w:rsid w:val="00C84716"/>
    <w:rsid w:val="00C86014"/>
    <w:rsid w:val="00C87E37"/>
    <w:rsid w:val="00C87E88"/>
    <w:rsid w:val="00C91A76"/>
    <w:rsid w:val="00C92280"/>
    <w:rsid w:val="00CA0C25"/>
    <w:rsid w:val="00CA6283"/>
    <w:rsid w:val="00CA6BC6"/>
    <w:rsid w:val="00CA6FBD"/>
    <w:rsid w:val="00CB03BD"/>
    <w:rsid w:val="00CB11AF"/>
    <w:rsid w:val="00CB1479"/>
    <w:rsid w:val="00CB28DF"/>
    <w:rsid w:val="00CB5959"/>
    <w:rsid w:val="00CB609C"/>
    <w:rsid w:val="00CC3C45"/>
    <w:rsid w:val="00CC4012"/>
    <w:rsid w:val="00CC7119"/>
    <w:rsid w:val="00CC7E55"/>
    <w:rsid w:val="00CD3547"/>
    <w:rsid w:val="00CD45C4"/>
    <w:rsid w:val="00CD47EE"/>
    <w:rsid w:val="00CD4949"/>
    <w:rsid w:val="00CF02C4"/>
    <w:rsid w:val="00CF3534"/>
    <w:rsid w:val="00CF4004"/>
    <w:rsid w:val="00CF6ACB"/>
    <w:rsid w:val="00D0066E"/>
    <w:rsid w:val="00D0229A"/>
    <w:rsid w:val="00D02F9B"/>
    <w:rsid w:val="00D05449"/>
    <w:rsid w:val="00D14786"/>
    <w:rsid w:val="00D14ACF"/>
    <w:rsid w:val="00D14E07"/>
    <w:rsid w:val="00D15EE9"/>
    <w:rsid w:val="00D22D0D"/>
    <w:rsid w:val="00D24E93"/>
    <w:rsid w:val="00D26484"/>
    <w:rsid w:val="00D30BA3"/>
    <w:rsid w:val="00D30E18"/>
    <w:rsid w:val="00D3435F"/>
    <w:rsid w:val="00D37752"/>
    <w:rsid w:val="00D430C6"/>
    <w:rsid w:val="00D52C27"/>
    <w:rsid w:val="00D616C7"/>
    <w:rsid w:val="00D63F5A"/>
    <w:rsid w:val="00D6612C"/>
    <w:rsid w:val="00D67F63"/>
    <w:rsid w:val="00D71A29"/>
    <w:rsid w:val="00D73C46"/>
    <w:rsid w:val="00D76D8F"/>
    <w:rsid w:val="00D7742D"/>
    <w:rsid w:val="00D81E4F"/>
    <w:rsid w:val="00D83123"/>
    <w:rsid w:val="00D84A03"/>
    <w:rsid w:val="00D84EA6"/>
    <w:rsid w:val="00D855B0"/>
    <w:rsid w:val="00D8688F"/>
    <w:rsid w:val="00D91C8A"/>
    <w:rsid w:val="00D97FE7"/>
    <w:rsid w:val="00DA4228"/>
    <w:rsid w:val="00DA4681"/>
    <w:rsid w:val="00DA5D79"/>
    <w:rsid w:val="00DA686D"/>
    <w:rsid w:val="00DA71B0"/>
    <w:rsid w:val="00DA7302"/>
    <w:rsid w:val="00DB097F"/>
    <w:rsid w:val="00DB257C"/>
    <w:rsid w:val="00DB417E"/>
    <w:rsid w:val="00DB5EE4"/>
    <w:rsid w:val="00DC3199"/>
    <w:rsid w:val="00DD1315"/>
    <w:rsid w:val="00DD1930"/>
    <w:rsid w:val="00DD76AD"/>
    <w:rsid w:val="00DE42CC"/>
    <w:rsid w:val="00DE6275"/>
    <w:rsid w:val="00DE75D3"/>
    <w:rsid w:val="00DF2C04"/>
    <w:rsid w:val="00DF499F"/>
    <w:rsid w:val="00DF6AFD"/>
    <w:rsid w:val="00E00837"/>
    <w:rsid w:val="00E026AA"/>
    <w:rsid w:val="00E031D9"/>
    <w:rsid w:val="00E04CE2"/>
    <w:rsid w:val="00E060F0"/>
    <w:rsid w:val="00E12EEA"/>
    <w:rsid w:val="00E131D7"/>
    <w:rsid w:val="00E17686"/>
    <w:rsid w:val="00E23217"/>
    <w:rsid w:val="00E25B69"/>
    <w:rsid w:val="00E262ED"/>
    <w:rsid w:val="00E2659F"/>
    <w:rsid w:val="00E2665A"/>
    <w:rsid w:val="00E31089"/>
    <w:rsid w:val="00E311BB"/>
    <w:rsid w:val="00E31DA4"/>
    <w:rsid w:val="00E32C88"/>
    <w:rsid w:val="00E370E0"/>
    <w:rsid w:val="00E4090C"/>
    <w:rsid w:val="00E40B1F"/>
    <w:rsid w:val="00E41404"/>
    <w:rsid w:val="00E444F3"/>
    <w:rsid w:val="00E46A39"/>
    <w:rsid w:val="00E46EC8"/>
    <w:rsid w:val="00E505FA"/>
    <w:rsid w:val="00E52BE6"/>
    <w:rsid w:val="00E53058"/>
    <w:rsid w:val="00E5639A"/>
    <w:rsid w:val="00E6208B"/>
    <w:rsid w:val="00E62AF6"/>
    <w:rsid w:val="00E65E3C"/>
    <w:rsid w:val="00E675DD"/>
    <w:rsid w:val="00E67D13"/>
    <w:rsid w:val="00E70C94"/>
    <w:rsid w:val="00E7264D"/>
    <w:rsid w:val="00E74ECE"/>
    <w:rsid w:val="00E83ADD"/>
    <w:rsid w:val="00E85129"/>
    <w:rsid w:val="00E8560F"/>
    <w:rsid w:val="00E87ECF"/>
    <w:rsid w:val="00E90EDB"/>
    <w:rsid w:val="00E95A09"/>
    <w:rsid w:val="00E95A1B"/>
    <w:rsid w:val="00E9763C"/>
    <w:rsid w:val="00EA006A"/>
    <w:rsid w:val="00EA173C"/>
    <w:rsid w:val="00EA4350"/>
    <w:rsid w:val="00EA4B39"/>
    <w:rsid w:val="00EA7083"/>
    <w:rsid w:val="00EB0F5C"/>
    <w:rsid w:val="00EB2FE2"/>
    <w:rsid w:val="00EC0D7B"/>
    <w:rsid w:val="00EC1034"/>
    <w:rsid w:val="00EC2083"/>
    <w:rsid w:val="00EC2221"/>
    <w:rsid w:val="00EC5729"/>
    <w:rsid w:val="00ED06EB"/>
    <w:rsid w:val="00ED0A1E"/>
    <w:rsid w:val="00ED1B1C"/>
    <w:rsid w:val="00ED2346"/>
    <w:rsid w:val="00ED30EB"/>
    <w:rsid w:val="00EE4ABF"/>
    <w:rsid w:val="00EE77C6"/>
    <w:rsid w:val="00EF0AD3"/>
    <w:rsid w:val="00EF0E4A"/>
    <w:rsid w:val="00EF1CEF"/>
    <w:rsid w:val="00EF1D5C"/>
    <w:rsid w:val="00EF6675"/>
    <w:rsid w:val="00EF6CA9"/>
    <w:rsid w:val="00F1176A"/>
    <w:rsid w:val="00F118D7"/>
    <w:rsid w:val="00F152EE"/>
    <w:rsid w:val="00F20970"/>
    <w:rsid w:val="00F222C8"/>
    <w:rsid w:val="00F25288"/>
    <w:rsid w:val="00F26919"/>
    <w:rsid w:val="00F2703E"/>
    <w:rsid w:val="00F315A9"/>
    <w:rsid w:val="00F33132"/>
    <w:rsid w:val="00F34E37"/>
    <w:rsid w:val="00F42824"/>
    <w:rsid w:val="00F54EED"/>
    <w:rsid w:val="00F57783"/>
    <w:rsid w:val="00F57EAF"/>
    <w:rsid w:val="00F6031F"/>
    <w:rsid w:val="00F6391D"/>
    <w:rsid w:val="00F63A36"/>
    <w:rsid w:val="00F641A5"/>
    <w:rsid w:val="00F650C6"/>
    <w:rsid w:val="00F70D4B"/>
    <w:rsid w:val="00F72790"/>
    <w:rsid w:val="00F729D8"/>
    <w:rsid w:val="00F72B7B"/>
    <w:rsid w:val="00F73B68"/>
    <w:rsid w:val="00F7789E"/>
    <w:rsid w:val="00F835DD"/>
    <w:rsid w:val="00F8689C"/>
    <w:rsid w:val="00F95DE9"/>
    <w:rsid w:val="00F970B3"/>
    <w:rsid w:val="00F971E7"/>
    <w:rsid w:val="00F9771C"/>
    <w:rsid w:val="00F97EE4"/>
    <w:rsid w:val="00FA15D0"/>
    <w:rsid w:val="00FA1C38"/>
    <w:rsid w:val="00FA1F55"/>
    <w:rsid w:val="00FA2A23"/>
    <w:rsid w:val="00FA4964"/>
    <w:rsid w:val="00FA5AE7"/>
    <w:rsid w:val="00FB05DF"/>
    <w:rsid w:val="00FB30DE"/>
    <w:rsid w:val="00FB3363"/>
    <w:rsid w:val="00FB4407"/>
    <w:rsid w:val="00FB4647"/>
    <w:rsid w:val="00FB5266"/>
    <w:rsid w:val="00FB6FA9"/>
    <w:rsid w:val="00FC1953"/>
    <w:rsid w:val="00FC2320"/>
    <w:rsid w:val="00FD0AAF"/>
    <w:rsid w:val="00FD1C38"/>
    <w:rsid w:val="00FD3A4D"/>
    <w:rsid w:val="00FD3F19"/>
    <w:rsid w:val="00FD4CF6"/>
    <w:rsid w:val="00FE0799"/>
    <w:rsid w:val="00FE0B53"/>
    <w:rsid w:val="00FE3D6A"/>
    <w:rsid w:val="00FE4774"/>
    <w:rsid w:val="00FE691C"/>
    <w:rsid w:val="00FF1956"/>
    <w:rsid w:val="00FF27B3"/>
    <w:rsid w:val="00FF4525"/>
    <w:rsid w:val="00FF61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1DE"/>
    <w:pPr>
      <w:widowControl w:val="0"/>
      <w:autoSpaceDE w:val="0"/>
      <w:autoSpaceDN w:val="0"/>
      <w:adjustRightInd w:val="0"/>
    </w:pPr>
    <w:rPr>
      <w:rFonts w:ascii="Arial" w:hAnsi="Arial"/>
      <w:sz w:val="22"/>
      <w:lang w:val="en-GB" w:eastAsia="en-US"/>
    </w:rPr>
  </w:style>
  <w:style w:type="paragraph" w:styleId="Heading1">
    <w:name w:val="heading 1"/>
    <w:basedOn w:val="Normal"/>
    <w:next w:val="Normal"/>
    <w:qFormat/>
    <w:rsid w:val="001F430D"/>
    <w:pPr>
      <w:keepNext/>
      <w:spacing w:before="240" w:after="60"/>
      <w:outlineLvl w:val="0"/>
    </w:pPr>
    <w:rPr>
      <w:rFonts w:cs="Arial"/>
      <w:b/>
      <w:bCs/>
      <w:kern w:val="32"/>
      <w:sz w:val="32"/>
      <w:szCs w:val="32"/>
    </w:rPr>
  </w:style>
  <w:style w:type="paragraph" w:styleId="Heading2">
    <w:name w:val="heading 2"/>
    <w:basedOn w:val="Normal"/>
    <w:next w:val="Normal"/>
    <w:qFormat/>
    <w:rsid w:val="001F430D"/>
    <w:pPr>
      <w:keepNext/>
      <w:spacing w:before="240" w:after="60"/>
      <w:outlineLvl w:val="1"/>
    </w:pPr>
    <w:rPr>
      <w:rFonts w:cs="Arial"/>
      <w:b/>
      <w:bCs/>
      <w:i/>
      <w:iCs/>
      <w:sz w:val="28"/>
      <w:szCs w:val="28"/>
    </w:rPr>
  </w:style>
  <w:style w:type="paragraph" w:styleId="Heading3">
    <w:name w:val="heading 3"/>
    <w:basedOn w:val="Normal"/>
    <w:next w:val="Normal"/>
    <w:qFormat/>
    <w:rsid w:val="001F430D"/>
    <w:pPr>
      <w:keepNext/>
      <w:spacing w:before="240" w:after="60"/>
      <w:outlineLvl w:val="2"/>
    </w:pPr>
    <w:rPr>
      <w:rFonts w:cs="Arial"/>
      <w:b/>
      <w:bCs/>
      <w:sz w:val="26"/>
      <w:szCs w:val="26"/>
    </w:rPr>
  </w:style>
  <w:style w:type="paragraph" w:styleId="Heading4">
    <w:name w:val="heading 4"/>
    <w:basedOn w:val="Normal"/>
    <w:next w:val="Normal"/>
    <w:link w:val="Heading4Char"/>
    <w:qFormat/>
    <w:rsid w:val="00D616C7"/>
    <w:pPr>
      <w:keepNext/>
      <w:outlineLvl w:val="3"/>
    </w:pPr>
    <w:rPr>
      <w:rFonts w:ascii="Tahoma" w:hAnsi="Tahoma"/>
      <w:b/>
      <w:bCs/>
      <w:lang w:eastAsia="x-none"/>
    </w:rPr>
  </w:style>
  <w:style w:type="paragraph" w:styleId="Heading5">
    <w:name w:val="heading 5"/>
    <w:basedOn w:val="Normal"/>
    <w:next w:val="Normal"/>
    <w:link w:val="Heading5Char"/>
    <w:semiHidden/>
    <w:unhideWhenUsed/>
    <w:qFormat/>
    <w:rsid w:val="00926E1C"/>
    <w:pPr>
      <w:spacing w:before="240" w:after="60"/>
      <w:outlineLvl w:val="4"/>
    </w:pPr>
    <w:rPr>
      <w:rFonts w:ascii="Calibri" w:hAnsi="Calibri"/>
      <w:b/>
      <w:bCs/>
      <w:i/>
      <w:iCs/>
      <w:sz w:val="26"/>
      <w:szCs w:val="26"/>
    </w:rPr>
  </w:style>
  <w:style w:type="paragraph" w:styleId="Heading6">
    <w:name w:val="heading 6"/>
    <w:basedOn w:val="Normal"/>
    <w:next w:val="Normal"/>
    <w:qFormat/>
    <w:rsid w:val="001C705F"/>
    <w:pPr>
      <w:spacing w:before="240" w:after="60"/>
      <w:outlineLvl w:val="5"/>
    </w:pPr>
    <w:rPr>
      <w:b/>
      <w:bCs/>
      <w:szCs w:val="22"/>
    </w:rPr>
  </w:style>
  <w:style w:type="paragraph" w:styleId="Heading8">
    <w:name w:val="heading 8"/>
    <w:basedOn w:val="Normal"/>
    <w:next w:val="Normal"/>
    <w:link w:val="Heading8Char"/>
    <w:qFormat/>
    <w:rsid w:val="00B93FA1"/>
    <w:pPr>
      <w:spacing w:before="240" w:after="60"/>
      <w:outlineLvl w:val="7"/>
    </w:pPr>
    <w:rPr>
      <w:i/>
      <w:iCs/>
      <w:sz w:val="24"/>
      <w:szCs w:val="24"/>
      <w:lang w:eastAsia="x-none"/>
    </w:rPr>
  </w:style>
  <w:style w:type="paragraph" w:styleId="Heading9">
    <w:name w:val="heading 9"/>
    <w:basedOn w:val="Normal"/>
    <w:next w:val="Normal"/>
    <w:qFormat/>
    <w:rsid w:val="001F430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2">
    <w:name w:val="Sh2"/>
    <w:basedOn w:val="Normal"/>
    <w:rsid w:val="00D616C7"/>
    <w:pPr>
      <w:widowControl/>
      <w:autoSpaceDE/>
      <w:autoSpaceDN/>
      <w:adjustRightInd/>
      <w:outlineLvl w:val="0"/>
    </w:pPr>
    <w:rPr>
      <w:rFonts w:ascii="Futura Md BT" w:hAnsi="Futura Md BT"/>
      <w:b/>
      <w:sz w:val="24"/>
    </w:rPr>
  </w:style>
  <w:style w:type="paragraph" w:styleId="Header">
    <w:name w:val="header"/>
    <w:basedOn w:val="Normal"/>
    <w:rsid w:val="001F430D"/>
    <w:pPr>
      <w:widowControl/>
      <w:tabs>
        <w:tab w:val="center" w:pos="4153"/>
        <w:tab w:val="right" w:pos="8306"/>
      </w:tabs>
      <w:autoSpaceDE/>
      <w:autoSpaceDN/>
      <w:adjustRightInd/>
    </w:pPr>
  </w:style>
  <w:style w:type="paragraph" w:styleId="Footer">
    <w:name w:val="footer"/>
    <w:basedOn w:val="Normal"/>
    <w:rsid w:val="001F430D"/>
    <w:pPr>
      <w:widowControl/>
      <w:tabs>
        <w:tab w:val="center" w:pos="4153"/>
        <w:tab w:val="right" w:pos="8306"/>
      </w:tabs>
      <w:autoSpaceDE/>
      <w:autoSpaceDN/>
      <w:adjustRightInd/>
    </w:pPr>
  </w:style>
  <w:style w:type="character" w:styleId="Hyperlink">
    <w:name w:val="Hyperlink"/>
    <w:rsid w:val="001F430D"/>
    <w:rPr>
      <w:color w:val="0000FF"/>
      <w:u w:val="single"/>
    </w:rPr>
  </w:style>
  <w:style w:type="paragraph" w:styleId="PlainText">
    <w:name w:val="Plain Text"/>
    <w:basedOn w:val="Normal"/>
    <w:rsid w:val="001F430D"/>
    <w:pPr>
      <w:widowControl/>
      <w:autoSpaceDE/>
      <w:autoSpaceDN/>
      <w:adjustRightInd/>
    </w:pPr>
    <w:rPr>
      <w:rFonts w:ascii="Courier New" w:hAnsi="Courier New"/>
    </w:rPr>
  </w:style>
  <w:style w:type="paragraph" w:styleId="BodyTextIndent">
    <w:name w:val="Body Text Indent"/>
    <w:basedOn w:val="Normal"/>
    <w:rsid w:val="001F430D"/>
    <w:pPr>
      <w:widowControl/>
      <w:autoSpaceDE/>
      <w:autoSpaceDN/>
      <w:adjustRightInd/>
      <w:spacing w:line="360" w:lineRule="auto"/>
      <w:ind w:left="360"/>
    </w:pPr>
    <w:rPr>
      <w:sz w:val="24"/>
    </w:rPr>
  </w:style>
  <w:style w:type="paragraph" w:styleId="BodyTextIndent2">
    <w:name w:val="Body Text Indent 2"/>
    <w:basedOn w:val="Normal"/>
    <w:rsid w:val="001F430D"/>
    <w:pPr>
      <w:widowControl/>
      <w:autoSpaceDE/>
      <w:autoSpaceDN/>
      <w:adjustRightInd/>
      <w:spacing w:line="360" w:lineRule="auto"/>
      <w:ind w:left="1440" w:hanging="1440"/>
    </w:pPr>
    <w:rPr>
      <w:sz w:val="24"/>
    </w:rPr>
  </w:style>
  <w:style w:type="paragraph" w:styleId="BodyTextIndent3">
    <w:name w:val="Body Text Indent 3"/>
    <w:basedOn w:val="Normal"/>
    <w:rsid w:val="001F430D"/>
    <w:pPr>
      <w:widowControl/>
      <w:autoSpaceDE/>
      <w:autoSpaceDN/>
      <w:adjustRightInd/>
      <w:ind w:left="720" w:hanging="720"/>
    </w:pPr>
    <w:rPr>
      <w:rFonts w:ascii="Trebuchet MS" w:hAnsi="Trebuchet MS"/>
      <w:b/>
      <w:sz w:val="24"/>
    </w:rPr>
  </w:style>
  <w:style w:type="paragraph" w:styleId="CommentText">
    <w:name w:val="annotation text"/>
    <w:aliases w:val="Char"/>
    <w:basedOn w:val="Normal"/>
    <w:link w:val="CommentTextChar"/>
    <w:uiPriority w:val="99"/>
    <w:rsid w:val="001F430D"/>
    <w:pPr>
      <w:widowControl/>
      <w:autoSpaceDE/>
      <w:autoSpaceDN/>
      <w:adjustRightInd/>
      <w:spacing w:before="100" w:beforeAutospacing="1" w:after="100" w:afterAutospacing="1"/>
    </w:pPr>
    <w:rPr>
      <w:rFonts w:ascii="Arial Unicode MS" w:eastAsia="Arial Unicode MS" w:hAnsi="Arial Unicode MS"/>
      <w:sz w:val="24"/>
      <w:szCs w:val="24"/>
      <w:lang w:val="en-US"/>
    </w:rPr>
  </w:style>
  <w:style w:type="paragraph" w:styleId="NormalWeb">
    <w:name w:val="Normal (Web)"/>
    <w:basedOn w:val="Normal"/>
    <w:rsid w:val="001F43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rsid w:val="001F430D"/>
    <w:pPr>
      <w:widowControl/>
      <w:tabs>
        <w:tab w:val="left" w:pos="-1440"/>
        <w:tab w:val="left" w:pos="-720"/>
        <w:tab w:val="left" w:pos="0"/>
        <w:tab w:val="left" w:pos="720"/>
        <w:tab w:val="left" w:pos="1440"/>
        <w:tab w:val="left" w:pos="2160"/>
        <w:tab w:val="left" w:pos="2880"/>
        <w:tab w:val="left" w:pos="3600"/>
        <w:tab w:val="left" w:pos="4320"/>
        <w:tab w:val="left" w:pos="4752"/>
        <w:tab w:val="left" w:pos="5760"/>
        <w:tab w:val="left" w:pos="6480"/>
        <w:tab w:val="left" w:pos="7200"/>
        <w:tab w:val="left" w:pos="7920"/>
        <w:tab w:val="left" w:pos="8640"/>
      </w:tabs>
      <w:autoSpaceDE/>
      <w:autoSpaceDN/>
      <w:adjustRightInd/>
      <w:spacing w:after="120"/>
    </w:pPr>
    <w:rPr>
      <w:sz w:val="24"/>
    </w:rPr>
  </w:style>
  <w:style w:type="table" w:styleId="TableGrid">
    <w:name w:val="Table Grid"/>
    <w:basedOn w:val="TableNormal"/>
    <w:rsid w:val="00BC110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D3BD5"/>
    <w:pPr>
      <w:autoSpaceDE/>
      <w:autoSpaceDN/>
      <w:adjustRightInd/>
    </w:pPr>
    <w:rPr>
      <w:sz w:val="24"/>
    </w:rPr>
  </w:style>
  <w:style w:type="paragraph" w:styleId="BodyText2">
    <w:name w:val="Body Text 2"/>
    <w:basedOn w:val="Normal"/>
    <w:rsid w:val="00F34E37"/>
    <w:pPr>
      <w:spacing w:after="120" w:line="480" w:lineRule="auto"/>
    </w:pPr>
  </w:style>
  <w:style w:type="paragraph" w:customStyle="1" w:styleId="BodyText1">
    <w:name w:val="Body Text1"/>
    <w:basedOn w:val="PlainText"/>
    <w:rsid w:val="00F34E37"/>
    <w:pPr>
      <w:widowControl w:val="0"/>
      <w:overflowPunct w:val="0"/>
      <w:autoSpaceDE w:val="0"/>
      <w:autoSpaceDN w:val="0"/>
      <w:adjustRightInd w:val="0"/>
      <w:textAlignment w:val="baseline"/>
    </w:pPr>
    <w:rPr>
      <w:rFonts w:ascii="Comic Sans MS" w:hAnsi="Comic Sans MS"/>
      <w:sz w:val="24"/>
    </w:rPr>
  </w:style>
  <w:style w:type="paragraph" w:styleId="BalloonText">
    <w:name w:val="Balloon Text"/>
    <w:basedOn w:val="Normal"/>
    <w:link w:val="BalloonTextChar"/>
    <w:rsid w:val="002A15BA"/>
    <w:rPr>
      <w:rFonts w:ascii="Tahoma" w:hAnsi="Tahoma"/>
      <w:sz w:val="16"/>
      <w:szCs w:val="16"/>
      <w:lang w:val="en-US"/>
    </w:rPr>
  </w:style>
  <w:style w:type="character" w:customStyle="1" w:styleId="BalloonTextChar">
    <w:name w:val="Balloon Text Char"/>
    <w:link w:val="BalloonText"/>
    <w:rsid w:val="002A15BA"/>
    <w:rPr>
      <w:rFonts w:ascii="Tahoma" w:hAnsi="Tahoma" w:cs="Tahoma"/>
      <w:sz w:val="16"/>
      <w:szCs w:val="16"/>
      <w:lang w:val="en-US" w:eastAsia="en-US"/>
    </w:rPr>
  </w:style>
  <w:style w:type="character" w:styleId="CommentReference">
    <w:name w:val="annotation reference"/>
    <w:uiPriority w:val="99"/>
    <w:rsid w:val="002A15BA"/>
    <w:rPr>
      <w:sz w:val="16"/>
      <w:szCs w:val="16"/>
    </w:rPr>
  </w:style>
  <w:style w:type="paragraph" w:styleId="CommentSubject">
    <w:name w:val="annotation subject"/>
    <w:basedOn w:val="CommentText"/>
    <w:next w:val="CommentText"/>
    <w:link w:val="CommentSubjectChar"/>
    <w:rsid w:val="002A15BA"/>
    <w:pPr>
      <w:widowControl w:val="0"/>
      <w:autoSpaceDE w:val="0"/>
      <w:autoSpaceDN w:val="0"/>
      <w:adjustRightInd w:val="0"/>
      <w:spacing w:before="0" w:beforeAutospacing="0" w:after="0" w:afterAutospacing="0"/>
    </w:pPr>
    <w:rPr>
      <w:rFonts w:ascii="Times New Roman" w:eastAsia="Times New Roman" w:hAnsi="Times New Roman"/>
      <w:b/>
      <w:bCs/>
      <w:sz w:val="20"/>
      <w:szCs w:val="20"/>
    </w:rPr>
  </w:style>
  <w:style w:type="character" w:customStyle="1" w:styleId="CommentTextChar">
    <w:name w:val="Comment Text Char"/>
    <w:aliases w:val="Char Char"/>
    <w:link w:val="CommentText"/>
    <w:uiPriority w:val="99"/>
    <w:rsid w:val="002A15BA"/>
    <w:rPr>
      <w:rFonts w:ascii="Arial Unicode MS" w:eastAsia="Arial Unicode MS" w:hAnsi="Arial Unicode MS" w:cs="Arial Unicode MS"/>
      <w:sz w:val="24"/>
      <w:szCs w:val="24"/>
      <w:lang w:val="en-US" w:eastAsia="en-US"/>
    </w:rPr>
  </w:style>
  <w:style w:type="character" w:customStyle="1" w:styleId="CommentSubjectChar">
    <w:name w:val="Comment Subject Char"/>
    <w:basedOn w:val="CommentTextChar"/>
    <w:link w:val="CommentSubject"/>
    <w:rsid w:val="002A15BA"/>
    <w:rPr>
      <w:rFonts w:ascii="Arial Unicode MS" w:eastAsia="Arial Unicode MS" w:hAnsi="Arial Unicode MS" w:cs="Arial Unicode MS"/>
      <w:sz w:val="24"/>
      <w:szCs w:val="24"/>
      <w:lang w:val="en-US" w:eastAsia="en-US"/>
    </w:rPr>
  </w:style>
  <w:style w:type="paragraph" w:customStyle="1" w:styleId="Textlist1">
    <w:name w:val="Text list 1"/>
    <w:basedOn w:val="Normal"/>
    <w:autoRedefine/>
    <w:rsid w:val="00023B00"/>
    <w:pPr>
      <w:widowControl/>
      <w:tabs>
        <w:tab w:val="left" w:pos="709"/>
        <w:tab w:val="left" w:pos="3360"/>
        <w:tab w:val="left" w:pos="3720"/>
        <w:tab w:val="left" w:pos="4080"/>
        <w:tab w:val="left" w:pos="4440"/>
        <w:tab w:val="left" w:pos="4800"/>
        <w:tab w:val="left" w:pos="5160"/>
        <w:tab w:val="left" w:pos="5520"/>
        <w:tab w:val="left" w:pos="5880"/>
      </w:tabs>
      <w:autoSpaceDE/>
      <w:autoSpaceDN/>
      <w:adjustRightInd/>
      <w:spacing w:after="80" w:line="280" w:lineRule="atLeast"/>
    </w:pPr>
    <w:rPr>
      <w:rFonts w:cs="Arial"/>
    </w:rPr>
  </w:style>
  <w:style w:type="character" w:styleId="PageNumber">
    <w:name w:val="page number"/>
    <w:basedOn w:val="DefaultParagraphFont"/>
    <w:rsid w:val="0001443D"/>
  </w:style>
  <w:style w:type="character" w:styleId="Strong">
    <w:name w:val="Strong"/>
    <w:qFormat/>
    <w:rsid w:val="0015546C"/>
    <w:rPr>
      <w:b/>
      <w:bCs/>
    </w:rPr>
  </w:style>
  <w:style w:type="paragraph" w:styleId="ListParagraph">
    <w:name w:val="List Paragraph"/>
    <w:basedOn w:val="Normal"/>
    <w:qFormat/>
    <w:rsid w:val="00390135"/>
    <w:pPr>
      <w:widowControl/>
      <w:autoSpaceDE/>
      <w:autoSpaceDN/>
      <w:adjustRightInd/>
      <w:spacing w:after="200" w:line="276" w:lineRule="auto"/>
      <w:ind w:left="720"/>
      <w:contextualSpacing/>
    </w:pPr>
    <w:rPr>
      <w:rFonts w:ascii="Calibri" w:eastAsia="Calibri" w:hAnsi="Calibri"/>
      <w:szCs w:val="22"/>
    </w:rPr>
  </w:style>
  <w:style w:type="character" w:customStyle="1" w:styleId="CharChar2">
    <w:name w:val="Char Char2"/>
    <w:rsid w:val="00FE0B53"/>
    <w:rPr>
      <w:rFonts w:ascii="Arial" w:hAnsi="Arial" w:cs="Arial"/>
      <w:lang w:val="en-US" w:eastAsia="en-US"/>
    </w:rPr>
  </w:style>
  <w:style w:type="paragraph" w:styleId="DocumentMap">
    <w:name w:val="Document Map"/>
    <w:basedOn w:val="Normal"/>
    <w:semiHidden/>
    <w:rsid w:val="008346B1"/>
    <w:pPr>
      <w:shd w:val="clear" w:color="auto" w:fill="000080"/>
    </w:pPr>
    <w:rPr>
      <w:rFonts w:ascii="Tahoma" w:hAnsi="Tahoma" w:cs="Tahoma"/>
    </w:rPr>
  </w:style>
  <w:style w:type="character" w:customStyle="1" w:styleId="Heading8Char">
    <w:name w:val="Heading 8 Char"/>
    <w:link w:val="Heading8"/>
    <w:rsid w:val="000E0128"/>
    <w:rPr>
      <w:rFonts w:ascii="Arial" w:hAnsi="Arial"/>
      <w:i/>
      <w:iCs/>
      <w:sz w:val="24"/>
      <w:szCs w:val="24"/>
      <w:lang w:val="en-GB"/>
    </w:rPr>
  </w:style>
  <w:style w:type="paragraph" w:styleId="BodyText">
    <w:name w:val="Body Text"/>
    <w:basedOn w:val="Normal"/>
    <w:link w:val="BodyTextChar"/>
    <w:rsid w:val="0048310A"/>
    <w:pPr>
      <w:spacing w:after="120"/>
    </w:pPr>
    <w:rPr>
      <w:lang w:eastAsia="x-none"/>
    </w:rPr>
  </w:style>
  <w:style w:type="character" w:customStyle="1" w:styleId="BodyTextChar">
    <w:name w:val="Body Text Char"/>
    <w:link w:val="BodyText"/>
    <w:rsid w:val="0048310A"/>
    <w:rPr>
      <w:rFonts w:ascii="Arial" w:hAnsi="Arial"/>
      <w:sz w:val="22"/>
      <w:lang w:val="en-GB"/>
    </w:rPr>
  </w:style>
  <w:style w:type="paragraph" w:styleId="FootnoteText">
    <w:name w:val="footnote text"/>
    <w:basedOn w:val="Normal"/>
    <w:link w:val="FootnoteTextChar"/>
    <w:rsid w:val="00495DD3"/>
    <w:rPr>
      <w:sz w:val="20"/>
      <w:lang w:eastAsia="x-none"/>
    </w:rPr>
  </w:style>
  <w:style w:type="character" w:customStyle="1" w:styleId="FootnoteTextChar">
    <w:name w:val="Footnote Text Char"/>
    <w:link w:val="FootnoteText"/>
    <w:rsid w:val="00495DD3"/>
    <w:rPr>
      <w:rFonts w:ascii="Arial" w:hAnsi="Arial"/>
      <w:lang w:val="en-GB"/>
    </w:rPr>
  </w:style>
  <w:style w:type="character" w:styleId="FootnoteReference">
    <w:name w:val="footnote reference"/>
    <w:rsid w:val="00495DD3"/>
    <w:rPr>
      <w:vertAlign w:val="superscript"/>
    </w:rPr>
  </w:style>
  <w:style w:type="character" w:customStyle="1" w:styleId="Heading4Char">
    <w:name w:val="Heading 4 Char"/>
    <w:link w:val="Heading4"/>
    <w:rsid w:val="00E41404"/>
    <w:rPr>
      <w:rFonts w:ascii="Tahoma" w:hAnsi="Tahoma" w:cs="Tahoma"/>
      <w:b/>
      <w:bCs/>
      <w:sz w:val="22"/>
      <w:lang w:val="en-GB"/>
    </w:rPr>
  </w:style>
  <w:style w:type="character" w:customStyle="1" w:styleId="Heading5Char">
    <w:name w:val="Heading 5 Char"/>
    <w:link w:val="Heading5"/>
    <w:semiHidden/>
    <w:rsid w:val="00926E1C"/>
    <w:rPr>
      <w:rFonts w:ascii="Calibri" w:eastAsia="Times New Roman" w:hAnsi="Calibri" w:cs="Times New Roman"/>
      <w:b/>
      <w:bCs/>
      <w:i/>
      <w:iCs/>
      <w:sz w:val="26"/>
      <w:szCs w:val="26"/>
      <w:lang w:val="en-GB" w:eastAsia="en-US"/>
    </w:rPr>
  </w:style>
  <w:style w:type="character" w:styleId="Emphasis">
    <w:name w:val="Emphasis"/>
    <w:qFormat/>
    <w:rsid w:val="00CC3C45"/>
    <w:rPr>
      <w:i/>
      <w:iCs/>
    </w:rPr>
  </w:style>
  <w:style w:type="paragraph" w:customStyle="1" w:styleId="BodyText20">
    <w:name w:val="Body Text2"/>
    <w:basedOn w:val="PlainText"/>
    <w:rsid w:val="004A237F"/>
    <w:pPr>
      <w:widowControl w:val="0"/>
      <w:overflowPunct w:val="0"/>
      <w:autoSpaceDE w:val="0"/>
      <w:autoSpaceDN w:val="0"/>
      <w:adjustRightInd w:val="0"/>
      <w:textAlignment w:val="baseline"/>
    </w:pPr>
    <w:rPr>
      <w:rFonts w:ascii="Comic Sans MS" w:hAnsi="Comic Sans MS"/>
      <w:sz w:val="24"/>
    </w:rPr>
  </w:style>
  <w:style w:type="character" w:styleId="FollowedHyperlink">
    <w:name w:val="FollowedHyperlink"/>
    <w:rsid w:val="004A23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1DE"/>
    <w:pPr>
      <w:widowControl w:val="0"/>
      <w:autoSpaceDE w:val="0"/>
      <w:autoSpaceDN w:val="0"/>
      <w:adjustRightInd w:val="0"/>
    </w:pPr>
    <w:rPr>
      <w:rFonts w:ascii="Arial" w:hAnsi="Arial"/>
      <w:sz w:val="22"/>
      <w:lang w:val="en-GB" w:eastAsia="en-US"/>
    </w:rPr>
  </w:style>
  <w:style w:type="paragraph" w:styleId="Heading1">
    <w:name w:val="heading 1"/>
    <w:basedOn w:val="Normal"/>
    <w:next w:val="Normal"/>
    <w:qFormat/>
    <w:rsid w:val="001F430D"/>
    <w:pPr>
      <w:keepNext/>
      <w:spacing w:before="240" w:after="60"/>
      <w:outlineLvl w:val="0"/>
    </w:pPr>
    <w:rPr>
      <w:rFonts w:cs="Arial"/>
      <w:b/>
      <w:bCs/>
      <w:kern w:val="32"/>
      <w:sz w:val="32"/>
      <w:szCs w:val="32"/>
    </w:rPr>
  </w:style>
  <w:style w:type="paragraph" w:styleId="Heading2">
    <w:name w:val="heading 2"/>
    <w:basedOn w:val="Normal"/>
    <w:next w:val="Normal"/>
    <w:qFormat/>
    <w:rsid w:val="001F430D"/>
    <w:pPr>
      <w:keepNext/>
      <w:spacing w:before="240" w:after="60"/>
      <w:outlineLvl w:val="1"/>
    </w:pPr>
    <w:rPr>
      <w:rFonts w:cs="Arial"/>
      <w:b/>
      <w:bCs/>
      <w:i/>
      <w:iCs/>
      <w:sz w:val="28"/>
      <w:szCs w:val="28"/>
    </w:rPr>
  </w:style>
  <w:style w:type="paragraph" w:styleId="Heading3">
    <w:name w:val="heading 3"/>
    <w:basedOn w:val="Normal"/>
    <w:next w:val="Normal"/>
    <w:qFormat/>
    <w:rsid w:val="001F430D"/>
    <w:pPr>
      <w:keepNext/>
      <w:spacing w:before="240" w:after="60"/>
      <w:outlineLvl w:val="2"/>
    </w:pPr>
    <w:rPr>
      <w:rFonts w:cs="Arial"/>
      <w:b/>
      <w:bCs/>
      <w:sz w:val="26"/>
      <w:szCs w:val="26"/>
    </w:rPr>
  </w:style>
  <w:style w:type="paragraph" w:styleId="Heading4">
    <w:name w:val="heading 4"/>
    <w:basedOn w:val="Normal"/>
    <w:next w:val="Normal"/>
    <w:link w:val="Heading4Char"/>
    <w:qFormat/>
    <w:rsid w:val="00D616C7"/>
    <w:pPr>
      <w:keepNext/>
      <w:outlineLvl w:val="3"/>
    </w:pPr>
    <w:rPr>
      <w:rFonts w:ascii="Tahoma" w:hAnsi="Tahoma"/>
      <w:b/>
      <w:bCs/>
      <w:lang w:eastAsia="x-none"/>
    </w:rPr>
  </w:style>
  <w:style w:type="paragraph" w:styleId="Heading5">
    <w:name w:val="heading 5"/>
    <w:basedOn w:val="Normal"/>
    <w:next w:val="Normal"/>
    <w:link w:val="Heading5Char"/>
    <w:semiHidden/>
    <w:unhideWhenUsed/>
    <w:qFormat/>
    <w:rsid w:val="00926E1C"/>
    <w:pPr>
      <w:spacing w:before="240" w:after="60"/>
      <w:outlineLvl w:val="4"/>
    </w:pPr>
    <w:rPr>
      <w:rFonts w:ascii="Calibri" w:hAnsi="Calibri"/>
      <w:b/>
      <w:bCs/>
      <w:i/>
      <w:iCs/>
      <w:sz w:val="26"/>
      <w:szCs w:val="26"/>
    </w:rPr>
  </w:style>
  <w:style w:type="paragraph" w:styleId="Heading6">
    <w:name w:val="heading 6"/>
    <w:basedOn w:val="Normal"/>
    <w:next w:val="Normal"/>
    <w:qFormat/>
    <w:rsid w:val="001C705F"/>
    <w:pPr>
      <w:spacing w:before="240" w:after="60"/>
      <w:outlineLvl w:val="5"/>
    </w:pPr>
    <w:rPr>
      <w:b/>
      <w:bCs/>
      <w:szCs w:val="22"/>
    </w:rPr>
  </w:style>
  <w:style w:type="paragraph" w:styleId="Heading8">
    <w:name w:val="heading 8"/>
    <w:basedOn w:val="Normal"/>
    <w:next w:val="Normal"/>
    <w:link w:val="Heading8Char"/>
    <w:qFormat/>
    <w:rsid w:val="00B93FA1"/>
    <w:pPr>
      <w:spacing w:before="240" w:after="60"/>
      <w:outlineLvl w:val="7"/>
    </w:pPr>
    <w:rPr>
      <w:i/>
      <w:iCs/>
      <w:sz w:val="24"/>
      <w:szCs w:val="24"/>
      <w:lang w:eastAsia="x-none"/>
    </w:rPr>
  </w:style>
  <w:style w:type="paragraph" w:styleId="Heading9">
    <w:name w:val="heading 9"/>
    <w:basedOn w:val="Normal"/>
    <w:next w:val="Normal"/>
    <w:qFormat/>
    <w:rsid w:val="001F430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2">
    <w:name w:val="Sh2"/>
    <w:basedOn w:val="Normal"/>
    <w:rsid w:val="00D616C7"/>
    <w:pPr>
      <w:widowControl/>
      <w:autoSpaceDE/>
      <w:autoSpaceDN/>
      <w:adjustRightInd/>
      <w:outlineLvl w:val="0"/>
    </w:pPr>
    <w:rPr>
      <w:rFonts w:ascii="Futura Md BT" w:hAnsi="Futura Md BT"/>
      <w:b/>
      <w:sz w:val="24"/>
    </w:rPr>
  </w:style>
  <w:style w:type="paragraph" w:styleId="Header">
    <w:name w:val="header"/>
    <w:basedOn w:val="Normal"/>
    <w:rsid w:val="001F430D"/>
    <w:pPr>
      <w:widowControl/>
      <w:tabs>
        <w:tab w:val="center" w:pos="4153"/>
        <w:tab w:val="right" w:pos="8306"/>
      </w:tabs>
      <w:autoSpaceDE/>
      <w:autoSpaceDN/>
      <w:adjustRightInd/>
    </w:pPr>
  </w:style>
  <w:style w:type="paragraph" w:styleId="Footer">
    <w:name w:val="footer"/>
    <w:basedOn w:val="Normal"/>
    <w:rsid w:val="001F430D"/>
    <w:pPr>
      <w:widowControl/>
      <w:tabs>
        <w:tab w:val="center" w:pos="4153"/>
        <w:tab w:val="right" w:pos="8306"/>
      </w:tabs>
      <w:autoSpaceDE/>
      <w:autoSpaceDN/>
      <w:adjustRightInd/>
    </w:pPr>
  </w:style>
  <w:style w:type="character" w:styleId="Hyperlink">
    <w:name w:val="Hyperlink"/>
    <w:rsid w:val="001F430D"/>
    <w:rPr>
      <w:color w:val="0000FF"/>
      <w:u w:val="single"/>
    </w:rPr>
  </w:style>
  <w:style w:type="paragraph" w:styleId="PlainText">
    <w:name w:val="Plain Text"/>
    <w:basedOn w:val="Normal"/>
    <w:rsid w:val="001F430D"/>
    <w:pPr>
      <w:widowControl/>
      <w:autoSpaceDE/>
      <w:autoSpaceDN/>
      <w:adjustRightInd/>
    </w:pPr>
    <w:rPr>
      <w:rFonts w:ascii="Courier New" w:hAnsi="Courier New"/>
    </w:rPr>
  </w:style>
  <w:style w:type="paragraph" w:styleId="BodyTextIndent">
    <w:name w:val="Body Text Indent"/>
    <w:basedOn w:val="Normal"/>
    <w:rsid w:val="001F430D"/>
    <w:pPr>
      <w:widowControl/>
      <w:autoSpaceDE/>
      <w:autoSpaceDN/>
      <w:adjustRightInd/>
      <w:spacing w:line="360" w:lineRule="auto"/>
      <w:ind w:left="360"/>
    </w:pPr>
    <w:rPr>
      <w:sz w:val="24"/>
    </w:rPr>
  </w:style>
  <w:style w:type="paragraph" w:styleId="BodyTextIndent2">
    <w:name w:val="Body Text Indent 2"/>
    <w:basedOn w:val="Normal"/>
    <w:rsid w:val="001F430D"/>
    <w:pPr>
      <w:widowControl/>
      <w:autoSpaceDE/>
      <w:autoSpaceDN/>
      <w:adjustRightInd/>
      <w:spacing w:line="360" w:lineRule="auto"/>
      <w:ind w:left="1440" w:hanging="1440"/>
    </w:pPr>
    <w:rPr>
      <w:sz w:val="24"/>
    </w:rPr>
  </w:style>
  <w:style w:type="paragraph" w:styleId="BodyTextIndent3">
    <w:name w:val="Body Text Indent 3"/>
    <w:basedOn w:val="Normal"/>
    <w:rsid w:val="001F430D"/>
    <w:pPr>
      <w:widowControl/>
      <w:autoSpaceDE/>
      <w:autoSpaceDN/>
      <w:adjustRightInd/>
      <w:ind w:left="720" w:hanging="720"/>
    </w:pPr>
    <w:rPr>
      <w:rFonts w:ascii="Trebuchet MS" w:hAnsi="Trebuchet MS"/>
      <w:b/>
      <w:sz w:val="24"/>
    </w:rPr>
  </w:style>
  <w:style w:type="paragraph" w:styleId="CommentText">
    <w:name w:val="annotation text"/>
    <w:aliases w:val="Char"/>
    <w:basedOn w:val="Normal"/>
    <w:link w:val="CommentTextChar"/>
    <w:uiPriority w:val="99"/>
    <w:rsid w:val="001F430D"/>
    <w:pPr>
      <w:widowControl/>
      <w:autoSpaceDE/>
      <w:autoSpaceDN/>
      <w:adjustRightInd/>
      <w:spacing w:before="100" w:beforeAutospacing="1" w:after="100" w:afterAutospacing="1"/>
    </w:pPr>
    <w:rPr>
      <w:rFonts w:ascii="Arial Unicode MS" w:eastAsia="Arial Unicode MS" w:hAnsi="Arial Unicode MS"/>
      <w:sz w:val="24"/>
      <w:szCs w:val="24"/>
      <w:lang w:val="en-US"/>
    </w:rPr>
  </w:style>
  <w:style w:type="paragraph" w:styleId="NormalWeb">
    <w:name w:val="Normal (Web)"/>
    <w:basedOn w:val="Normal"/>
    <w:rsid w:val="001F430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rsid w:val="001F430D"/>
    <w:pPr>
      <w:widowControl/>
      <w:tabs>
        <w:tab w:val="left" w:pos="-1440"/>
        <w:tab w:val="left" w:pos="-720"/>
        <w:tab w:val="left" w:pos="0"/>
        <w:tab w:val="left" w:pos="720"/>
        <w:tab w:val="left" w:pos="1440"/>
        <w:tab w:val="left" w:pos="2160"/>
        <w:tab w:val="left" w:pos="2880"/>
        <w:tab w:val="left" w:pos="3600"/>
        <w:tab w:val="left" w:pos="4320"/>
        <w:tab w:val="left" w:pos="4752"/>
        <w:tab w:val="left" w:pos="5760"/>
        <w:tab w:val="left" w:pos="6480"/>
        <w:tab w:val="left" w:pos="7200"/>
        <w:tab w:val="left" w:pos="7920"/>
        <w:tab w:val="left" w:pos="8640"/>
      </w:tabs>
      <w:autoSpaceDE/>
      <w:autoSpaceDN/>
      <w:adjustRightInd/>
      <w:spacing w:after="120"/>
    </w:pPr>
    <w:rPr>
      <w:sz w:val="24"/>
    </w:rPr>
  </w:style>
  <w:style w:type="table" w:styleId="TableGrid">
    <w:name w:val="Table Grid"/>
    <w:basedOn w:val="TableNormal"/>
    <w:rsid w:val="00BC110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D3BD5"/>
    <w:pPr>
      <w:autoSpaceDE/>
      <w:autoSpaceDN/>
      <w:adjustRightInd/>
    </w:pPr>
    <w:rPr>
      <w:sz w:val="24"/>
    </w:rPr>
  </w:style>
  <w:style w:type="paragraph" w:styleId="BodyText2">
    <w:name w:val="Body Text 2"/>
    <w:basedOn w:val="Normal"/>
    <w:rsid w:val="00F34E37"/>
    <w:pPr>
      <w:spacing w:after="120" w:line="480" w:lineRule="auto"/>
    </w:pPr>
  </w:style>
  <w:style w:type="paragraph" w:customStyle="1" w:styleId="BodyText1">
    <w:name w:val="Body Text1"/>
    <w:basedOn w:val="PlainText"/>
    <w:rsid w:val="00F34E37"/>
    <w:pPr>
      <w:widowControl w:val="0"/>
      <w:overflowPunct w:val="0"/>
      <w:autoSpaceDE w:val="0"/>
      <w:autoSpaceDN w:val="0"/>
      <w:adjustRightInd w:val="0"/>
      <w:textAlignment w:val="baseline"/>
    </w:pPr>
    <w:rPr>
      <w:rFonts w:ascii="Comic Sans MS" w:hAnsi="Comic Sans MS"/>
      <w:sz w:val="24"/>
    </w:rPr>
  </w:style>
  <w:style w:type="paragraph" w:styleId="BalloonText">
    <w:name w:val="Balloon Text"/>
    <w:basedOn w:val="Normal"/>
    <w:link w:val="BalloonTextChar"/>
    <w:rsid w:val="002A15BA"/>
    <w:rPr>
      <w:rFonts w:ascii="Tahoma" w:hAnsi="Tahoma"/>
      <w:sz w:val="16"/>
      <w:szCs w:val="16"/>
      <w:lang w:val="en-US"/>
    </w:rPr>
  </w:style>
  <w:style w:type="character" w:customStyle="1" w:styleId="BalloonTextChar">
    <w:name w:val="Balloon Text Char"/>
    <w:link w:val="BalloonText"/>
    <w:rsid w:val="002A15BA"/>
    <w:rPr>
      <w:rFonts w:ascii="Tahoma" w:hAnsi="Tahoma" w:cs="Tahoma"/>
      <w:sz w:val="16"/>
      <w:szCs w:val="16"/>
      <w:lang w:val="en-US" w:eastAsia="en-US"/>
    </w:rPr>
  </w:style>
  <w:style w:type="character" w:styleId="CommentReference">
    <w:name w:val="annotation reference"/>
    <w:uiPriority w:val="99"/>
    <w:rsid w:val="002A15BA"/>
    <w:rPr>
      <w:sz w:val="16"/>
      <w:szCs w:val="16"/>
    </w:rPr>
  </w:style>
  <w:style w:type="paragraph" w:styleId="CommentSubject">
    <w:name w:val="annotation subject"/>
    <w:basedOn w:val="CommentText"/>
    <w:next w:val="CommentText"/>
    <w:link w:val="CommentSubjectChar"/>
    <w:rsid w:val="002A15BA"/>
    <w:pPr>
      <w:widowControl w:val="0"/>
      <w:autoSpaceDE w:val="0"/>
      <w:autoSpaceDN w:val="0"/>
      <w:adjustRightInd w:val="0"/>
      <w:spacing w:before="0" w:beforeAutospacing="0" w:after="0" w:afterAutospacing="0"/>
    </w:pPr>
    <w:rPr>
      <w:rFonts w:ascii="Times New Roman" w:eastAsia="Times New Roman" w:hAnsi="Times New Roman"/>
      <w:b/>
      <w:bCs/>
      <w:sz w:val="20"/>
      <w:szCs w:val="20"/>
    </w:rPr>
  </w:style>
  <w:style w:type="character" w:customStyle="1" w:styleId="CommentTextChar">
    <w:name w:val="Comment Text Char"/>
    <w:aliases w:val="Char Char"/>
    <w:link w:val="CommentText"/>
    <w:uiPriority w:val="99"/>
    <w:rsid w:val="002A15BA"/>
    <w:rPr>
      <w:rFonts w:ascii="Arial Unicode MS" w:eastAsia="Arial Unicode MS" w:hAnsi="Arial Unicode MS" w:cs="Arial Unicode MS"/>
      <w:sz w:val="24"/>
      <w:szCs w:val="24"/>
      <w:lang w:val="en-US" w:eastAsia="en-US"/>
    </w:rPr>
  </w:style>
  <w:style w:type="character" w:customStyle="1" w:styleId="CommentSubjectChar">
    <w:name w:val="Comment Subject Char"/>
    <w:basedOn w:val="CommentTextChar"/>
    <w:link w:val="CommentSubject"/>
    <w:rsid w:val="002A15BA"/>
    <w:rPr>
      <w:rFonts w:ascii="Arial Unicode MS" w:eastAsia="Arial Unicode MS" w:hAnsi="Arial Unicode MS" w:cs="Arial Unicode MS"/>
      <w:sz w:val="24"/>
      <w:szCs w:val="24"/>
      <w:lang w:val="en-US" w:eastAsia="en-US"/>
    </w:rPr>
  </w:style>
  <w:style w:type="paragraph" w:customStyle="1" w:styleId="Textlist1">
    <w:name w:val="Text list 1"/>
    <w:basedOn w:val="Normal"/>
    <w:autoRedefine/>
    <w:rsid w:val="00023B00"/>
    <w:pPr>
      <w:widowControl/>
      <w:tabs>
        <w:tab w:val="left" w:pos="709"/>
        <w:tab w:val="left" w:pos="3360"/>
        <w:tab w:val="left" w:pos="3720"/>
        <w:tab w:val="left" w:pos="4080"/>
        <w:tab w:val="left" w:pos="4440"/>
        <w:tab w:val="left" w:pos="4800"/>
        <w:tab w:val="left" w:pos="5160"/>
        <w:tab w:val="left" w:pos="5520"/>
        <w:tab w:val="left" w:pos="5880"/>
      </w:tabs>
      <w:autoSpaceDE/>
      <w:autoSpaceDN/>
      <w:adjustRightInd/>
      <w:spacing w:after="80" w:line="280" w:lineRule="atLeast"/>
    </w:pPr>
    <w:rPr>
      <w:rFonts w:cs="Arial"/>
    </w:rPr>
  </w:style>
  <w:style w:type="character" w:styleId="PageNumber">
    <w:name w:val="page number"/>
    <w:basedOn w:val="DefaultParagraphFont"/>
    <w:rsid w:val="0001443D"/>
  </w:style>
  <w:style w:type="character" w:styleId="Strong">
    <w:name w:val="Strong"/>
    <w:qFormat/>
    <w:rsid w:val="0015546C"/>
    <w:rPr>
      <w:b/>
      <w:bCs/>
    </w:rPr>
  </w:style>
  <w:style w:type="paragraph" w:styleId="ListParagraph">
    <w:name w:val="List Paragraph"/>
    <w:basedOn w:val="Normal"/>
    <w:qFormat/>
    <w:rsid w:val="00390135"/>
    <w:pPr>
      <w:widowControl/>
      <w:autoSpaceDE/>
      <w:autoSpaceDN/>
      <w:adjustRightInd/>
      <w:spacing w:after="200" w:line="276" w:lineRule="auto"/>
      <w:ind w:left="720"/>
      <w:contextualSpacing/>
    </w:pPr>
    <w:rPr>
      <w:rFonts w:ascii="Calibri" w:eastAsia="Calibri" w:hAnsi="Calibri"/>
      <w:szCs w:val="22"/>
    </w:rPr>
  </w:style>
  <w:style w:type="character" w:customStyle="1" w:styleId="CharChar2">
    <w:name w:val="Char Char2"/>
    <w:rsid w:val="00FE0B53"/>
    <w:rPr>
      <w:rFonts w:ascii="Arial" w:hAnsi="Arial" w:cs="Arial"/>
      <w:lang w:val="en-US" w:eastAsia="en-US"/>
    </w:rPr>
  </w:style>
  <w:style w:type="paragraph" w:styleId="DocumentMap">
    <w:name w:val="Document Map"/>
    <w:basedOn w:val="Normal"/>
    <w:semiHidden/>
    <w:rsid w:val="008346B1"/>
    <w:pPr>
      <w:shd w:val="clear" w:color="auto" w:fill="000080"/>
    </w:pPr>
    <w:rPr>
      <w:rFonts w:ascii="Tahoma" w:hAnsi="Tahoma" w:cs="Tahoma"/>
    </w:rPr>
  </w:style>
  <w:style w:type="character" w:customStyle="1" w:styleId="Heading8Char">
    <w:name w:val="Heading 8 Char"/>
    <w:link w:val="Heading8"/>
    <w:rsid w:val="000E0128"/>
    <w:rPr>
      <w:rFonts w:ascii="Arial" w:hAnsi="Arial"/>
      <w:i/>
      <w:iCs/>
      <w:sz w:val="24"/>
      <w:szCs w:val="24"/>
      <w:lang w:val="en-GB"/>
    </w:rPr>
  </w:style>
  <w:style w:type="paragraph" w:styleId="BodyText">
    <w:name w:val="Body Text"/>
    <w:basedOn w:val="Normal"/>
    <w:link w:val="BodyTextChar"/>
    <w:rsid w:val="0048310A"/>
    <w:pPr>
      <w:spacing w:after="120"/>
    </w:pPr>
    <w:rPr>
      <w:lang w:eastAsia="x-none"/>
    </w:rPr>
  </w:style>
  <w:style w:type="character" w:customStyle="1" w:styleId="BodyTextChar">
    <w:name w:val="Body Text Char"/>
    <w:link w:val="BodyText"/>
    <w:rsid w:val="0048310A"/>
    <w:rPr>
      <w:rFonts w:ascii="Arial" w:hAnsi="Arial"/>
      <w:sz w:val="22"/>
      <w:lang w:val="en-GB"/>
    </w:rPr>
  </w:style>
  <w:style w:type="paragraph" w:styleId="FootnoteText">
    <w:name w:val="footnote text"/>
    <w:basedOn w:val="Normal"/>
    <w:link w:val="FootnoteTextChar"/>
    <w:rsid w:val="00495DD3"/>
    <w:rPr>
      <w:sz w:val="20"/>
      <w:lang w:eastAsia="x-none"/>
    </w:rPr>
  </w:style>
  <w:style w:type="character" w:customStyle="1" w:styleId="FootnoteTextChar">
    <w:name w:val="Footnote Text Char"/>
    <w:link w:val="FootnoteText"/>
    <w:rsid w:val="00495DD3"/>
    <w:rPr>
      <w:rFonts w:ascii="Arial" w:hAnsi="Arial"/>
      <w:lang w:val="en-GB"/>
    </w:rPr>
  </w:style>
  <w:style w:type="character" w:styleId="FootnoteReference">
    <w:name w:val="footnote reference"/>
    <w:rsid w:val="00495DD3"/>
    <w:rPr>
      <w:vertAlign w:val="superscript"/>
    </w:rPr>
  </w:style>
  <w:style w:type="character" w:customStyle="1" w:styleId="Heading4Char">
    <w:name w:val="Heading 4 Char"/>
    <w:link w:val="Heading4"/>
    <w:rsid w:val="00E41404"/>
    <w:rPr>
      <w:rFonts w:ascii="Tahoma" w:hAnsi="Tahoma" w:cs="Tahoma"/>
      <w:b/>
      <w:bCs/>
      <w:sz w:val="22"/>
      <w:lang w:val="en-GB"/>
    </w:rPr>
  </w:style>
  <w:style w:type="character" w:customStyle="1" w:styleId="Heading5Char">
    <w:name w:val="Heading 5 Char"/>
    <w:link w:val="Heading5"/>
    <w:semiHidden/>
    <w:rsid w:val="00926E1C"/>
    <w:rPr>
      <w:rFonts w:ascii="Calibri" w:eastAsia="Times New Roman" w:hAnsi="Calibri" w:cs="Times New Roman"/>
      <w:b/>
      <w:bCs/>
      <w:i/>
      <w:iCs/>
      <w:sz w:val="26"/>
      <w:szCs w:val="26"/>
      <w:lang w:val="en-GB" w:eastAsia="en-US"/>
    </w:rPr>
  </w:style>
  <w:style w:type="character" w:styleId="Emphasis">
    <w:name w:val="Emphasis"/>
    <w:qFormat/>
    <w:rsid w:val="00CC3C45"/>
    <w:rPr>
      <w:i/>
      <w:iCs/>
    </w:rPr>
  </w:style>
  <w:style w:type="paragraph" w:customStyle="1" w:styleId="BodyText20">
    <w:name w:val="Body Text2"/>
    <w:basedOn w:val="PlainText"/>
    <w:rsid w:val="004A237F"/>
    <w:pPr>
      <w:widowControl w:val="0"/>
      <w:overflowPunct w:val="0"/>
      <w:autoSpaceDE w:val="0"/>
      <w:autoSpaceDN w:val="0"/>
      <w:adjustRightInd w:val="0"/>
      <w:textAlignment w:val="baseline"/>
    </w:pPr>
    <w:rPr>
      <w:rFonts w:ascii="Comic Sans MS" w:hAnsi="Comic Sans MS"/>
      <w:sz w:val="24"/>
    </w:rPr>
  </w:style>
  <w:style w:type="character" w:styleId="FollowedHyperlink">
    <w:name w:val="FollowedHyperlink"/>
    <w:rsid w:val="004A2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864">
      <w:bodyDiv w:val="1"/>
      <w:marLeft w:val="0"/>
      <w:marRight w:val="0"/>
      <w:marTop w:val="0"/>
      <w:marBottom w:val="0"/>
      <w:divBdr>
        <w:top w:val="none" w:sz="0" w:space="0" w:color="auto"/>
        <w:left w:val="none" w:sz="0" w:space="0" w:color="auto"/>
        <w:bottom w:val="none" w:sz="0" w:space="0" w:color="auto"/>
        <w:right w:val="none" w:sz="0" w:space="0" w:color="auto"/>
      </w:divBdr>
    </w:div>
    <w:div w:id="1096514160">
      <w:bodyDiv w:val="1"/>
      <w:marLeft w:val="0"/>
      <w:marRight w:val="0"/>
      <w:marTop w:val="0"/>
      <w:marBottom w:val="0"/>
      <w:divBdr>
        <w:top w:val="none" w:sz="0" w:space="0" w:color="auto"/>
        <w:left w:val="none" w:sz="0" w:space="0" w:color="auto"/>
        <w:bottom w:val="none" w:sz="0" w:space="0" w:color="auto"/>
        <w:right w:val="none" w:sz="0" w:space="0" w:color="auto"/>
      </w:divBdr>
      <w:divsChild>
        <w:div w:id="1793086098">
          <w:marLeft w:val="0"/>
          <w:marRight w:val="0"/>
          <w:marTop w:val="0"/>
          <w:marBottom w:val="0"/>
          <w:divBdr>
            <w:top w:val="none" w:sz="0" w:space="0" w:color="auto"/>
            <w:left w:val="none" w:sz="0" w:space="0" w:color="auto"/>
            <w:bottom w:val="none" w:sz="0" w:space="0" w:color="auto"/>
            <w:right w:val="none" w:sz="0" w:space="0" w:color="auto"/>
          </w:divBdr>
        </w:div>
      </w:divsChild>
    </w:div>
    <w:div w:id="1200126405">
      <w:bodyDiv w:val="1"/>
      <w:marLeft w:val="0"/>
      <w:marRight w:val="0"/>
      <w:marTop w:val="0"/>
      <w:marBottom w:val="0"/>
      <w:divBdr>
        <w:top w:val="none" w:sz="0" w:space="0" w:color="auto"/>
        <w:left w:val="none" w:sz="0" w:space="0" w:color="auto"/>
        <w:bottom w:val="none" w:sz="0" w:space="0" w:color="auto"/>
        <w:right w:val="none" w:sz="0" w:space="0" w:color="auto"/>
      </w:divBdr>
    </w:div>
    <w:div w:id="1574851074">
      <w:bodyDiv w:val="1"/>
      <w:marLeft w:val="0"/>
      <w:marRight w:val="0"/>
      <w:marTop w:val="0"/>
      <w:marBottom w:val="0"/>
      <w:divBdr>
        <w:top w:val="none" w:sz="0" w:space="0" w:color="auto"/>
        <w:left w:val="none" w:sz="0" w:space="0" w:color="auto"/>
        <w:bottom w:val="none" w:sz="0" w:space="0" w:color="auto"/>
        <w:right w:val="none" w:sz="0" w:space="0" w:color="auto"/>
      </w:divBdr>
      <w:divsChild>
        <w:div w:id="1707900923">
          <w:marLeft w:val="0"/>
          <w:marRight w:val="0"/>
          <w:marTop w:val="0"/>
          <w:marBottom w:val="0"/>
          <w:divBdr>
            <w:top w:val="none" w:sz="0" w:space="0" w:color="auto"/>
            <w:left w:val="none" w:sz="0" w:space="0" w:color="auto"/>
            <w:bottom w:val="none" w:sz="0" w:space="0" w:color="auto"/>
            <w:right w:val="none" w:sz="0" w:space="0" w:color="auto"/>
          </w:divBdr>
          <w:divsChild>
            <w:div w:id="6573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2717">
      <w:bodyDiv w:val="1"/>
      <w:marLeft w:val="0"/>
      <w:marRight w:val="0"/>
      <w:marTop w:val="0"/>
      <w:marBottom w:val="0"/>
      <w:divBdr>
        <w:top w:val="none" w:sz="0" w:space="0" w:color="auto"/>
        <w:left w:val="none" w:sz="0" w:space="0" w:color="auto"/>
        <w:bottom w:val="none" w:sz="0" w:space="0" w:color="auto"/>
        <w:right w:val="none" w:sz="0" w:space="0" w:color="auto"/>
      </w:divBdr>
    </w:div>
    <w:div w:id="19213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youtube.com/watch?v=LdoGi7IyQ2Q&amp;feature=related"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hqlibdoc.who.int/hq/2008/WHO_NMH_VIP08.01_eng.pdf?u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20soph-asn@uwc.ac.za%20" TargetMode="Externa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07/relationships/hdphoto" Target="media/hdphoto10.wdp"/><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cademic\CHS\SOPH\ACADEMIC%20DOMAIN\PG%20Diploma%20in%20PH%20Modules\2015\PGD%20module%20introductions%20Jan%202015\HP%20I%20for%20PH%20I%20Module%20Introduction%20Final%202015%2023%20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CA26-50F7-4ED8-B71B-9D72A2E9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 I for PH I Module Introduction Final 2015 23 9 14</Template>
  <TotalTime>0</TotalTime>
  <Pages>18</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Introduction to PH - Outcomes</vt:lpstr>
    </vt:vector>
  </TitlesOfParts>
  <Company>UWC</Company>
  <LinksUpToDate>false</LinksUpToDate>
  <CharactersWithSpaces>29881</CharactersWithSpaces>
  <SharedDoc>false</SharedDoc>
  <HLinks>
    <vt:vector size="18" baseType="variant">
      <vt:variant>
        <vt:i4>852074</vt:i4>
      </vt:variant>
      <vt:variant>
        <vt:i4>11</vt:i4>
      </vt:variant>
      <vt:variant>
        <vt:i4>0</vt:i4>
      </vt:variant>
      <vt:variant>
        <vt:i4>5</vt:i4>
      </vt:variant>
      <vt:variant>
        <vt:lpwstr>http://whqlibdoc.who.int/hq/2008/WHO_NMH_VIP08.01_eng.pdf?ua=1</vt:lpwstr>
      </vt:variant>
      <vt:variant>
        <vt:lpwstr/>
      </vt:variant>
      <vt:variant>
        <vt:i4>4653093</vt:i4>
      </vt:variant>
      <vt:variant>
        <vt:i4>2</vt:i4>
      </vt:variant>
      <vt:variant>
        <vt:i4>0</vt:i4>
      </vt:variant>
      <vt:variant>
        <vt:i4>5</vt:i4>
      </vt:variant>
      <vt:variant>
        <vt:lpwstr>mailto:%20soph-asn@uwc.ac.za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 - Outcomes</dc:title>
  <dc:creator>admin</dc:creator>
  <cp:lastModifiedBy>admin</cp:lastModifiedBy>
  <cp:revision>2</cp:revision>
  <cp:lastPrinted>2013-01-14T08:32:00Z</cp:lastPrinted>
  <dcterms:created xsi:type="dcterms:W3CDTF">2016-01-25T11:02:00Z</dcterms:created>
  <dcterms:modified xsi:type="dcterms:W3CDTF">2016-01-25T11:02:00Z</dcterms:modified>
</cp:coreProperties>
</file>