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7EB" w:rsidRDefault="003A17EB" w:rsidP="003A17EB">
      <w:pPr>
        <w:pStyle w:val="CommentText"/>
        <w:spacing w:before="0" w:beforeAutospacing="0" w:after="0" w:afterAutospacing="0"/>
        <w:jc w:val="center"/>
        <w:rPr>
          <w:rFonts w:ascii="Arial" w:eastAsia="Times New Roman" w:hAnsi="Arial" w:cs="Arial"/>
          <w:lang w:val="en-GB"/>
        </w:rPr>
      </w:pPr>
    </w:p>
    <w:p w:rsidR="003A17EB" w:rsidRDefault="003A17EB" w:rsidP="003A17EB">
      <w:pPr>
        <w:pStyle w:val="CommentText"/>
        <w:spacing w:before="0" w:beforeAutospacing="0" w:after="0" w:afterAutospacing="0"/>
        <w:jc w:val="center"/>
        <w:rPr>
          <w:rFonts w:ascii="Arial" w:eastAsia="Times New Roman" w:hAnsi="Arial" w:cs="Arial"/>
          <w:lang w:val="en-GB"/>
        </w:rPr>
      </w:pPr>
    </w:p>
    <w:p w:rsidR="003A17EB" w:rsidRDefault="003A17EB" w:rsidP="003A17EB">
      <w:pPr>
        <w:pStyle w:val="CommentText"/>
        <w:spacing w:before="0" w:beforeAutospacing="0" w:after="0" w:afterAutospacing="0"/>
        <w:jc w:val="center"/>
        <w:rPr>
          <w:rFonts w:ascii="Arial" w:eastAsia="Times New Roman" w:hAnsi="Arial" w:cs="Arial"/>
          <w:lang w:val="en-GB"/>
        </w:rPr>
      </w:pPr>
    </w:p>
    <w:p w:rsidR="003A17EB" w:rsidRDefault="003A17EB" w:rsidP="003A17EB">
      <w:pPr>
        <w:pStyle w:val="CommentText"/>
        <w:spacing w:before="0" w:beforeAutospacing="0" w:after="0" w:afterAutospacing="0"/>
        <w:jc w:val="center"/>
        <w:rPr>
          <w:rFonts w:ascii="Arial" w:eastAsia="Times New Roman" w:hAnsi="Arial" w:cs="Arial"/>
          <w:lang w:val="en-GB"/>
        </w:rPr>
      </w:pPr>
    </w:p>
    <w:p w:rsidR="003A17EB" w:rsidRDefault="003A17EB" w:rsidP="003A17EB">
      <w:pPr>
        <w:pStyle w:val="CommentText"/>
        <w:spacing w:before="0" w:beforeAutospacing="0" w:after="0" w:afterAutospacing="0"/>
        <w:jc w:val="center"/>
        <w:rPr>
          <w:rFonts w:ascii="Arial" w:eastAsia="Times New Roman" w:hAnsi="Arial" w:cs="Arial"/>
          <w:lang w:val="en-GB"/>
        </w:rPr>
      </w:pPr>
    </w:p>
    <w:p w:rsidR="00E27E18" w:rsidRDefault="00E27E18" w:rsidP="003A17EB">
      <w:pPr>
        <w:pStyle w:val="CommentText"/>
        <w:spacing w:before="0" w:beforeAutospacing="0" w:after="0" w:afterAutospacing="0"/>
        <w:jc w:val="center"/>
        <w:rPr>
          <w:rFonts w:ascii="Arial" w:eastAsia="Times New Roman" w:hAnsi="Arial" w:cs="Arial"/>
          <w:lang w:val="en-GB"/>
        </w:rPr>
      </w:pPr>
    </w:p>
    <w:p w:rsidR="003A17EB" w:rsidRDefault="003A17EB" w:rsidP="003A17EB">
      <w:pPr>
        <w:pStyle w:val="CommentText"/>
        <w:spacing w:before="0" w:beforeAutospacing="0" w:after="0" w:afterAutospacing="0"/>
        <w:jc w:val="center"/>
        <w:rPr>
          <w:rFonts w:ascii="Arial" w:eastAsia="Times New Roman" w:hAnsi="Arial" w:cs="Arial"/>
          <w:lang w:val="en-GB"/>
        </w:rPr>
      </w:pPr>
      <w:r>
        <w:rPr>
          <w:rFonts w:cs="Arial Unicode MS"/>
          <w:noProof/>
          <w:lang w:val="en-ZA" w:eastAsia="en-ZA"/>
        </w:rPr>
        <w:drawing>
          <wp:anchor distT="0" distB="0" distL="114300" distR="114300" simplePos="0" relativeHeight="251666944" behindDoc="0" locked="0" layoutInCell="1" allowOverlap="1">
            <wp:simplePos x="0" y="0"/>
            <wp:positionH relativeFrom="column">
              <wp:posOffset>1859915</wp:posOffset>
            </wp:positionH>
            <wp:positionV relativeFrom="paragraph">
              <wp:posOffset>119380</wp:posOffset>
            </wp:positionV>
            <wp:extent cx="2286000" cy="1323975"/>
            <wp:effectExtent l="19050" t="0" r="0" b="0"/>
            <wp:wrapTight wrapText="bothSides">
              <wp:wrapPolygon edited="0">
                <wp:start x="-180" y="0"/>
                <wp:lineTo x="-180" y="21134"/>
                <wp:lineTo x="21600" y="21134"/>
                <wp:lineTo x="21600" y="0"/>
                <wp:lineTo x="-18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grayscl/>
                    </a:blip>
                    <a:srcRect/>
                    <a:stretch>
                      <a:fillRect/>
                    </a:stretch>
                  </pic:blipFill>
                  <pic:spPr bwMode="auto">
                    <a:xfrm>
                      <a:off x="0" y="0"/>
                      <a:ext cx="2286000" cy="1323975"/>
                    </a:xfrm>
                    <a:prstGeom prst="rect">
                      <a:avLst/>
                    </a:prstGeom>
                    <a:noFill/>
                  </pic:spPr>
                </pic:pic>
              </a:graphicData>
            </a:graphic>
          </wp:anchor>
        </w:drawing>
      </w:r>
    </w:p>
    <w:p w:rsidR="003A17EB" w:rsidRDefault="003A17EB" w:rsidP="003A17EB">
      <w:pPr>
        <w:pStyle w:val="BodyText"/>
        <w:ind w:left="2160" w:firstLine="720"/>
        <w:jc w:val="center"/>
        <w:rPr>
          <w:rFonts w:ascii="Trebuchet MS" w:hAnsi="Trebuchet MS"/>
        </w:rPr>
      </w:pPr>
    </w:p>
    <w:p w:rsidR="003A17EB" w:rsidRDefault="003A17EB" w:rsidP="003A17EB">
      <w:pPr>
        <w:pStyle w:val="BodyText"/>
        <w:numPr>
          <w:ilvl w:val="0"/>
          <w:numId w:val="0"/>
        </w:numPr>
        <w:ind w:left="1440"/>
        <w:jc w:val="center"/>
        <w:rPr>
          <w:rFonts w:ascii="Trebuchet MS" w:hAnsi="Trebuchet MS"/>
          <w:b/>
          <w:bCs/>
          <w:sz w:val="44"/>
        </w:rPr>
      </w:pPr>
    </w:p>
    <w:p w:rsidR="003A17EB" w:rsidRDefault="003A17EB" w:rsidP="003A17EB">
      <w:pPr>
        <w:pStyle w:val="BodyText"/>
        <w:numPr>
          <w:ilvl w:val="0"/>
          <w:numId w:val="0"/>
        </w:numPr>
        <w:ind w:left="1440"/>
        <w:jc w:val="center"/>
        <w:rPr>
          <w:rFonts w:ascii="Trebuchet MS" w:hAnsi="Trebuchet MS"/>
          <w:b/>
          <w:bCs/>
          <w:sz w:val="44"/>
        </w:rPr>
      </w:pPr>
    </w:p>
    <w:p w:rsidR="003A17EB" w:rsidRDefault="003A17EB" w:rsidP="003A17EB">
      <w:pPr>
        <w:pStyle w:val="BodyText"/>
        <w:numPr>
          <w:ilvl w:val="0"/>
          <w:numId w:val="0"/>
        </w:numPr>
        <w:ind w:left="1440"/>
        <w:jc w:val="center"/>
        <w:rPr>
          <w:rFonts w:ascii="Trebuchet MS" w:hAnsi="Trebuchet MS"/>
          <w:b/>
          <w:bCs/>
          <w:sz w:val="44"/>
        </w:rPr>
      </w:pPr>
    </w:p>
    <w:p w:rsidR="003A17EB" w:rsidRDefault="003A17EB" w:rsidP="003A17EB">
      <w:pPr>
        <w:pStyle w:val="BodyText"/>
        <w:numPr>
          <w:ilvl w:val="0"/>
          <w:numId w:val="0"/>
        </w:numPr>
        <w:ind w:left="1440"/>
        <w:jc w:val="center"/>
        <w:rPr>
          <w:rFonts w:ascii="Trebuchet MS" w:hAnsi="Trebuchet MS"/>
          <w:b/>
          <w:bCs/>
          <w:sz w:val="44"/>
        </w:rPr>
      </w:pPr>
    </w:p>
    <w:p w:rsidR="003A17EB" w:rsidRDefault="003A17EB" w:rsidP="003A17EB">
      <w:pPr>
        <w:pStyle w:val="BodyText"/>
        <w:numPr>
          <w:ilvl w:val="0"/>
          <w:numId w:val="0"/>
        </w:numPr>
        <w:ind w:left="1440"/>
        <w:jc w:val="center"/>
        <w:rPr>
          <w:rFonts w:ascii="Trebuchet MS" w:hAnsi="Trebuchet MS"/>
          <w:b/>
          <w:bCs/>
          <w:sz w:val="44"/>
        </w:rPr>
      </w:pPr>
    </w:p>
    <w:p w:rsidR="003A17EB" w:rsidRDefault="00E27E18" w:rsidP="003A17EB">
      <w:pPr>
        <w:pStyle w:val="BodyText"/>
        <w:numPr>
          <w:ilvl w:val="0"/>
          <w:numId w:val="0"/>
        </w:numPr>
        <w:ind w:left="360"/>
        <w:jc w:val="center"/>
        <w:rPr>
          <w:rFonts w:ascii="Trebuchet MS" w:hAnsi="Trebuchet MS"/>
          <w:sz w:val="48"/>
          <w:szCs w:val="48"/>
        </w:rPr>
      </w:pPr>
      <w:r>
        <w:rPr>
          <w:rFonts w:ascii="Trebuchet MS" w:hAnsi="Trebuchet MS"/>
          <w:b/>
          <w:bCs/>
          <w:sz w:val="44"/>
          <w:szCs w:val="44"/>
        </w:rPr>
        <w:t>Master</w:t>
      </w:r>
      <w:r w:rsidR="003A17EB">
        <w:rPr>
          <w:rFonts w:ascii="Trebuchet MS" w:hAnsi="Trebuchet MS"/>
          <w:b/>
          <w:bCs/>
          <w:sz w:val="44"/>
          <w:szCs w:val="44"/>
        </w:rPr>
        <w:t xml:space="preserve"> of Public Health</w:t>
      </w:r>
    </w:p>
    <w:p w:rsidR="003A17EB" w:rsidRDefault="003A17EB" w:rsidP="003A17EB">
      <w:pPr>
        <w:jc w:val="center"/>
        <w:rPr>
          <w:rFonts w:ascii="Trebuchet MS" w:hAnsi="Trebuchet MS"/>
          <w:sz w:val="40"/>
          <w:lang w:val="en-US"/>
        </w:rPr>
      </w:pPr>
    </w:p>
    <w:p w:rsidR="003A17EB" w:rsidRDefault="003A17EB" w:rsidP="00E27E18">
      <w:pPr>
        <w:pStyle w:val="Heading1"/>
        <w:pBdr>
          <w:top w:val="single" w:sz="8" w:space="1" w:color="auto"/>
          <w:left w:val="single" w:sz="8" w:space="4" w:color="auto"/>
          <w:bottom w:val="single" w:sz="8" w:space="1" w:color="auto"/>
          <w:right w:val="single" w:sz="8" w:space="4" w:color="auto"/>
        </w:pBdr>
        <w:shd w:val="clear" w:color="auto" w:fill="000000" w:themeFill="text1"/>
        <w:jc w:val="center"/>
        <w:rPr>
          <w:sz w:val="44"/>
        </w:rPr>
      </w:pPr>
    </w:p>
    <w:p w:rsidR="003A17EB" w:rsidRPr="00E27E18" w:rsidRDefault="003A17EB" w:rsidP="00E27E18">
      <w:pPr>
        <w:pStyle w:val="Heading1"/>
        <w:pBdr>
          <w:top w:val="single" w:sz="8" w:space="1" w:color="auto"/>
          <w:left w:val="single" w:sz="8" w:space="4" w:color="auto"/>
          <w:bottom w:val="single" w:sz="8" w:space="1" w:color="auto"/>
          <w:right w:val="single" w:sz="8" w:space="4" w:color="auto"/>
        </w:pBdr>
        <w:shd w:val="clear" w:color="auto" w:fill="000000" w:themeFill="text1"/>
        <w:spacing w:before="0" w:after="0"/>
        <w:jc w:val="center"/>
        <w:rPr>
          <w:rFonts w:ascii="Trebuchet MS" w:hAnsi="Trebuchet MS"/>
          <w:color w:val="FFFFFF" w:themeColor="background1"/>
          <w:sz w:val="52"/>
          <w:szCs w:val="52"/>
        </w:rPr>
      </w:pPr>
      <w:r w:rsidRPr="00E27E18">
        <w:rPr>
          <w:rFonts w:ascii="Trebuchet MS" w:hAnsi="Trebuchet MS"/>
          <w:color w:val="FFFFFF" w:themeColor="background1"/>
          <w:sz w:val="52"/>
          <w:szCs w:val="52"/>
        </w:rPr>
        <w:t xml:space="preserve">Population Health and </w:t>
      </w:r>
    </w:p>
    <w:p w:rsidR="003A17EB" w:rsidRPr="00E27E18" w:rsidRDefault="003A17EB" w:rsidP="00E27E18">
      <w:pPr>
        <w:pStyle w:val="Heading1"/>
        <w:pBdr>
          <w:top w:val="single" w:sz="8" w:space="1" w:color="auto"/>
          <w:left w:val="single" w:sz="8" w:space="4" w:color="auto"/>
          <w:bottom w:val="single" w:sz="8" w:space="1" w:color="auto"/>
          <w:right w:val="single" w:sz="8" w:space="4" w:color="auto"/>
        </w:pBdr>
        <w:shd w:val="clear" w:color="auto" w:fill="000000" w:themeFill="text1"/>
        <w:spacing w:before="0" w:after="0"/>
        <w:jc w:val="center"/>
        <w:rPr>
          <w:rFonts w:ascii="Trebuchet MS" w:hAnsi="Trebuchet MS"/>
          <w:color w:val="FFFFFF" w:themeColor="background1"/>
          <w:sz w:val="52"/>
          <w:szCs w:val="22"/>
        </w:rPr>
      </w:pPr>
      <w:r w:rsidRPr="00E27E18">
        <w:rPr>
          <w:rFonts w:ascii="Trebuchet MS" w:hAnsi="Trebuchet MS"/>
          <w:color w:val="FFFFFF" w:themeColor="background1"/>
          <w:sz w:val="52"/>
          <w:szCs w:val="52"/>
        </w:rPr>
        <w:t xml:space="preserve">Development: A </w:t>
      </w:r>
      <w:r w:rsidRPr="00E27E18">
        <w:rPr>
          <w:rFonts w:ascii="Trebuchet MS" w:hAnsi="Trebuchet MS"/>
          <w:color w:val="FFFFFF" w:themeColor="background1"/>
          <w:sz w:val="52"/>
          <w:szCs w:val="22"/>
        </w:rPr>
        <w:t xml:space="preserve">Primary Health </w:t>
      </w:r>
    </w:p>
    <w:p w:rsidR="003A17EB" w:rsidRPr="00E27E18" w:rsidRDefault="003A17EB" w:rsidP="00E27E18">
      <w:pPr>
        <w:pStyle w:val="Heading1"/>
        <w:pBdr>
          <w:top w:val="single" w:sz="8" w:space="1" w:color="auto"/>
          <w:left w:val="single" w:sz="8" w:space="4" w:color="auto"/>
          <w:bottom w:val="single" w:sz="8" w:space="1" w:color="auto"/>
          <w:right w:val="single" w:sz="8" w:space="4" w:color="auto"/>
        </w:pBdr>
        <w:shd w:val="clear" w:color="auto" w:fill="000000" w:themeFill="text1"/>
        <w:spacing w:before="0" w:after="0"/>
        <w:jc w:val="center"/>
        <w:rPr>
          <w:rFonts w:ascii="Trebuchet MS" w:hAnsi="Trebuchet MS"/>
          <w:b w:val="0"/>
          <w:color w:val="FFFFFF" w:themeColor="background1"/>
          <w:sz w:val="52"/>
          <w:szCs w:val="52"/>
        </w:rPr>
      </w:pPr>
      <w:r w:rsidRPr="00E27E18">
        <w:rPr>
          <w:rFonts w:ascii="Trebuchet MS" w:hAnsi="Trebuchet MS"/>
          <w:color w:val="FFFFFF" w:themeColor="background1"/>
          <w:sz w:val="52"/>
          <w:szCs w:val="22"/>
        </w:rPr>
        <w:t>Care</w:t>
      </w:r>
      <w:r w:rsidR="00E27E18">
        <w:rPr>
          <w:rFonts w:ascii="Trebuchet MS" w:hAnsi="Trebuchet MS"/>
          <w:color w:val="FFFFFF" w:themeColor="background1"/>
          <w:sz w:val="52"/>
          <w:szCs w:val="22"/>
        </w:rPr>
        <w:t xml:space="preserve"> Approach</w:t>
      </w:r>
      <w:r w:rsidRPr="00E27E18">
        <w:rPr>
          <w:rFonts w:ascii="Trebuchet MS" w:hAnsi="Trebuchet MS"/>
          <w:color w:val="FFFFFF" w:themeColor="background1"/>
          <w:sz w:val="52"/>
          <w:szCs w:val="22"/>
        </w:rPr>
        <w:t xml:space="preserve"> II</w:t>
      </w:r>
    </w:p>
    <w:p w:rsidR="003A17EB" w:rsidRDefault="003A17EB" w:rsidP="00E27E18">
      <w:pPr>
        <w:pBdr>
          <w:top w:val="single" w:sz="8" w:space="1" w:color="auto"/>
          <w:left w:val="single" w:sz="8" w:space="4" w:color="auto"/>
          <w:bottom w:val="single" w:sz="8" w:space="1" w:color="auto"/>
          <w:right w:val="single" w:sz="8" w:space="4" w:color="auto"/>
        </w:pBdr>
        <w:shd w:val="clear" w:color="auto" w:fill="000000" w:themeFill="text1"/>
        <w:spacing w:before="120"/>
        <w:jc w:val="center"/>
        <w:rPr>
          <w:rFonts w:ascii="Trebuchet MS" w:hAnsi="Trebuchet MS"/>
          <w:b/>
          <w:color w:val="FFFFFF" w:themeColor="background1"/>
          <w:sz w:val="52"/>
          <w:szCs w:val="52"/>
        </w:rPr>
      </w:pPr>
      <w:r w:rsidRPr="00E27E18">
        <w:rPr>
          <w:rFonts w:ascii="Trebuchet MS" w:hAnsi="Trebuchet MS"/>
          <w:b/>
          <w:color w:val="FFFFFF" w:themeColor="background1"/>
          <w:sz w:val="52"/>
          <w:szCs w:val="52"/>
        </w:rPr>
        <w:t>Module Guide</w:t>
      </w:r>
    </w:p>
    <w:p w:rsidR="00206091" w:rsidRPr="00E27E18" w:rsidRDefault="00206091" w:rsidP="00E27E18">
      <w:pPr>
        <w:pBdr>
          <w:top w:val="single" w:sz="8" w:space="1" w:color="auto"/>
          <w:left w:val="single" w:sz="8" w:space="4" w:color="auto"/>
          <w:bottom w:val="single" w:sz="8" w:space="1" w:color="auto"/>
          <w:right w:val="single" w:sz="8" w:space="4" w:color="auto"/>
        </w:pBdr>
        <w:shd w:val="clear" w:color="auto" w:fill="000000" w:themeFill="text1"/>
        <w:spacing w:before="120"/>
        <w:jc w:val="center"/>
        <w:rPr>
          <w:rFonts w:ascii="Trebuchet MS" w:hAnsi="Trebuchet MS"/>
          <w:b/>
          <w:color w:val="FFFFFF" w:themeColor="background1"/>
          <w:sz w:val="52"/>
          <w:szCs w:val="52"/>
        </w:rPr>
      </w:pPr>
      <w:r>
        <w:rPr>
          <w:rFonts w:ascii="Trebuchet MS" w:hAnsi="Trebuchet MS"/>
          <w:b/>
          <w:color w:val="FFFFFF" w:themeColor="background1"/>
          <w:sz w:val="52"/>
          <w:szCs w:val="52"/>
        </w:rPr>
        <w:t>2016</w:t>
      </w:r>
    </w:p>
    <w:p w:rsidR="003A17EB" w:rsidRDefault="003A17EB" w:rsidP="00E27E18">
      <w:pPr>
        <w:pBdr>
          <w:top w:val="single" w:sz="8" w:space="1" w:color="auto"/>
          <w:left w:val="single" w:sz="8" w:space="4" w:color="auto"/>
          <w:bottom w:val="single" w:sz="8" w:space="1" w:color="auto"/>
          <w:right w:val="single" w:sz="8" w:space="4" w:color="auto"/>
        </w:pBdr>
        <w:shd w:val="clear" w:color="auto" w:fill="000000" w:themeFill="text1"/>
        <w:jc w:val="center"/>
        <w:rPr>
          <w:rFonts w:ascii="Trebuchet MS" w:hAnsi="Trebuchet MS"/>
          <w:b/>
          <w:sz w:val="36"/>
        </w:rPr>
      </w:pPr>
    </w:p>
    <w:p w:rsidR="003A17EB" w:rsidRDefault="003A17EB" w:rsidP="00206091">
      <w:pPr>
        <w:pBdr>
          <w:top w:val="single" w:sz="8" w:space="1" w:color="auto"/>
          <w:left w:val="single" w:sz="8" w:space="4" w:color="auto"/>
          <w:bottom w:val="single" w:sz="8" w:space="1" w:color="auto"/>
          <w:right w:val="single" w:sz="8" w:space="4" w:color="auto"/>
        </w:pBdr>
        <w:shd w:val="clear" w:color="auto" w:fill="000000" w:themeFill="text1"/>
        <w:rPr>
          <w:rFonts w:ascii="Trebuchet MS" w:hAnsi="Trebuchet MS"/>
          <w:b/>
          <w:sz w:val="36"/>
        </w:rPr>
      </w:pPr>
    </w:p>
    <w:p w:rsidR="003A17EB" w:rsidRDefault="003A17EB" w:rsidP="003A17EB">
      <w:pPr>
        <w:pStyle w:val="BodyText"/>
        <w:numPr>
          <w:ilvl w:val="0"/>
          <w:numId w:val="0"/>
        </w:numPr>
        <w:ind w:left="360"/>
        <w:jc w:val="center"/>
        <w:rPr>
          <w:rFonts w:ascii="Trebuchet MS" w:hAnsi="Trebuchet MS"/>
          <w:color w:val="FF0000"/>
          <w:sz w:val="36"/>
        </w:rPr>
      </w:pPr>
    </w:p>
    <w:p w:rsidR="003A17EB" w:rsidRDefault="003A17EB" w:rsidP="003A17EB">
      <w:pPr>
        <w:jc w:val="center"/>
        <w:rPr>
          <w:rFonts w:ascii="Trebuchet MS" w:hAnsi="Trebuchet MS"/>
          <w:b/>
          <w:sz w:val="36"/>
          <w:szCs w:val="36"/>
          <w:lang w:val="en-US"/>
        </w:rPr>
      </w:pPr>
      <w:r>
        <w:rPr>
          <w:rFonts w:ascii="Trebuchet MS" w:hAnsi="Trebuchet MS"/>
          <w:b/>
          <w:sz w:val="36"/>
          <w:szCs w:val="36"/>
          <w:lang w:val="en-US"/>
        </w:rPr>
        <w:t xml:space="preserve">School of Public Health </w:t>
      </w:r>
    </w:p>
    <w:p w:rsidR="003A17EB" w:rsidRDefault="003A17EB" w:rsidP="003A17EB">
      <w:pPr>
        <w:jc w:val="center"/>
        <w:rPr>
          <w:rFonts w:ascii="Trebuchet MS" w:hAnsi="Trebuchet MS"/>
          <w:b/>
          <w:sz w:val="36"/>
          <w:szCs w:val="36"/>
          <w:lang w:val="en-US"/>
        </w:rPr>
      </w:pPr>
      <w:r>
        <w:rPr>
          <w:rFonts w:ascii="Trebuchet MS" w:hAnsi="Trebuchet MS"/>
          <w:b/>
          <w:sz w:val="36"/>
          <w:szCs w:val="36"/>
          <w:lang w:val="en-US"/>
        </w:rPr>
        <w:t>University of the Western Cape</w:t>
      </w:r>
    </w:p>
    <w:p w:rsidR="003A17EB" w:rsidRDefault="003A17EB" w:rsidP="00682E58">
      <w:pPr>
        <w:rPr>
          <w:rFonts w:ascii="Trebuchet MS" w:hAnsi="Trebuchet MS"/>
          <w:b/>
          <w:sz w:val="36"/>
          <w:szCs w:val="36"/>
          <w:lang w:val="en-US"/>
        </w:rPr>
      </w:pPr>
    </w:p>
    <w:p w:rsidR="003A17EB" w:rsidRDefault="00682E58" w:rsidP="003A17EB">
      <w:pPr>
        <w:pStyle w:val="BodyText"/>
        <w:numPr>
          <w:ilvl w:val="0"/>
          <w:numId w:val="0"/>
        </w:numPr>
        <w:ind w:left="360"/>
        <w:jc w:val="center"/>
        <w:rPr>
          <w:rFonts w:ascii="Trebuchet MS" w:hAnsi="Trebuchet MS"/>
          <w:sz w:val="52"/>
        </w:rPr>
      </w:pPr>
      <w:r>
        <w:rPr>
          <w:rFonts w:ascii="Trebuchet MS" w:hAnsi="Trebuchet MS"/>
          <w:noProof/>
          <w:sz w:val="52"/>
          <w:lang w:val="en-ZA" w:eastAsia="en-ZA"/>
        </w:rPr>
        <w:drawing>
          <wp:inline distT="0" distB="0" distL="0" distR="0" wp14:anchorId="108BEF1E">
            <wp:extent cx="829310" cy="981710"/>
            <wp:effectExtent l="0" t="0" r="889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9310" cy="981710"/>
                    </a:xfrm>
                    <a:prstGeom prst="rect">
                      <a:avLst/>
                    </a:prstGeom>
                    <a:noFill/>
                  </pic:spPr>
                </pic:pic>
              </a:graphicData>
            </a:graphic>
          </wp:inline>
        </w:drawing>
      </w:r>
    </w:p>
    <w:p w:rsidR="003A17EB" w:rsidRDefault="00B36795" w:rsidP="00EC7605">
      <w:pPr>
        <w:pStyle w:val="BodyText"/>
        <w:numPr>
          <w:ilvl w:val="0"/>
          <w:numId w:val="0"/>
        </w:numPr>
        <w:pBdr>
          <w:bottom w:val="single" w:sz="4" w:space="1" w:color="auto"/>
        </w:pBdr>
        <w:rPr>
          <w:rFonts w:ascii="Trebuchet MS" w:hAnsi="Trebuchet MS"/>
          <w:b/>
          <w:bCs/>
          <w:sz w:val="28"/>
        </w:rPr>
      </w:pPr>
      <w:r>
        <w:rPr>
          <w:noProof/>
          <w:lang w:val="en-ZA" w:eastAsia="en-ZA"/>
        </w:rPr>
        <mc:AlternateContent>
          <mc:Choice Requires="wps">
            <w:drawing>
              <wp:anchor distT="0" distB="0" distL="114300" distR="114300" simplePos="0" relativeHeight="251671040" behindDoc="0" locked="0" layoutInCell="1" allowOverlap="1">
                <wp:simplePos x="0" y="0"/>
                <wp:positionH relativeFrom="column">
                  <wp:posOffset>-278765</wp:posOffset>
                </wp:positionH>
                <wp:positionV relativeFrom="paragraph">
                  <wp:posOffset>450215</wp:posOffset>
                </wp:positionV>
                <wp:extent cx="6243955" cy="266700"/>
                <wp:effectExtent l="0" t="2540" r="0" b="0"/>
                <wp:wrapNone/>
                <wp:docPr id="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39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730" w:rsidRDefault="00CE0730" w:rsidP="00281CB4"/>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21.95pt;margin-top:35.45pt;width:491.65pt;height:21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" stroked="f">
                <v:textbox style="mso-fit-shape-to-text:t">
                  <w:txbxContent>
                    <w:p w:rsidR="00CE0730" w:rsidRDefault="00CE0730" w:rsidP="00281CB4"/>
                  </w:txbxContent>
                </v:textbox>
              </v:shape>
            </w:pict>
          </mc:Fallback>
        </mc:AlternateContent>
      </w:r>
      <w:r w:rsidR="003A17EB">
        <w:t xml:space="preserve"> </w:t>
      </w:r>
      <w:r w:rsidR="003A17EB">
        <w:br w:type="page"/>
      </w:r>
      <w:r w:rsidR="00EC7605">
        <w:rPr>
          <w:rFonts w:ascii="Trebuchet MS" w:hAnsi="Trebuchet MS"/>
          <w:sz w:val="28"/>
        </w:rPr>
        <w:lastRenderedPageBreak/>
        <w:t>Population H</w:t>
      </w:r>
      <w:r w:rsidR="003A17EB">
        <w:rPr>
          <w:rFonts w:ascii="Trebuchet MS" w:hAnsi="Trebuchet MS"/>
          <w:sz w:val="28"/>
        </w:rPr>
        <w:t>ealth</w:t>
      </w:r>
      <w:r w:rsidR="00EC7605">
        <w:rPr>
          <w:rFonts w:ascii="Trebuchet MS" w:hAnsi="Trebuchet MS"/>
          <w:sz w:val="28"/>
        </w:rPr>
        <w:t xml:space="preserve"> and</w:t>
      </w:r>
      <w:r w:rsidR="003A17EB">
        <w:rPr>
          <w:rFonts w:ascii="Trebuchet MS" w:hAnsi="Trebuchet MS"/>
          <w:sz w:val="28"/>
        </w:rPr>
        <w:t xml:space="preserve"> Development and Primary Health Care</w:t>
      </w:r>
      <w:r w:rsidR="00EC7605">
        <w:rPr>
          <w:rFonts w:ascii="Trebuchet MS" w:hAnsi="Trebuchet MS"/>
          <w:sz w:val="28"/>
        </w:rPr>
        <w:t xml:space="preserve"> Approach</w:t>
      </w:r>
      <w:r w:rsidR="003A17EB">
        <w:rPr>
          <w:rFonts w:ascii="Trebuchet MS" w:hAnsi="Trebuchet MS"/>
          <w:sz w:val="28"/>
        </w:rPr>
        <w:t xml:space="preserve"> II (2</w:t>
      </w:r>
      <w:r w:rsidR="003A17EB">
        <w:rPr>
          <w:rFonts w:ascii="Trebuchet MS" w:hAnsi="Trebuchet MS"/>
          <w:sz w:val="28"/>
          <w:vertAlign w:val="superscript"/>
        </w:rPr>
        <w:t>nd</w:t>
      </w:r>
      <w:r w:rsidR="003A17EB">
        <w:rPr>
          <w:rFonts w:ascii="Trebuchet MS" w:hAnsi="Trebuchet MS"/>
          <w:sz w:val="28"/>
        </w:rPr>
        <w:t xml:space="preserve"> ed)</w:t>
      </w:r>
    </w:p>
    <w:p w:rsidR="003A17EB" w:rsidRDefault="003A17EB" w:rsidP="00EC7605">
      <w:pPr>
        <w:pStyle w:val="x-Tableofcontents"/>
        <w:spacing w:after="0" w:line="240" w:lineRule="auto"/>
        <w:rPr>
          <w:rFonts w:ascii="Arial" w:hAnsi="Arial" w:cs="Arial"/>
          <w:szCs w:val="24"/>
        </w:rPr>
      </w:pPr>
    </w:p>
    <w:p w:rsidR="003A17EB" w:rsidRDefault="003A17EB" w:rsidP="003A17EB">
      <w:pPr>
        <w:rPr>
          <w:rFonts w:ascii="Arial" w:hAnsi="Arial" w:cs="Arial"/>
          <w:sz w:val="22"/>
        </w:rPr>
      </w:pPr>
      <w:r>
        <w:rPr>
          <w:rFonts w:ascii="Trebuchet MS" w:hAnsi="Trebuchet MS"/>
          <w:b/>
          <w:bCs/>
          <w:sz w:val="22"/>
        </w:rPr>
        <w:t xml:space="preserve">Module Conceptualization: </w:t>
      </w:r>
      <w:r>
        <w:rPr>
          <w:rFonts w:ascii="Arial" w:hAnsi="Arial" w:cs="Arial"/>
          <w:sz w:val="22"/>
        </w:rPr>
        <w:t>Emeritus Professor</w:t>
      </w:r>
      <w:r>
        <w:rPr>
          <w:rFonts w:ascii="Arial" w:hAnsi="Arial" w:cs="Arial"/>
          <w:b/>
          <w:bCs/>
          <w:sz w:val="22"/>
        </w:rPr>
        <w:t xml:space="preserve"> </w:t>
      </w:r>
      <w:r>
        <w:rPr>
          <w:rFonts w:ascii="Arial" w:hAnsi="Arial" w:cs="Arial"/>
          <w:sz w:val="22"/>
        </w:rPr>
        <w:t>David Sanders</w:t>
      </w:r>
      <w:r>
        <w:rPr>
          <w:rFonts w:ascii="Arial" w:hAnsi="Arial" w:cs="Arial"/>
          <w:b/>
          <w:bCs/>
          <w:sz w:val="22"/>
        </w:rPr>
        <w:t xml:space="preserve">, </w:t>
      </w:r>
      <w:r>
        <w:rPr>
          <w:rFonts w:ascii="Arial" w:hAnsi="Arial" w:cs="Arial"/>
          <w:sz w:val="22"/>
        </w:rPr>
        <w:t>Ms</w:t>
      </w:r>
      <w:r>
        <w:rPr>
          <w:rFonts w:ascii="Arial" w:hAnsi="Arial" w:cs="Arial"/>
          <w:b/>
          <w:bCs/>
          <w:sz w:val="22"/>
        </w:rPr>
        <w:t xml:space="preserve"> </w:t>
      </w:r>
      <w:r>
        <w:rPr>
          <w:rFonts w:ascii="Arial" w:hAnsi="Arial" w:cs="Arial"/>
          <w:sz w:val="22"/>
        </w:rPr>
        <w:t xml:space="preserve">Nikki Schaay, Dr Vera Scott, Prof Uta Lehmann, Ms Lucy Alexander of the SOPH, UWC; </w:t>
      </w:r>
      <w:r>
        <w:rPr>
          <w:rFonts w:ascii="Arial" w:hAnsi="Arial" w:cs="Arial"/>
          <w:sz w:val="22"/>
          <w:szCs w:val="20"/>
          <w:lang w:val="en-ZA"/>
        </w:rPr>
        <w:t xml:space="preserve">Prof John Seager, </w:t>
      </w:r>
      <w:r>
        <w:rPr>
          <w:rFonts w:ascii="Arial" w:hAnsi="Arial" w:cs="Arial"/>
          <w:sz w:val="22"/>
        </w:rPr>
        <w:t>Prof Eileen O’Keefe, Emeritus Professor in Public Health, Faculty of Applied Social Sciences, London Metropolitan University</w:t>
      </w:r>
    </w:p>
    <w:p w:rsidR="003A17EB" w:rsidRDefault="003A17EB" w:rsidP="003A17EB">
      <w:pPr>
        <w:spacing w:before="120"/>
        <w:rPr>
          <w:rFonts w:ascii="Arial" w:hAnsi="Arial" w:cs="Arial"/>
          <w:sz w:val="22"/>
        </w:rPr>
      </w:pPr>
      <w:r>
        <w:rPr>
          <w:rFonts w:ascii="Trebuchet MS" w:hAnsi="Trebuchet MS"/>
          <w:b/>
          <w:bCs/>
          <w:sz w:val="22"/>
        </w:rPr>
        <w:t>Writing Team:</w:t>
      </w:r>
      <w:r>
        <w:rPr>
          <w:rFonts w:ascii="Trebuchet MS" w:hAnsi="Trebuchet MS"/>
          <w:sz w:val="22"/>
        </w:rPr>
        <w:t xml:space="preserve"> </w:t>
      </w:r>
      <w:r>
        <w:rPr>
          <w:rFonts w:ascii="Arial" w:hAnsi="Arial" w:cs="Arial"/>
          <w:sz w:val="22"/>
        </w:rPr>
        <w:t>Dr Vera Scott, Ms Nikki Schaay, Ms Lucy Alexander, Prof Uta Lehmann, Emeritus Prof David Sanders, School of Public Health, University of the Western Cape</w:t>
      </w:r>
    </w:p>
    <w:p w:rsidR="003A17EB" w:rsidRDefault="003A17EB" w:rsidP="003A17EB">
      <w:pPr>
        <w:spacing w:before="120"/>
        <w:rPr>
          <w:rFonts w:ascii="Trebuchet MS" w:hAnsi="Trebuchet MS"/>
          <w:sz w:val="22"/>
        </w:rPr>
      </w:pPr>
      <w:r>
        <w:rPr>
          <w:rFonts w:ascii="Trebuchet MS" w:hAnsi="Trebuchet MS"/>
          <w:b/>
          <w:bCs/>
          <w:sz w:val="22"/>
        </w:rPr>
        <w:t xml:space="preserve">Editors: </w:t>
      </w:r>
      <w:r>
        <w:rPr>
          <w:rFonts w:ascii="Arial" w:hAnsi="Arial" w:cs="Arial"/>
          <w:sz w:val="22"/>
        </w:rPr>
        <w:t>Ms Lucy Alexander, Ms Wendy Walton, Ms Nandipha Matshanda</w:t>
      </w:r>
    </w:p>
    <w:p w:rsidR="003A17EB" w:rsidRDefault="003A17EB" w:rsidP="003A17EB">
      <w:pPr>
        <w:spacing w:before="120"/>
        <w:rPr>
          <w:rFonts w:ascii="Arial" w:hAnsi="Arial" w:cs="Arial"/>
          <w:sz w:val="22"/>
        </w:rPr>
      </w:pPr>
      <w:r>
        <w:rPr>
          <w:rFonts w:ascii="Trebuchet MS" w:hAnsi="Trebuchet MS"/>
          <w:b/>
          <w:bCs/>
          <w:sz w:val="22"/>
        </w:rPr>
        <w:t xml:space="preserve">Acknowledgements: </w:t>
      </w:r>
      <w:r>
        <w:rPr>
          <w:rFonts w:ascii="Arial" w:hAnsi="Arial" w:cs="Arial"/>
          <w:sz w:val="22"/>
        </w:rPr>
        <w:t>Prof Thandi Puoane of the SOPH, UWC (for the case study); for the previous version of this module (</w:t>
      </w:r>
      <w:r>
        <w:rPr>
          <w:rFonts w:ascii="Arial" w:hAnsi="Arial" w:cs="Arial"/>
          <w:i/>
          <w:iCs/>
          <w:sz w:val="22"/>
        </w:rPr>
        <w:t>Health, Development &amp; Primary Health Care II 1</w:t>
      </w:r>
      <w:r>
        <w:rPr>
          <w:rFonts w:ascii="Arial" w:hAnsi="Arial" w:cs="Arial"/>
          <w:i/>
          <w:iCs/>
          <w:sz w:val="22"/>
          <w:vertAlign w:val="superscript"/>
        </w:rPr>
        <w:t>st</w:t>
      </w:r>
      <w:r>
        <w:rPr>
          <w:rFonts w:ascii="Arial" w:hAnsi="Arial" w:cs="Arial"/>
          <w:i/>
          <w:iCs/>
          <w:sz w:val="22"/>
        </w:rPr>
        <w:t xml:space="preserve"> ed</w:t>
      </w:r>
      <w:r>
        <w:rPr>
          <w:rFonts w:ascii="Arial" w:hAnsi="Arial" w:cs="Arial"/>
          <w:sz w:val="22"/>
        </w:rPr>
        <w:t>), Emeritus Professor</w:t>
      </w:r>
      <w:r>
        <w:rPr>
          <w:rFonts w:ascii="Arial" w:hAnsi="Arial" w:cs="Arial"/>
          <w:b/>
          <w:bCs/>
          <w:sz w:val="22"/>
        </w:rPr>
        <w:t xml:space="preserve"> </w:t>
      </w:r>
      <w:r>
        <w:rPr>
          <w:rFonts w:ascii="Arial" w:hAnsi="Arial" w:cs="Arial"/>
          <w:sz w:val="22"/>
        </w:rPr>
        <w:t>David Sanders, SOPH, UWC, Dr Frank Tesoriero and Prof Fran Baum of Flinders University and Director of the Southgate Institute of Health, Society and Equity, and the South Australian Community Health Research Unit, at Flinders University; for suggested readings, Ms Tarminder Grover; illustrations: Sarah Allderman; audio editing: Luc Veermeer.</w:t>
      </w:r>
    </w:p>
    <w:p w:rsidR="003A17EB" w:rsidRDefault="003A17EB" w:rsidP="003A17EB">
      <w:pPr>
        <w:rPr>
          <w:rFonts w:ascii="Arial" w:hAnsi="Arial" w:cs="Arial"/>
          <w:sz w:val="20"/>
          <w:szCs w:val="20"/>
        </w:rPr>
      </w:pPr>
    </w:p>
    <w:p w:rsidR="003A17EB" w:rsidRDefault="003A17EB" w:rsidP="003A17EB">
      <w:pPr>
        <w:pStyle w:val="x-Tableofcontents"/>
        <w:spacing w:after="0" w:line="240" w:lineRule="auto"/>
        <w:rPr>
          <w:rFonts w:ascii="Arial" w:hAnsi="Arial" w:cs="Arial"/>
          <w:b/>
          <w:bCs/>
        </w:rPr>
      </w:pPr>
      <w:r>
        <w:rPr>
          <w:rFonts w:ascii="Arial" w:hAnsi="Arial" w:cs="Arial"/>
        </w:rPr>
        <w:t>The SOPH, UWC gratefully acknowledges the support of the British Council Development Partnerships in Higher Education (DelPHE) during the re-conceptualization and revision of this module.</w:t>
      </w:r>
    </w:p>
    <w:p w:rsidR="003A17EB" w:rsidRDefault="003A17EB" w:rsidP="003A17EB">
      <w:pPr>
        <w:rPr>
          <w:rFonts w:ascii="Trebuchet MS" w:hAnsi="Trebuchet MS"/>
          <w:b/>
          <w:bCs/>
          <w:sz w:val="22"/>
        </w:rPr>
      </w:pPr>
    </w:p>
    <w:p w:rsidR="003A17EB" w:rsidRDefault="003A17EB" w:rsidP="003A17EB">
      <w:pPr>
        <w:rPr>
          <w:rFonts w:ascii="Trebuchet MS" w:hAnsi="Trebuchet MS"/>
          <w:b/>
          <w:bCs/>
          <w:sz w:val="22"/>
        </w:rPr>
      </w:pPr>
      <w:r>
        <w:rPr>
          <w:rFonts w:ascii="Trebuchet MS" w:hAnsi="Trebuchet MS"/>
          <w:b/>
          <w:bCs/>
          <w:sz w:val="22"/>
        </w:rPr>
        <w:t>Contact:</w:t>
      </w:r>
    </w:p>
    <w:p w:rsidR="003A17EB" w:rsidRDefault="003A17EB" w:rsidP="003A17EB">
      <w:pPr>
        <w:rPr>
          <w:rFonts w:ascii="Arial" w:hAnsi="Arial" w:cs="Arial"/>
          <w:sz w:val="22"/>
        </w:rPr>
      </w:pPr>
      <w:r>
        <w:rPr>
          <w:rFonts w:ascii="Arial" w:hAnsi="Arial" w:cs="Arial"/>
          <w:sz w:val="22"/>
        </w:rPr>
        <w:t>School of Public Health</w:t>
      </w:r>
    </w:p>
    <w:p w:rsidR="003A17EB" w:rsidRDefault="003A17EB" w:rsidP="003A17EB">
      <w:pPr>
        <w:pStyle w:val="x-Tableofcontents"/>
        <w:spacing w:after="0" w:line="240" w:lineRule="auto"/>
        <w:rPr>
          <w:rFonts w:ascii="Arial" w:hAnsi="Arial" w:cs="Arial"/>
          <w:szCs w:val="24"/>
        </w:rPr>
      </w:pPr>
      <w:r>
        <w:rPr>
          <w:rFonts w:ascii="Arial" w:hAnsi="Arial" w:cs="Arial"/>
          <w:szCs w:val="24"/>
        </w:rPr>
        <w:t>University of the Western Cape</w:t>
      </w:r>
    </w:p>
    <w:p w:rsidR="003A17EB" w:rsidRDefault="003A17EB" w:rsidP="003A17EB">
      <w:pPr>
        <w:rPr>
          <w:rFonts w:ascii="Arial" w:hAnsi="Arial" w:cs="Arial"/>
          <w:sz w:val="22"/>
        </w:rPr>
      </w:pPr>
      <w:r>
        <w:rPr>
          <w:rFonts w:ascii="Arial" w:hAnsi="Arial" w:cs="Arial"/>
          <w:sz w:val="22"/>
        </w:rPr>
        <w:t>Private Bag X17</w:t>
      </w:r>
    </w:p>
    <w:p w:rsidR="003A17EB" w:rsidRDefault="003A17EB" w:rsidP="003A17EB">
      <w:pPr>
        <w:rPr>
          <w:rFonts w:ascii="Arial" w:hAnsi="Arial" w:cs="Arial"/>
          <w:sz w:val="22"/>
        </w:rPr>
      </w:pPr>
      <w:r>
        <w:rPr>
          <w:rFonts w:ascii="Arial" w:hAnsi="Arial" w:cs="Arial"/>
          <w:sz w:val="22"/>
        </w:rPr>
        <w:t>Bellville</w:t>
      </w:r>
    </w:p>
    <w:p w:rsidR="003A17EB" w:rsidRDefault="003A17EB" w:rsidP="003A17EB">
      <w:pPr>
        <w:rPr>
          <w:rFonts w:ascii="Arial" w:hAnsi="Arial" w:cs="Arial"/>
          <w:sz w:val="22"/>
        </w:rPr>
      </w:pPr>
      <w:r>
        <w:rPr>
          <w:rFonts w:ascii="Arial" w:hAnsi="Arial" w:cs="Arial"/>
          <w:sz w:val="22"/>
        </w:rPr>
        <w:t>7535</w:t>
      </w:r>
    </w:p>
    <w:p w:rsidR="003A17EB" w:rsidRDefault="003A17EB" w:rsidP="003A17EB">
      <w:pPr>
        <w:rPr>
          <w:rFonts w:ascii="Arial" w:hAnsi="Arial" w:cs="Arial"/>
          <w:sz w:val="22"/>
        </w:rPr>
      </w:pPr>
      <w:r>
        <w:rPr>
          <w:rFonts w:ascii="Arial" w:hAnsi="Arial" w:cs="Arial"/>
          <w:sz w:val="22"/>
        </w:rPr>
        <w:t>E-mail: ccarolissen@uwc.ac.za</w:t>
      </w:r>
    </w:p>
    <w:p w:rsidR="003A17EB" w:rsidRDefault="003A17EB" w:rsidP="003A17EB">
      <w:pPr>
        <w:rPr>
          <w:rFonts w:ascii="Arial" w:hAnsi="Arial" w:cs="Arial"/>
          <w:sz w:val="22"/>
        </w:rPr>
      </w:pPr>
      <w:r>
        <w:rPr>
          <w:rFonts w:ascii="Arial" w:hAnsi="Arial" w:cs="Arial"/>
          <w:sz w:val="22"/>
        </w:rPr>
        <w:t>Fax: +27 21 959 2872</w:t>
      </w:r>
    </w:p>
    <w:p w:rsidR="003A17EB" w:rsidRDefault="003A17EB" w:rsidP="003A17EB">
      <w:pPr>
        <w:rPr>
          <w:rFonts w:ascii="Arial" w:hAnsi="Arial" w:cs="Arial"/>
          <w:sz w:val="22"/>
        </w:rPr>
      </w:pPr>
      <w:r>
        <w:rPr>
          <w:rFonts w:ascii="Arial" w:hAnsi="Arial" w:cs="Arial"/>
          <w:sz w:val="22"/>
        </w:rPr>
        <w:t>Tel: + 27 21 959 2166 or 9592809</w:t>
      </w:r>
    </w:p>
    <w:p w:rsidR="003A17EB" w:rsidRDefault="003A17EB" w:rsidP="003A17EB">
      <w:pPr>
        <w:rPr>
          <w:rFonts w:ascii="Arial" w:hAnsi="Arial" w:cs="Arial"/>
          <w:sz w:val="22"/>
        </w:rPr>
      </w:pPr>
    </w:p>
    <w:p w:rsidR="003A17EB" w:rsidRDefault="003A17EB" w:rsidP="003A17EB">
      <w:pPr>
        <w:rPr>
          <w:rFonts w:ascii="Arial" w:hAnsi="Arial" w:cs="Arial"/>
          <w:sz w:val="22"/>
        </w:rPr>
      </w:pPr>
      <w:r>
        <w:rPr>
          <w:rFonts w:ascii="Arial" w:hAnsi="Arial" w:cs="Arial"/>
          <w:sz w:val="22"/>
        </w:rPr>
        <w:t>Copyright © SOPH School of Public Health, UWC, 2012</w:t>
      </w:r>
    </w:p>
    <w:p w:rsidR="003A17EB" w:rsidRDefault="003A17EB" w:rsidP="003A17EB">
      <w:pPr>
        <w:rPr>
          <w:rFonts w:ascii="Arial" w:hAnsi="Arial" w:cs="Arial"/>
          <w:sz w:val="22"/>
        </w:rPr>
      </w:pPr>
      <w:r>
        <w:rPr>
          <w:rFonts w:ascii="Arial" w:hAnsi="Arial" w:cs="Arial"/>
          <w:sz w:val="22"/>
        </w:rPr>
        <w:t>All rights reserved. Except for the inclusion of brief quotations in a review, no part of this publication may be reproduced, stored in a retrieval system, or transmitted in any form by any means, electronic, mechanical, photocopying, recording or otherwise, without the written permission of the SOPH, UWC.</w:t>
      </w:r>
    </w:p>
    <w:p w:rsidR="003A17EB" w:rsidRDefault="003A17EB" w:rsidP="003A17EB">
      <w:pPr>
        <w:rPr>
          <w:rFonts w:ascii="Arial" w:hAnsi="Arial" w:cs="Arial"/>
          <w:sz w:val="22"/>
        </w:rPr>
      </w:pPr>
    </w:p>
    <w:p w:rsidR="003A17EB" w:rsidRDefault="003A17EB" w:rsidP="003A17EB">
      <w:pPr>
        <w:rPr>
          <w:rFonts w:ascii="Arial" w:hAnsi="Arial" w:cs="Arial"/>
          <w:sz w:val="22"/>
        </w:rPr>
      </w:pPr>
      <w:r>
        <w:rPr>
          <w:rFonts w:ascii="Arial" w:hAnsi="Arial" w:cs="Arial"/>
          <w:sz w:val="22"/>
        </w:rPr>
        <w:t>First published 2012</w:t>
      </w:r>
    </w:p>
    <w:p w:rsidR="00EC7605" w:rsidRPr="0075139B" w:rsidRDefault="00EC7605" w:rsidP="003A17EB">
      <w:pPr>
        <w:rPr>
          <w:rFonts w:ascii="Arial" w:hAnsi="Arial" w:cs="Arial"/>
          <w:sz w:val="22"/>
        </w:rPr>
      </w:pPr>
      <w:r w:rsidRPr="0075139B">
        <w:rPr>
          <w:rFonts w:ascii="Arial" w:hAnsi="Arial" w:cs="Arial"/>
          <w:sz w:val="22"/>
        </w:rPr>
        <w:t xml:space="preserve">This Edition: </w:t>
      </w:r>
      <w:r w:rsidRPr="0075139B">
        <w:rPr>
          <w:rFonts w:ascii="Arial" w:hAnsi="Arial" w:cs="Arial"/>
          <w:b/>
          <w:color w:val="1F497D" w:themeColor="text2"/>
          <w:sz w:val="22"/>
        </w:rPr>
        <w:t>201</w:t>
      </w:r>
      <w:r w:rsidR="00EF73F2" w:rsidRPr="0075139B">
        <w:rPr>
          <w:rFonts w:ascii="Arial" w:hAnsi="Arial" w:cs="Arial"/>
          <w:b/>
          <w:color w:val="1F497D" w:themeColor="text2"/>
          <w:sz w:val="22"/>
        </w:rPr>
        <w:t>6</w:t>
      </w:r>
    </w:p>
    <w:p w:rsidR="003A17EB" w:rsidRDefault="003A17EB" w:rsidP="003A17EB">
      <w:pPr>
        <w:rPr>
          <w:rFonts w:ascii="Trebuchet MS" w:hAnsi="Trebuchet MS"/>
          <w:sz w:val="22"/>
        </w:rPr>
      </w:pPr>
    </w:p>
    <w:p w:rsidR="003A17EB" w:rsidRDefault="00B36795" w:rsidP="003A17EB">
      <w:pPr>
        <w:rPr>
          <w:rFonts w:ascii="Trebuchet MS" w:hAnsi="Trebuchet MS"/>
        </w:rPr>
      </w:pPr>
      <w:r>
        <w:rPr>
          <w:noProof/>
          <w:lang w:val="en-ZA" w:eastAsia="en-ZA"/>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27940</wp:posOffset>
                </wp:positionV>
                <wp:extent cx="5829300" cy="2514600"/>
                <wp:effectExtent l="9525" t="8890" r="9525" b="10160"/>
                <wp:wrapNone/>
                <wp:docPr id="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514600"/>
                        </a:xfrm>
                        <a:prstGeom prst="rect">
                          <a:avLst/>
                        </a:prstGeom>
                        <a:solidFill>
                          <a:srgbClr val="FFFFFF"/>
                        </a:solidFill>
                        <a:ln w="9525">
                          <a:solidFill>
                            <a:srgbClr val="000000"/>
                          </a:solidFill>
                          <a:miter lim="800000"/>
                          <a:headEnd/>
                          <a:tailEnd/>
                        </a:ln>
                      </wps:spPr>
                      <wps:txbx>
                        <w:txbxContent>
                          <w:p w:rsidR="00CE0730" w:rsidRDefault="00CE0730" w:rsidP="003A17EB">
                            <w:pPr>
                              <w:jc w:val="center"/>
                              <w:rPr>
                                <w:rFonts w:ascii="Trebuchet MS" w:hAnsi="Trebuchet MS" w:cs="Arial"/>
                                <w:sz w:val="28"/>
                              </w:rPr>
                            </w:pPr>
                          </w:p>
                          <w:p w:rsidR="00CE0730" w:rsidRDefault="00CE0730" w:rsidP="003A17EB">
                            <w:pPr>
                              <w:jc w:val="center"/>
                              <w:rPr>
                                <w:rFonts w:ascii="Trebuchet MS" w:hAnsi="Trebuchet MS" w:cs="Arial"/>
                                <w:sz w:val="22"/>
                              </w:rPr>
                            </w:pPr>
                            <w:r>
                              <w:rPr>
                                <w:rFonts w:ascii="Trebuchet MS" w:hAnsi="Trebuchet MS" w:cs="Arial"/>
                                <w:sz w:val="22"/>
                              </w:rPr>
                              <w:t xml:space="preserve">Module Registration Number: </w:t>
                            </w:r>
                            <w:r>
                              <w:rPr>
                                <w:rFonts w:ascii="Trebuchet MS" w:hAnsi="Trebuchet MS" w:cs="Arial"/>
                                <w:sz w:val="22"/>
                                <w:szCs w:val="20"/>
                              </w:rPr>
                              <w:t>851848</w:t>
                            </w:r>
                          </w:p>
                          <w:p w:rsidR="00CE0730" w:rsidRDefault="00CE0730" w:rsidP="003A17EB">
                            <w:pPr>
                              <w:jc w:val="center"/>
                              <w:rPr>
                                <w:rFonts w:ascii="Trebuchet MS" w:hAnsi="Trebuchet MS" w:cs="Arial"/>
                                <w:sz w:val="22"/>
                                <w:lang w:val="en-US"/>
                              </w:rPr>
                            </w:pPr>
                            <w:r>
                              <w:rPr>
                                <w:rFonts w:ascii="Trebuchet MS" w:hAnsi="Trebuchet MS" w:cs="Arial"/>
                                <w:sz w:val="22"/>
                                <w:lang w:val="en-US"/>
                              </w:rPr>
                              <w:t>Value of module: 20 credits</w:t>
                            </w:r>
                          </w:p>
                          <w:p w:rsidR="00CE0730" w:rsidRDefault="00CE0730" w:rsidP="003A17EB">
                            <w:pPr>
                              <w:jc w:val="center"/>
                              <w:rPr>
                                <w:rFonts w:ascii="Trebuchet MS" w:hAnsi="Trebuchet MS" w:cs="Arial"/>
                                <w:sz w:val="22"/>
                                <w:lang w:val="en-US"/>
                              </w:rPr>
                            </w:pPr>
                            <w:r>
                              <w:rPr>
                                <w:rFonts w:ascii="Trebuchet MS" w:hAnsi="Trebuchet MS" w:cs="Arial"/>
                                <w:sz w:val="22"/>
                                <w:lang w:val="en-US"/>
                              </w:rPr>
                              <w:t>Study time required: 200 notional learning hours</w:t>
                            </w:r>
                          </w:p>
                          <w:p w:rsidR="00CE0730" w:rsidRDefault="00CE0730" w:rsidP="003A17EB">
                            <w:pPr>
                              <w:jc w:val="center"/>
                              <w:rPr>
                                <w:rFonts w:ascii="Trebuchet MS" w:hAnsi="Trebuchet MS" w:cs="Arial"/>
                                <w:sz w:val="22"/>
                              </w:rPr>
                            </w:pPr>
                            <w:r>
                              <w:rPr>
                                <w:rFonts w:ascii="Trebuchet MS" w:hAnsi="Trebuchet MS" w:cs="Arial"/>
                                <w:sz w:val="22"/>
                                <w:lang w:val="en-US"/>
                              </w:rPr>
                              <w:t xml:space="preserve">Pre-requisites: </w:t>
                            </w:r>
                            <w:r>
                              <w:rPr>
                                <w:rFonts w:ascii="Trebuchet MS" w:hAnsi="Trebuchet MS" w:cs="Arial"/>
                                <w:sz w:val="22"/>
                                <w:szCs w:val="20"/>
                                <w:lang w:val="en-US"/>
                              </w:rPr>
                              <w:t>See MPH Rules</w:t>
                            </w:r>
                          </w:p>
                          <w:p w:rsidR="00CE0730" w:rsidRDefault="00CE0730" w:rsidP="003A17EB">
                            <w:pPr>
                              <w:jc w:val="center"/>
                              <w:rPr>
                                <w:rFonts w:ascii="Trebuchet MS" w:hAnsi="Trebuchet MS" w:cs="Arial"/>
                                <w:sz w:val="22"/>
                                <w:szCs w:val="20"/>
                              </w:rPr>
                            </w:pPr>
                          </w:p>
                          <w:p w:rsidR="00CE0730" w:rsidRDefault="00CE0730" w:rsidP="003A17EB">
                            <w:pPr>
                              <w:jc w:val="center"/>
                              <w:rPr>
                                <w:rFonts w:ascii="Trebuchet MS" w:hAnsi="Trebuchet MS" w:cs="Arial"/>
                                <w:sz w:val="22"/>
                                <w:szCs w:val="20"/>
                              </w:rPr>
                            </w:pPr>
                            <w:r>
                              <w:rPr>
                                <w:rFonts w:ascii="Trebuchet MS" w:hAnsi="Trebuchet MS" w:cs="Arial"/>
                                <w:sz w:val="22"/>
                                <w:szCs w:val="20"/>
                              </w:rPr>
                              <w:t>Study Materials for this module:</w:t>
                            </w:r>
                          </w:p>
                          <w:p w:rsidR="00CE0730" w:rsidRDefault="00CE0730" w:rsidP="003A17EB">
                            <w:pPr>
                              <w:jc w:val="center"/>
                              <w:rPr>
                                <w:rFonts w:ascii="Trebuchet MS" w:hAnsi="Trebuchet MS" w:cs="Arial"/>
                                <w:sz w:val="22"/>
                                <w:szCs w:val="20"/>
                              </w:rPr>
                            </w:pPr>
                            <w:r>
                              <w:rPr>
                                <w:rFonts w:ascii="Trebuchet MS" w:hAnsi="Trebuchet MS" w:cs="Arial"/>
                                <w:sz w:val="22"/>
                                <w:szCs w:val="20"/>
                              </w:rPr>
                              <w:t xml:space="preserve">Module Guide, Reader &amp; Additional Materials  </w:t>
                            </w:r>
                          </w:p>
                          <w:p w:rsidR="00CE0730" w:rsidRDefault="00CE0730" w:rsidP="003A17EB">
                            <w:pPr>
                              <w:jc w:val="center"/>
                              <w:rPr>
                                <w:rFonts w:ascii="Trebuchet MS" w:hAnsi="Trebuchet MS" w:cs="Arial"/>
                                <w:sz w:val="22"/>
                                <w:szCs w:val="20"/>
                              </w:rPr>
                            </w:pPr>
                            <w:r>
                              <w:rPr>
                                <w:rFonts w:ascii="Trebuchet MS" w:hAnsi="Trebuchet MS" w:cs="Arial"/>
                                <w:sz w:val="22"/>
                                <w:szCs w:val="20"/>
                              </w:rPr>
                              <w:t>Module Convenor: Ms Nikki Schaay</w:t>
                            </w:r>
                          </w:p>
                          <w:p w:rsidR="00CE0730" w:rsidRDefault="00CE0730" w:rsidP="003A17EB">
                            <w:pPr>
                              <w:jc w:val="center"/>
                              <w:rPr>
                                <w:rFonts w:ascii="Trebuchet MS" w:hAnsi="Trebuchet MS" w:cs="Arial"/>
                                <w:sz w:val="22"/>
                                <w:szCs w:val="20"/>
                              </w:rPr>
                            </w:pPr>
                            <w:r>
                              <w:rPr>
                                <w:rFonts w:ascii="Trebuchet MS" w:hAnsi="Trebuchet MS" w:cs="Arial"/>
                                <w:sz w:val="22"/>
                                <w:szCs w:val="20"/>
                              </w:rPr>
                              <w:t xml:space="preserve">Tel: +27 21 959 2632/ +27 21 </w:t>
                            </w:r>
                            <w:r>
                              <w:rPr>
                                <w:rFonts w:ascii="Trebuchet MS" w:hAnsi="Trebuchet MS"/>
                                <w:sz w:val="22"/>
                              </w:rPr>
                              <w:t>7884186 /</w:t>
                            </w:r>
                            <w:r>
                              <w:rPr>
                                <w:rFonts w:ascii="Trebuchet MS" w:hAnsi="Trebuchet MS" w:cs="Arial"/>
                                <w:sz w:val="22"/>
                                <w:szCs w:val="20"/>
                              </w:rPr>
                              <w:t xml:space="preserve"> Mobile: </w:t>
                            </w:r>
                            <w:r>
                              <w:rPr>
                                <w:rFonts w:ascii="Trebuchet MS" w:hAnsi="Trebuchet MS"/>
                                <w:sz w:val="22"/>
                              </w:rPr>
                              <w:t>084 211 5544</w:t>
                            </w:r>
                          </w:p>
                          <w:p w:rsidR="00CE0730" w:rsidRDefault="00CE0730" w:rsidP="003A17EB">
                            <w:pPr>
                              <w:jc w:val="center"/>
                              <w:rPr>
                                <w:rFonts w:ascii="Trebuchet MS" w:hAnsi="Trebuchet MS"/>
                                <w:sz w:val="22"/>
                                <w:lang w:val="fr-FR"/>
                              </w:rPr>
                            </w:pPr>
                            <w:r>
                              <w:rPr>
                                <w:rFonts w:ascii="Trebuchet MS" w:hAnsi="Trebuchet MS"/>
                                <w:sz w:val="22"/>
                                <w:lang w:val="fr-FR"/>
                              </w:rPr>
                              <w:t xml:space="preserve">E-mail: </w:t>
                            </w:r>
                            <w:hyperlink r:id="rId11" w:history="1">
                              <w:r>
                                <w:rPr>
                                  <w:rStyle w:val="Hyperlink"/>
                                  <w:rFonts w:ascii="Trebuchet MS" w:hAnsi="Trebuchet MS"/>
                                  <w:sz w:val="22"/>
                                  <w:lang w:val="fr-FR"/>
                                </w:rPr>
                                <w:t>schaay@mweb.co.za</w:t>
                              </w:r>
                            </w:hyperlink>
                          </w:p>
                          <w:p w:rsidR="00CE0730" w:rsidRPr="0075139B" w:rsidRDefault="00CE0730" w:rsidP="0075139B">
                            <w:pPr>
                              <w:jc w:val="center"/>
                              <w:rPr>
                                <w:rFonts w:ascii="Trebuchet MS" w:hAnsi="Trebuchet MS" w:cs="Arial"/>
                                <w:sz w:val="22"/>
                                <w:szCs w:val="22"/>
                              </w:rPr>
                            </w:pPr>
                            <w:r w:rsidRPr="0075139B">
                              <w:rPr>
                                <w:rFonts w:ascii="Trebuchet MS" w:hAnsi="Trebuchet MS" w:cs="Arial"/>
                                <w:sz w:val="22"/>
                                <w:szCs w:val="22"/>
                              </w:rPr>
                              <w:t>Module Co-Convenor: Prof Di Cooper</w:t>
                            </w:r>
                          </w:p>
                          <w:p w:rsidR="00CE0730" w:rsidRPr="0075139B" w:rsidRDefault="00CE0730" w:rsidP="0075139B">
                            <w:pPr>
                              <w:jc w:val="center"/>
                              <w:rPr>
                                <w:rFonts w:ascii="Trebuchet MS" w:hAnsi="Trebuchet MS" w:cs="Arial"/>
                                <w:sz w:val="22"/>
                                <w:szCs w:val="22"/>
                              </w:rPr>
                            </w:pPr>
                            <w:r w:rsidRPr="0075139B">
                              <w:rPr>
                                <w:rFonts w:ascii="Trebuchet MS" w:hAnsi="Trebuchet MS" w:cs="Arial"/>
                                <w:sz w:val="22"/>
                                <w:szCs w:val="22"/>
                              </w:rPr>
                              <w:t xml:space="preserve">E-mail: </w:t>
                            </w:r>
                            <w:hyperlink r:id="rId12" w:history="1">
                              <w:r w:rsidRPr="0075139B">
                                <w:rPr>
                                  <w:rStyle w:val="Hyperlink"/>
                                  <w:rFonts w:ascii="Trebuchet MS" w:hAnsi="Trebuchet MS" w:cs="Arial"/>
                                  <w:sz w:val="22"/>
                                  <w:szCs w:val="22"/>
                                </w:rPr>
                                <w:t>dcooper@uwc.ac..za</w:t>
                              </w:r>
                            </w:hyperlink>
                          </w:p>
                          <w:p w:rsidR="00CE0730" w:rsidRPr="0075139B" w:rsidRDefault="00CE0730" w:rsidP="0075139B">
                            <w:pPr>
                              <w:jc w:val="center"/>
                              <w:rPr>
                                <w:rFonts w:ascii="Trebuchet MS" w:hAnsi="Trebuchet MS" w:cs="Arial"/>
                                <w:bCs/>
                                <w:sz w:val="22"/>
                                <w:szCs w:val="22"/>
                                <w:lang w:val="de-DE"/>
                              </w:rPr>
                            </w:pPr>
                            <w:r w:rsidRPr="0075139B">
                              <w:rPr>
                                <w:rFonts w:ascii="Trebuchet MS" w:hAnsi="Trebuchet MS" w:cs="Arial"/>
                                <w:bCs/>
                                <w:sz w:val="22"/>
                                <w:szCs w:val="22"/>
                                <w:lang w:val="de-DE"/>
                              </w:rPr>
                              <w:t>Tel: + 27 21 959 9382 / Mobile: 082 494 9681</w:t>
                            </w:r>
                          </w:p>
                          <w:p w:rsidR="00CE0730" w:rsidRDefault="00CE0730" w:rsidP="003A17EB">
                            <w:pPr>
                              <w:jc w:val="center"/>
                              <w:rPr>
                                <w:rFonts w:ascii="Trebuchet MS" w:hAnsi="Trebuchet MS"/>
                                <w:sz w:val="22"/>
                              </w:rPr>
                            </w:pPr>
                          </w:p>
                          <w:p w:rsidR="00CE0730" w:rsidRDefault="00CE07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0;margin-top:2.2pt;width:459pt;height:19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">
                <v:textbox>
                  <w:txbxContent>
                    <w:p w:rsidR="00CE0730" w:rsidRDefault="00CE0730" w:rsidP="003A17EB">
                      <w:pPr>
                        <w:jc w:val="center"/>
                        <w:rPr>
                          <w:rFonts w:ascii="Trebuchet MS" w:hAnsi="Trebuchet MS" w:cs="Arial"/>
                          <w:sz w:val="28"/>
                        </w:rPr>
                      </w:pPr>
                    </w:p>
                    <w:p w:rsidR="00CE0730" w:rsidRDefault="00CE0730" w:rsidP="003A17EB">
                      <w:pPr>
                        <w:jc w:val="center"/>
                        <w:rPr>
                          <w:rFonts w:ascii="Trebuchet MS" w:hAnsi="Trebuchet MS" w:cs="Arial"/>
                          <w:sz w:val="22"/>
                        </w:rPr>
                      </w:pPr>
                      <w:r>
                        <w:rPr>
                          <w:rFonts w:ascii="Trebuchet MS" w:hAnsi="Trebuchet MS" w:cs="Arial"/>
                          <w:sz w:val="22"/>
                        </w:rPr>
                        <w:t xml:space="preserve">Module Registration Number: </w:t>
                      </w:r>
                      <w:r>
                        <w:rPr>
                          <w:rFonts w:ascii="Trebuchet MS" w:hAnsi="Trebuchet MS" w:cs="Arial"/>
                          <w:sz w:val="22"/>
                          <w:szCs w:val="20"/>
                        </w:rPr>
                        <w:t>851848</w:t>
                      </w:r>
                    </w:p>
                    <w:p w:rsidR="00CE0730" w:rsidRDefault="00CE0730" w:rsidP="003A17EB">
                      <w:pPr>
                        <w:jc w:val="center"/>
                        <w:rPr>
                          <w:rFonts w:ascii="Trebuchet MS" w:hAnsi="Trebuchet MS" w:cs="Arial"/>
                          <w:sz w:val="22"/>
                          <w:lang w:val="en-US"/>
                        </w:rPr>
                      </w:pPr>
                      <w:r>
                        <w:rPr>
                          <w:rFonts w:ascii="Trebuchet MS" w:hAnsi="Trebuchet MS" w:cs="Arial"/>
                          <w:sz w:val="22"/>
                          <w:lang w:val="en-US"/>
                        </w:rPr>
                        <w:t>Value of module: 20 credits</w:t>
                      </w:r>
                    </w:p>
                    <w:p w:rsidR="00CE0730" w:rsidRDefault="00CE0730" w:rsidP="003A17EB">
                      <w:pPr>
                        <w:jc w:val="center"/>
                        <w:rPr>
                          <w:rFonts w:ascii="Trebuchet MS" w:hAnsi="Trebuchet MS" w:cs="Arial"/>
                          <w:sz w:val="22"/>
                          <w:lang w:val="en-US"/>
                        </w:rPr>
                      </w:pPr>
                      <w:r>
                        <w:rPr>
                          <w:rFonts w:ascii="Trebuchet MS" w:hAnsi="Trebuchet MS" w:cs="Arial"/>
                          <w:sz w:val="22"/>
                          <w:lang w:val="en-US"/>
                        </w:rPr>
                        <w:t>Study time required: 200 notional learning hours</w:t>
                      </w:r>
                    </w:p>
                    <w:p w:rsidR="00CE0730" w:rsidRDefault="00CE0730" w:rsidP="003A17EB">
                      <w:pPr>
                        <w:jc w:val="center"/>
                        <w:rPr>
                          <w:rFonts w:ascii="Trebuchet MS" w:hAnsi="Trebuchet MS" w:cs="Arial"/>
                          <w:sz w:val="22"/>
                        </w:rPr>
                      </w:pPr>
                      <w:r>
                        <w:rPr>
                          <w:rFonts w:ascii="Trebuchet MS" w:hAnsi="Trebuchet MS" w:cs="Arial"/>
                          <w:sz w:val="22"/>
                          <w:lang w:val="en-US"/>
                        </w:rPr>
                        <w:t xml:space="preserve">Pre-requisites: </w:t>
                      </w:r>
                      <w:r>
                        <w:rPr>
                          <w:rFonts w:ascii="Trebuchet MS" w:hAnsi="Trebuchet MS" w:cs="Arial"/>
                          <w:sz w:val="22"/>
                          <w:szCs w:val="20"/>
                          <w:lang w:val="en-US"/>
                        </w:rPr>
                        <w:t>See MPH Rules</w:t>
                      </w:r>
                    </w:p>
                    <w:p w:rsidR="00CE0730" w:rsidRDefault="00CE0730" w:rsidP="003A17EB">
                      <w:pPr>
                        <w:jc w:val="center"/>
                        <w:rPr>
                          <w:rFonts w:ascii="Trebuchet MS" w:hAnsi="Trebuchet MS" w:cs="Arial"/>
                          <w:sz w:val="22"/>
                          <w:szCs w:val="20"/>
                        </w:rPr>
                      </w:pPr>
                    </w:p>
                    <w:p w:rsidR="00CE0730" w:rsidRDefault="00CE0730" w:rsidP="003A17EB">
                      <w:pPr>
                        <w:jc w:val="center"/>
                        <w:rPr>
                          <w:rFonts w:ascii="Trebuchet MS" w:hAnsi="Trebuchet MS" w:cs="Arial"/>
                          <w:sz w:val="22"/>
                          <w:szCs w:val="20"/>
                        </w:rPr>
                      </w:pPr>
                      <w:r>
                        <w:rPr>
                          <w:rFonts w:ascii="Trebuchet MS" w:hAnsi="Trebuchet MS" w:cs="Arial"/>
                          <w:sz w:val="22"/>
                          <w:szCs w:val="20"/>
                        </w:rPr>
                        <w:t>Study Materials for this module:</w:t>
                      </w:r>
                    </w:p>
                    <w:p w:rsidR="00CE0730" w:rsidRDefault="00CE0730" w:rsidP="003A17EB">
                      <w:pPr>
                        <w:jc w:val="center"/>
                        <w:rPr>
                          <w:rFonts w:ascii="Trebuchet MS" w:hAnsi="Trebuchet MS" w:cs="Arial"/>
                          <w:sz w:val="22"/>
                          <w:szCs w:val="20"/>
                        </w:rPr>
                      </w:pPr>
                      <w:r>
                        <w:rPr>
                          <w:rFonts w:ascii="Trebuchet MS" w:hAnsi="Trebuchet MS" w:cs="Arial"/>
                          <w:sz w:val="22"/>
                          <w:szCs w:val="20"/>
                        </w:rPr>
                        <w:t xml:space="preserve">Module Guide, Reader &amp; Additional Materials  </w:t>
                      </w:r>
                    </w:p>
                    <w:p w:rsidR="00CE0730" w:rsidRDefault="00CE0730" w:rsidP="003A17EB">
                      <w:pPr>
                        <w:jc w:val="center"/>
                        <w:rPr>
                          <w:rFonts w:ascii="Trebuchet MS" w:hAnsi="Trebuchet MS" w:cs="Arial"/>
                          <w:sz w:val="22"/>
                          <w:szCs w:val="20"/>
                        </w:rPr>
                      </w:pPr>
                      <w:r>
                        <w:rPr>
                          <w:rFonts w:ascii="Trebuchet MS" w:hAnsi="Trebuchet MS" w:cs="Arial"/>
                          <w:sz w:val="22"/>
                          <w:szCs w:val="20"/>
                        </w:rPr>
                        <w:t>Module Convenor: Ms Nikki Schaay</w:t>
                      </w:r>
                    </w:p>
                    <w:p w:rsidR="00CE0730" w:rsidRDefault="00CE0730" w:rsidP="003A17EB">
                      <w:pPr>
                        <w:jc w:val="center"/>
                        <w:rPr>
                          <w:rFonts w:ascii="Trebuchet MS" w:hAnsi="Trebuchet MS" w:cs="Arial"/>
                          <w:sz w:val="22"/>
                          <w:szCs w:val="20"/>
                        </w:rPr>
                      </w:pPr>
                      <w:r>
                        <w:rPr>
                          <w:rFonts w:ascii="Trebuchet MS" w:hAnsi="Trebuchet MS" w:cs="Arial"/>
                          <w:sz w:val="22"/>
                          <w:szCs w:val="20"/>
                        </w:rPr>
                        <w:t xml:space="preserve">Tel: +27 21 959 2632/ +27 21 </w:t>
                      </w:r>
                      <w:r>
                        <w:rPr>
                          <w:rFonts w:ascii="Trebuchet MS" w:hAnsi="Trebuchet MS"/>
                          <w:sz w:val="22"/>
                        </w:rPr>
                        <w:t>7884186 /</w:t>
                      </w:r>
                      <w:r>
                        <w:rPr>
                          <w:rFonts w:ascii="Trebuchet MS" w:hAnsi="Trebuchet MS" w:cs="Arial"/>
                          <w:sz w:val="22"/>
                          <w:szCs w:val="20"/>
                        </w:rPr>
                        <w:t xml:space="preserve"> Mobile: </w:t>
                      </w:r>
                      <w:r>
                        <w:rPr>
                          <w:rFonts w:ascii="Trebuchet MS" w:hAnsi="Trebuchet MS"/>
                          <w:sz w:val="22"/>
                        </w:rPr>
                        <w:t>084 211 5544</w:t>
                      </w:r>
                    </w:p>
                    <w:p w:rsidR="00CE0730" w:rsidRDefault="00CE0730" w:rsidP="003A17EB">
                      <w:pPr>
                        <w:jc w:val="center"/>
                        <w:rPr>
                          <w:rFonts w:ascii="Trebuchet MS" w:hAnsi="Trebuchet MS"/>
                          <w:sz w:val="22"/>
                          <w:lang w:val="fr-FR"/>
                        </w:rPr>
                      </w:pPr>
                      <w:r>
                        <w:rPr>
                          <w:rFonts w:ascii="Trebuchet MS" w:hAnsi="Trebuchet MS"/>
                          <w:sz w:val="22"/>
                          <w:lang w:val="fr-FR"/>
                        </w:rPr>
                        <w:t xml:space="preserve">E-mail: </w:t>
                      </w:r>
                      <w:hyperlink r:id="rId13" w:history="1">
                        <w:r>
                          <w:rPr>
                            <w:rStyle w:val="Hyperlink"/>
                            <w:rFonts w:ascii="Trebuchet MS" w:hAnsi="Trebuchet MS"/>
                            <w:sz w:val="22"/>
                            <w:lang w:val="fr-FR"/>
                          </w:rPr>
                          <w:t>schaay@mweb.co.za</w:t>
                        </w:r>
                      </w:hyperlink>
                    </w:p>
                    <w:p w:rsidR="00CE0730" w:rsidRPr="0075139B" w:rsidRDefault="00CE0730" w:rsidP="0075139B">
                      <w:pPr>
                        <w:jc w:val="center"/>
                        <w:rPr>
                          <w:rFonts w:ascii="Trebuchet MS" w:hAnsi="Trebuchet MS" w:cs="Arial"/>
                          <w:sz w:val="22"/>
                          <w:szCs w:val="22"/>
                        </w:rPr>
                      </w:pPr>
                      <w:r w:rsidRPr="0075139B">
                        <w:rPr>
                          <w:rFonts w:ascii="Trebuchet MS" w:hAnsi="Trebuchet MS" w:cs="Arial"/>
                          <w:sz w:val="22"/>
                          <w:szCs w:val="22"/>
                        </w:rPr>
                        <w:t>Module Co-Convenor: Prof Di Cooper</w:t>
                      </w:r>
                    </w:p>
                    <w:p w:rsidR="00CE0730" w:rsidRPr="0075139B" w:rsidRDefault="00CE0730" w:rsidP="0075139B">
                      <w:pPr>
                        <w:jc w:val="center"/>
                        <w:rPr>
                          <w:rFonts w:ascii="Trebuchet MS" w:hAnsi="Trebuchet MS" w:cs="Arial"/>
                          <w:sz w:val="22"/>
                          <w:szCs w:val="22"/>
                        </w:rPr>
                      </w:pPr>
                      <w:r w:rsidRPr="0075139B">
                        <w:rPr>
                          <w:rFonts w:ascii="Trebuchet MS" w:hAnsi="Trebuchet MS" w:cs="Arial"/>
                          <w:sz w:val="22"/>
                          <w:szCs w:val="22"/>
                        </w:rPr>
                        <w:t xml:space="preserve">E-mail: </w:t>
                      </w:r>
                      <w:hyperlink r:id="rId14" w:history="1">
                        <w:r w:rsidRPr="0075139B">
                          <w:rPr>
                            <w:rStyle w:val="Hyperlink"/>
                            <w:rFonts w:ascii="Trebuchet MS" w:hAnsi="Trebuchet MS" w:cs="Arial"/>
                            <w:sz w:val="22"/>
                            <w:szCs w:val="22"/>
                          </w:rPr>
                          <w:t>dcooper@uwc.ac..za</w:t>
                        </w:r>
                      </w:hyperlink>
                    </w:p>
                    <w:p w:rsidR="00CE0730" w:rsidRPr="0075139B" w:rsidRDefault="00CE0730" w:rsidP="0075139B">
                      <w:pPr>
                        <w:jc w:val="center"/>
                        <w:rPr>
                          <w:rFonts w:ascii="Trebuchet MS" w:hAnsi="Trebuchet MS" w:cs="Arial"/>
                          <w:bCs/>
                          <w:sz w:val="22"/>
                          <w:szCs w:val="22"/>
                          <w:lang w:val="de-DE"/>
                        </w:rPr>
                      </w:pPr>
                      <w:r w:rsidRPr="0075139B">
                        <w:rPr>
                          <w:rFonts w:ascii="Trebuchet MS" w:hAnsi="Trebuchet MS" w:cs="Arial"/>
                          <w:bCs/>
                          <w:sz w:val="22"/>
                          <w:szCs w:val="22"/>
                          <w:lang w:val="de-DE"/>
                        </w:rPr>
                        <w:t>Tel: + 27 21 959 9382 / Mobile: 082 494 9681</w:t>
                      </w:r>
                    </w:p>
                    <w:p w:rsidR="00CE0730" w:rsidRDefault="00CE0730" w:rsidP="003A17EB">
                      <w:pPr>
                        <w:jc w:val="center"/>
                        <w:rPr>
                          <w:rFonts w:ascii="Trebuchet MS" w:hAnsi="Trebuchet MS"/>
                          <w:sz w:val="22"/>
                        </w:rPr>
                      </w:pPr>
                    </w:p>
                    <w:p w:rsidR="00CE0730" w:rsidRDefault="00CE0730"/>
                  </w:txbxContent>
                </v:textbox>
              </v:shape>
            </w:pict>
          </mc:Fallback>
        </mc:AlternateContent>
      </w:r>
    </w:p>
    <w:p w:rsidR="003A17EB" w:rsidRDefault="003A17EB" w:rsidP="003A17EB">
      <w:pPr>
        <w:rPr>
          <w:rFonts w:ascii="Trebuchet MS" w:hAnsi="Trebuchet MS"/>
        </w:rPr>
      </w:pPr>
    </w:p>
    <w:p w:rsidR="003A17EB" w:rsidRDefault="003A17EB" w:rsidP="003A17EB">
      <w:pPr>
        <w:rPr>
          <w:rFonts w:ascii="Trebuchet MS" w:hAnsi="Trebuchet MS"/>
        </w:rPr>
      </w:pPr>
    </w:p>
    <w:p w:rsidR="003A17EB" w:rsidRDefault="003A17EB" w:rsidP="003A17EB">
      <w:pPr>
        <w:rPr>
          <w:rFonts w:ascii="Trebuchet MS" w:hAnsi="Trebuchet MS"/>
        </w:rPr>
      </w:pPr>
    </w:p>
    <w:p w:rsidR="003A17EB" w:rsidRDefault="003A17EB" w:rsidP="003A17EB">
      <w:pPr>
        <w:rPr>
          <w:rFonts w:ascii="Trebuchet MS" w:hAnsi="Trebuchet MS"/>
        </w:rPr>
      </w:pPr>
    </w:p>
    <w:p w:rsidR="003A17EB" w:rsidRDefault="003A17EB" w:rsidP="003A17EB">
      <w:pPr>
        <w:rPr>
          <w:rFonts w:ascii="Trebuchet MS" w:hAnsi="Trebuchet MS"/>
        </w:rPr>
      </w:pPr>
    </w:p>
    <w:p w:rsidR="003A17EB" w:rsidRDefault="003A17EB" w:rsidP="003A17EB">
      <w:pPr>
        <w:rPr>
          <w:rFonts w:ascii="Trebuchet MS" w:hAnsi="Trebuchet MS"/>
        </w:rPr>
      </w:pPr>
    </w:p>
    <w:p w:rsidR="003A17EB" w:rsidRDefault="003A17EB" w:rsidP="003A17EB">
      <w:pPr>
        <w:rPr>
          <w:rFonts w:ascii="Trebuchet MS" w:hAnsi="Trebuchet MS"/>
        </w:rPr>
      </w:pPr>
    </w:p>
    <w:p w:rsidR="003A17EB" w:rsidRDefault="003A17EB" w:rsidP="003A17EB">
      <w:pPr>
        <w:rPr>
          <w:rFonts w:ascii="Trebuchet MS" w:hAnsi="Trebuchet MS"/>
        </w:rPr>
      </w:pPr>
    </w:p>
    <w:p w:rsidR="003A17EB" w:rsidRDefault="003A17EB" w:rsidP="003A17EB">
      <w:pPr>
        <w:rPr>
          <w:rFonts w:ascii="Trebuchet MS" w:hAnsi="Trebuchet MS"/>
        </w:rPr>
      </w:pPr>
    </w:p>
    <w:p w:rsidR="003A17EB" w:rsidRDefault="003A17EB" w:rsidP="003A17EB">
      <w:pPr>
        <w:rPr>
          <w:rFonts w:ascii="Trebuchet MS" w:hAnsi="Trebuchet MS"/>
        </w:rPr>
      </w:pPr>
    </w:p>
    <w:p w:rsidR="00134A76" w:rsidRDefault="003A17EB" w:rsidP="00701D94">
      <w:pPr>
        <w:pStyle w:val="Heading6"/>
        <w:ind w:left="0"/>
        <w:rPr>
          <w:rFonts w:ascii="Trebuchet MS" w:hAnsi="Trebuchet MS"/>
          <w:sz w:val="28"/>
        </w:rPr>
      </w:pPr>
      <w:r>
        <w:rPr>
          <w:rFonts w:ascii="Trebuchet MS" w:hAnsi="Trebuchet MS"/>
          <w:b/>
          <w:bCs/>
          <w:sz w:val="28"/>
        </w:rPr>
        <w:br w:type="page"/>
      </w:r>
    </w:p>
    <w:p w:rsidR="00701D94" w:rsidRPr="00701D94" w:rsidRDefault="00701D94" w:rsidP="00701D94">
      <w:pPr>
        <w:pStyle w:val="Heading6"/>
        <w:ind w:left="0"/>
        <w:rPr>
          <w:rFonts w:ascii="Trebuchet MS" w:hAnsi="Trebuchet MS"/>
          <w:b/>
          <w:bCs/>
          <w:sz w:val="40"/>
          <w:szCs w:val="40"/>
          <w:lang w:val="en-GB"/>
        </w:rPr>
      </w:pPr>
      <w:r w:rsidRPr="00701D94">
        <w:rPr>
          <w:rFonts w:ascii="Trebuchet MS" w:hAnsi="Trebuchet MS"/>
          <w:b/>
          <w:bCs/>
          <w:sz w:val="40"/>
          <w:szCs w:val="40"/>
          <w:lang w:val="en-GB"/>
        </w:rPr>
        <w:lastRenderedPageBreak/>
        <w:t>CONTENTS</w:t>
      </w:r>
    </w:p>
    <w:p w:rsidR="00701D94" w:rsidRPr="00701D94" w:rsidRDefault="00701D94" w:rsidP="00701D94">
      <w:pPr>
        <w:pStyle w:val="PlainText"/>
        <w:pBdr>
          <w:bottom w:val="single" w:sz="18" w:space="1" w:color="auto"/>
        </w:pBdr>
        <w:jc w:val="both"/>
        <w:rPr>
          <w:rFonts w:ascii="Trebuchet MS" w:hAnsi="Trebuchet MS"/>
          <w:b/>
          <w:bCs/>
          <w:sz w:val="16"/>
          <w:szCs w:val="16"/>
        </w:rPr>
      </w:pPr>
    </w:p>
    <w:p w:rsidR="00701D94" w:rsidRDefault="00701D94" w:rsidP="00701D94">
      <w:pPr>
        <w:rPr>
          <w:sz w:val="14"/>
          <w:lang w:val="en-US"/>
        </w:rPr>
      </w:pPr>
    </w:p>
    <w:p w:rsidR="00701D94" w:rsidRPr="00134A76" w:rsidRDefault="00701D94" w:rsidP="00134A76">
      <w:pPr>
        <w:rPr>
          <w:lang w:val="en-US"/>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6210"/>
        <w:gridCol w:w="990"/>
      </w:tblGrid>
      <w:tr w:rsidR="003A17EB" w:rsidTr="00701D94">
        <w:trPr>
          <w:trHeight w:val="426"/>
        </w:trPr>
        <w:tc>
          <w:tcPr>
            <w:tcW w:w="1980" w:type="dxa"/>
            <w:tcBorders>
              <w:top w:val="single" w:sz="4" w:space="0" w:color="auto"/>
              <w:left w:val="single" w:sz="4" w:space="0" w:color="auto"/>
              <w:bottom w:val="single" w:sz="4" w:space="0" w:color="auto"/>
              <w:right w:val="single" w:sz="4" w:space="0" w:color="auto"/>
            </w:tcBorders>
            <w:hideMark/>
          </w:tcPr>
          <w:p w:rsidR="003A17EB" w:rsidRPr="00EC7605" w:rsidRDefault="003A17EB">
            <w:pPr>
              <w:spacing w:before="120" w:after="120"/>
              <w:rPr>
                <w:rFonts w:ascii="Arial" w:hAnsi="Arial" w:cs="Arial"/>
                <w:b/>
                <w:bCs/>
                <w:sz w:val="22"/>
              </w:rPr>
            </w:pPr>
            <w:r w:rsidRPr="00EC7605">
              <w:rPr>
                <w:rFonts w:ascii="Arial" w:hAnsi="Arial" w:cs="Arial"/>
                <w:b/>
                <w:bCs/>
                <w:sz w:val="22"/>
              </w:rPr>
              <w:t>UNIT</w:t>
            </w:r>
          </w:p>
        </w:tc>
        <w:tc>
          <w:tcPr>
            <w:tcW w:w="6210" w:type="dxa"/>
            <w:tcBorders>
              <w:top w:val="single" w:sz="4" w:space="0" w:color="auto"/>
              <w:left w:val="single" w:sz="4" w:space="0" w:color="auto"/>
              <w:bottom w:val="single" w:sz="4" w:space="0" w:color="auto"/>
              <w:right w:val="single" w:sz="4" w:space="0" w:color="auto"/>
            </w:tcBorders>
            <w:hideMark/>
          </w:tcPr>
          <w:p w:rsidR="003A17EB" w:rsidRPr="00EC7605" w:rsidRDefault="003A17EB">
            <w:pPr>
              <w:pStyle w:val="Heading2"/>
              <w:spacing w:before="120" w:after="120"/>
              <w:rPr>
                <w:rFonts w:ascii="Arial" w:eastAsiaTheme="minorEastAsia" w:hAnsi="Arial" w:cs="Arial"/>
                <w:b/>
              </w:rPr>
            </w:pPr>
            <w:r w:rsidRPr="00EC7605">
              <w:rPr>
                <w:rFonts w:ascii="Arial" w:eastAsiaTheme="minorEastAsia" w:hAnsi="Arial" w:cs="Arial"/>
                <w:b/>
              </w:rPr>
              <w:t>TITLE</w:t>
            </w:r>
          </w:p>
        </w:tc>
        <w:tc>
          <w:tcPr>
            <w:tcW w:w="990" w:type="dxa"/>
            <w:tcBorders>
              <w:top w:val="single" w:sz="4" w:space="0" w:color="auto"/>
              <w:left w:val="single" w:sz="4" w:space="0" w:color="auto"/>
              <w:bottom w:val="single" w:sz="4" w:space="0" w:color="auto"/>
              <w:right w:val="single" w:sz="4" w:space="0" w:color="auto"/>
            </w:tcBorders>
          </w:tcPr>
          <w:p w:rsidR="003A17EB" w:rsidRDefault="003A17EB">
            <w:pPr>
              <w:pStyle w:val="Heading9"/>
              <w:rPr>
                <w:lang w:val="en-GB"/>
              </w:rPr>
            </w:pPr>
          </w:p>
        </w:tc>
      </w:tr>
      <w:tr w:rsidR="003A17EB" w:rsidTr="00701D94">
        <w:tc>
          <w:tcPr>
            <w:tcW w:w="1980" w:type="dxa"/>
            <w:tcBorders>
              <w:top w:val="single" w:sz="4" w:space="0" w:color="auto"/>
              <w:left w:val="single" w:sz="4" w:space="0" w:color="auto"/>
              <w:bottom w:val="single" w:sz="4" w:space="0" w:color="auto"/>
              <w:right w:val="single" w:sz="4" w:space="0" w:color="auto"/>
            </w:tcBorders>
            <w:shd w:val="clear" w:color="auto" w:fill="E0E0E0"/>
            <w:hideMark/>
          </w:tcPr>
          <w:p w:rsidR="003A17EB" w:rsidRDefault="003A17EB">
            <w:pPr>
              <w:spacing w:before="120" w:after="120"/>
              <w:rPr>
                <w:rFonts w:ascii="Trebuchet MS" w:hAnsi="Trebuchet MS"/>
                <w:b/>
                <w:bCs/>
                <w:sz w:val="22"/>
              </w:rPr>
            </w:pPr>
            <w:r>
              <w:rPr>
                <w:rFonts w:ascii="Trebuchet MS" w:hAnsi="Trebuchet MS"/>
                <w:b/>
                <w:bCs/>
                <w:sz w:val="22"/>
              </w:rPr>
              <w:t>I</w:t>
            </w:r>
          </w:p>
        </w:tc>
        <w:tc>
          <w:tcPr>
            <w:tcW w:w="6210" w:type="dxa"/>
            <w:tcBorders>
              <w:top w:val="single" w:sz="4" w:space="0" w:color="auto"/>
              <w:left w:val="single" w:sz="4" w:space="0" w:color="auto"/>
              <w:bottom w:val="single" w:sz="4" w:space="0" w:color="auto"/>
              <w:right w:val="single" w:sz="4" w:space="0" w:color="auto"/>
            </w:tcBorders>
            <w:shd w:val="clear" w:color="auto" w:fill="E0E0E0"/>
            <w:hideMark/>
          </w:tcPr>
          <w:p w:rsidR="003A17EB" w:rsidRDefault="003A17EB">
            <w:pPr>
              <w:spacing w:before="120" w:after="120"/>
              <w:rPr>
                <w:rFonts w:ascii="Trebuchet MS" w:hAnsi="Trebuchet MS"/>
                <w:b/>
                <w:bCs/>
                <w:sz w:val="22"/>
              </w:rPr>
            </w:pPr>
            <w:r w:rsidRPr="006156A5">
              <w:rPr>
                <w:rFonts w:ascii="Trebuchet MS" w:hAnsi="Trebuchet MS"/>
                <w:b/>
                <w:bCs/>
                <w:sz w:val="22"/>
              </w:rPr>
              <w:t>MODULE INTRODUCTION</w:t>
            </w:r>
          </w:p>
        </w:tc>
        <w:tc>
          <w:tcPr>
            <w:tcW w:w="990" w:type="dxa"/>
            <w:tcBorders>
              <w:top w:val="single" w:sz="4" w:space="0" w:color="auto"/>
              <w:left w:val="single" w:sz="4" w:space="0" w:color="auto"/>
              <w:bottom w:val="single" w:sz="4" w:space="0" w:color="auto"/>
              <w:right w:val="single" w:sz="4" w:space="0" w:color="auto"/>
            </w:tcBorders>
            <w:shd w:val="clear" w:color="auto" w:fill="E0E0E0"/>
            <w:hideMark/>
          </w:tcPr>
          <w:p w:rsidR="003A17EB" w:rsidRPr="006156A5" w:rsidRDefault="003A17EB">
            <w:pPr>
              <w:spacing w:before="120" w:after="120"/>
              <w:jc w:val="center"/>
              <w:rPr>
                <w:rFonts w:ascii="Trebuchet MS" w:hAnsi="Trebuchet MS"/>
                <w:bCs/>
                <w:sz w:val="20"/>
                <w:szCs w:val="20"/>
              </w:rPr>
            </w:pPr>
            <w:r w:rsidRPr="006156A5">
              <w:rPr>
                <w:rFonts w:ascii="Trebuchet MS" w:hAnsi="Trebuchet MS"/>
                <w:bCs/>
                <w:sz w:val="20"/>
                <w:szCs w:val="20"/>
              </w:rPr>
              <w:t>i</w:t>
            </w:r>
          </w:p>
        </w:tc>
      </w:tr>
      <w:tr w:rsidR="003A17EB" w:rsidTr="00701D94">
        <w:tc>
          <w:tcPr>
            <w:tcW w:w="1980" w:type="dxa"/>
            <w:tcBorders>
              <w:top w:val="single" w:sz="4" w:space="0" w:color="auto"/>
              <w:left w:val="single" w:sz="4" w:space="0" w:color="auto"/>
              <w:bottom w:val="single" w:sz="4" w:space="0" w:color="auto"/>
              <w:right w:val="single" w:sz="4" w:space="0" w:color="auto"/>
            </w:tcBorders>
            <w:hideMark/>
          </w:tcPr>
          <w:p w:rsidR="003A17EB" w:rsidRDefault="003A17EB">
            <w:pPr>
              <w:spacing w:before="120" w:after="120"/>
              <w:rPr>
                <w:rFonts w:ascii="Trebuchet MS" w:hAnsi="Trebuchet MS"/>
                <w:sz w:val="22"/>
              </w:rPr>
            </w:pPr>
            <w:r>
              <w:rPr>
                <w:rFonts w:ascii="Trebuchet MS" w:hAnsi="Trebuchet MS"/>
                <w:sz w:val="22"/>
              </w:rPr>
              <w:t>1</w:t>
            </w:r>
          </w:p>
        </w:tc>
        <w:tc>
          <w:tcPr>
            <w:tcW w:w="6210" w:type="dxa"/>
            <w:tcBorders>
              <w:top w:val="single" w:sz="4" w:space="0" w:color="auto"/>
              <w:left w:val="single" w:sz="4" w:space="0" w:color="auto"/>
              <w:bottom w:val="single" w:sz="4" w:space="0" w:color="auto"/>
              <w:right w:val="single" w:sz="4" w:space="0" w:color="auto"/>
            </w:tcBorders>
            <w:hideMark/>
          </w:tcPr>
          <w:p w:rsidR="003A17EB" w:rsidRDefault="003A17EB">
            <w:pPr>
              <w:spacing w:before="120" w:after="120"/>
              <w:rPr>
                <w:rFonts w:ascii="Trebuchet MS" w:hAnsi="Trebuchet MS"/>
                <w:b/>
                <w:sz w:val="22"/>
              </w:rPr>
            </w:pPr>
            <w:r>
              <w:rPr>
                <w:rFonts w:ascii="Trebuchet MS" w:hAnsi="Trebuchet MS"/>
                <w:b/>
                <w:sz w:val="22"/>
              </w:rPr>
              <w:t>LETTER OF WELCOME</w:t>
            </w:r>
          </w:p>
        </w:tc>
        <w:tc>
          <w:tcPr>
            <w:tcW w:w="990" w:type="dxa"/>
            <w:tcBorders>
              <w:top w:val="single" w:sz="4" w:space="0" w:color="auto"/>
              <w:left w:val="single" w:sz="4" w:space="0" w:color="auto"/>
              <w:bottom w:val="single" w:sz="4" w:space="0" w:color="auto"/>
              <w:right w:val="single" w:sz="4" w:space="0" w:color="auto"/>
            </w:tcBorders>
            <w:hideMark/>
          </w:tcPr>
          <w:p w:rsidR="003A17EB" w:rsidRPr="006156A5" w:rsidRDefault="003A17EB">
            <w:pPr>
              <w:spacing w:before="120" w:after="120"/>
              <w:jc w:val="center"/>
              <w:rPr>
                <w:rFonts w:ascii="Trebuchet MS" w:hAnsi="Trebuchet MS"/>
                <w:bCs/>
                <w:sz w:val="20"/>
                <w:szCs w:val="20"/>
              </w:rPr>
            </w:pPr>
            <w:r w:rsidRPr="006156A5">
              <w:rPr>
                <w:rFonts w:ascii="Trebuchet MS" w:hAnsi="Trebuchet MS"/>
                <w:bCs/>
                <w:sz w:val="20"/>
                <w:szCs w:val="20"/>
              </w:rPr>
              <w:t>i</w:t>
            </w:r>
          </w:p>
        </w:tc>
      </w:tr>
      <w:tr w:rsidR="003A17EB" w:rsidTr="00701D94">
        <w:tc>
          <w:tcPr>
            <w:tcW w:w="1980" w:type="dxa"/>
            <w:tcBorders>
              <w:top w:val="single" w:sz="4" w:space="0" w:color="auto"/>
              <w:left w:val="single" w:sz="4" w:space="0" w:color="auto"/>
              <w:bottom w:val="single" w:sz="4" w:space="0" w:color="auto"/>
              <w:right w:val="single" w:sz="4" w:space="0" w:color="auto"/>
            </w:tcBorders>
            <w:hideMark/>
          </w:tcPr>
          <w:p w:rsidR="003A17EB" w:rsidRDefault="003A17EB">
            <w:pPr>
              <w:spacing w:before="120" w:after="120"/>
              <w:rPr>
                <w:rFonts w:ascii="Trebuchet MS" w:hAnsi="Trebuchet MS"/>
                <w:b/>
                <w:bCs/>
                <w:sz w:val="22"/>
              </w:rPr>
            </w:pPr>
            <w:r>
              <w:rPr>
                <w:rFonts w:ascii="Trebuchet MS" w:hAnsi="Trebuchet MS"/>
                <w:b/>
                <w:bCs/>
                <w:sz w:val="22"/>
              </w:rPr>
              <w:t>2</w:t>
            </w:r>
          </w:p>
        </w:tc>
        <w:tc>
          <w:tcPr>
            <w:tcW w:w="6210" w:type="dxa"/>
            <w:tcBorders>
              <w:top w:val="single" w:sz="4" w:space="0" w:color="auto"/>
              <w:left w:val="single" w:sz="4" w:space="0" w:color="auto"/>
              <w:bottom w:val="single" w:sz="4" w:space="0" w:color="auto"/>
              <w:right w:val="single" w:sz="4" w:space="0" w:color="auto"/>
            </w:tcBorders>
            <w:hideMark/>
          </w:tcPr>
          <w:p w:rsidR="003A17EB" w:rsidRDefault="003A17EB">
            <w:pPr>
              <w:pStyle w:val="Footer"/>
              <w:tabs>
                <w:tab w:val="left" w:pos="720"/>
              </w:tabs>
              <w:spacing w:before="120" w:after="120"/>
              <w:rPr>
                <w:rFonts w:ascii="Trebuchet MS" w:hAnsi="Trebuchet MS"/>
                <w:b/>
                <w:bCs/>
                <w:sz w:val="22"/>
              </w:rPr>
            </w:pPr>
            <w:r>
              <w:rPr>
                <w:rFonts w:ascii="Trebuchet MS" w:hAnsi="Trebuchet MS"/>
                <w:b/>
                <w:bCs/>
                <w:sz w:val="22"/>
              </w:rPr>
              <w:t>INFORMATION ABOUT THIS MODULE</w:t>
            </w:r>
          </w:p>
        </w:tc>
        <w:tc>
          <w:tcPr>
            <w:tcW w:w="990" w:type="dxa"/>
            <w:tcBorders>
              <w:top w:val="single" w:sz="4" w:space="0" w:color="auto"/>
              <w:left w:val="single" w:sz="4" w:space="0" w:color="auto"/>
              <w:bottom w:val="single" w:sz="4" w:space="0" w:color="auto"/>
              <w:right w:val="single" w:sz="4" w:space="0" w:color="auto"/>
            </w:tcBorders>
            <w:hideMark/>
          </w:tcPr>
          <w:p w:rsidR="003A17EB" w:rsidRPr="006156A5" w:rsidRDefault="00E53072">
            <w:pPr>
              <w:spacing w:before="120" w:after="120"/>
              <w:jc w:val="center"/>
              <w:rPr>
                <w:rFonts w:ascii="Trebuchet MS" w:hAnsi="Trebuchet MS"/>
                <w:bCs/>
                <w:sz w:val="20"/>
                <w:szCs w:val="20"/>
              </w:rPr>
            </w:pPr>
            <w:r w:rsidRPr="006156A5">
              <w:rPr>
                <w:rFonts w:ascii="Trebuchet MS" w:hAnsi="Trebuchet MS"/>
                <w:bCs/>
                <w:sz w:val="20"/>
                <w:szCs w:val="20"/>
              </w:rPr>
              <w:t>iv</w:t>
            </w:r>
          </w:p>
        </w:tc>
      </w:tr>
      <w:tr w:rsidR="003A17EB" w:rsidTr="00701D94">
        <w:tc>
          <w:tcPr>
            <w:tcW w:w="1980" w:type="dxa"/>
            <w:tcBorders>
              <w:top w:val="single" w:sz="4" w:space="0" w:color="auto"/>
              <w:left w:val="single" w:sz="4" w:space="0" w:color="auto"/>
              <w:bottom w:val="single" w:sz="4" w:space="0" w:color="auto"/>
              <w:right w:val="single" w:sz="4" w:space="0" w:color="auto"/>
            </w:tcBorders>
            <w:hideMark/>
          </w:tcPr>
          <w:p w:rsidR="003A17EB" w:rsidRDefault="003A17EB">
            <w:pPr>
              <w:rPr>
                <w:rFonts w:ascii="Trebuchet MS" w:hAnsi="Trebuchet MS"/>
                <w:sz w:val="22"/>
              </w:rPr>
            </w:pPr>
            <w:r>
              <w:rPr>
                <w:rFonts w:ascii="Trebuchet MS" w:hAnsi="Trebuchet MS"/>
                <w:sz w:val="22"/>
              </w:rPr>
              <w:t>2.1</w:t>
            </w:r>
          </w:p>
        </w:tc>
        <w:tc>
          <w:tcPr>
            <w:tcW w:w="6210" w:type="dxa"/>
            <w:tcBorders>
              <w:top w:val="single" w:sz="4" w:space="0" w:color="auto"/>
              <w:left w:val="single" w:sz="4" w:space="0" w:color="auto"/>
              <w:bottom w:val="single" w:sz="4" w:space="0" w:color="auto"/>
              <w:right w:val="single" w:sz="4" w:space="0" w:color="auto"/>
            </w:tcBorders>
            <w:hideMark/>
          </w:tcPr>
          <w:p w:rsidR="003A17EB" w:rsidRDefault="003A17EB">
            <w:pPr>
              <w:rPr>
                <w:rFonts w:ascii="Trebuchet MS" w:hAnsi="Trebuchet MS"/>
                <w:sz w:val="22"/>
              </w:rPr>
            </w:pPr>
            <w:r>
              <w:rPr>
                <w:rFonts w:ascii="Trebuchet MS" w:hAnsi="Trebuchet MS"/>
                <w:sz w:val="22"/>
              </w:rPr>
              <w:t>Module Aims and Rationale</w:t>
            </w:r>
          </w:p>
        </w:tc>
        <w:tc>
          <w:tcPr>
            <w:tcW w:w="990" w:type="dxa"/>
            <w:tcBorders>
              <w:top w:val="single" w:sz="4" w:space="0" w:color="auto"/>
              <w:left w:val="single" w:sz="4" w:space="0" w:color="auto"/>
              <w:bottom w:val="single" w:sz="4" w:space="0" w:color="auto"/>
              <w:right w:val="single" w:sz="4" w:space="0" w:color="auto"/>
            </w:tcBorders>
            <w:hideMark/>
          </w:tcPr>
          <w:p w:rsidR="003A17EB" w:rsidRPr="006156A5" w:rsidRDefault="00E53072">
            <w:pPr>
              <w:jc w:val="center"/>
              <w:rPr>
                <w:rFonts w:ascii="Trebuchet MS" w:hAnsi="Trebuchet MS"/>
                <w:bCs/>
                <w:sz w:val="20"/>
                <w:szCs w:val="20"/>
              </w:rPr>
            </w:pPr>
            <w:r w:rsidRPr="006156A5">
              <w:rPr>
                <w:rFonts w:ascii="Trebuchet MS" w:hAnsi="Trebuchet MS"/>
                <w:bCs/>
                <w:sz w:val="20"/>
                <w:szCs w:val="20"/>
              </w:rPr>
              <w:t>iv</w:t>
            </w:r>
          </w:p>
        </w:tc>
      </w:tr>
      <w:tr w:rsidR="003A17EB" w:rsidTr="00701D94">
        <w:tc>
          <w:tcPr>
            <w:tcW w:w="1980" w:type="dxa"/>
            <w:tcBorders>
              <w:top w:val="single" w:sz="4" w:space="0" w:color="auto"/>
              <w:left w:val="single" w:sz="4" w:space="0" w:color="auto"/>
              <w:bottom w:val="single" w:sz="4" w:space="0" w:color="auto"/>
              <w:right w:val="single" w:sz="4" w:space="0" w:color="auto"/>
            </w:tcBorders>
            <w:hideMark/>
          </w:tcPr>
          <w:p w:rsidR="003A17EB" w:rsidRDefault="003A17EB">
            <w:pPr>
              <w:rPr>
                <w:rFonts w:ascii="Trebuchet MS" w:hAnsi="Trebuchet MS"/>
                <w:sz w:val="22"/>
              </w:rPr>
            </w:pPr>
            <w:r>
              <w:rPr>
                <w:rFonts w:ascii="Trebuchet MS" w:hAnsi="Trebuchet MS"/>
                <w:sz w:val="22"/>
              </w:rPr>
              <w:t>2.2</w:t>
            </w:r>
          </w:p>
        </w:tc>
        <w:tc>
          <w:tcPr>
            <w:tcW w:w="6210" w:type="dxa"/>
            <w:tcBorders>
              <w:top w:val="single" w:sz="4" w:space="0" w:color="auto"/>
              <w:left w:val="single" w:sz="4" w:space="0" w:color="auto"/>
              <w:bottom w:val="single" w:sz="4" w:space="0" w:color="auto"/>
              <w:right w:val="single" w:sz="4" w:space="0" w:color="auto"/>
            </w:tcBorders>
            <w:hideMark/>
          </w:tcPr>
          <w:p w:rsidR="003A17EB" w:rsidRDefault="003A17EB">
            <w:pPr>
              <w:rPr>
                <w:rFonts w:ascii="Trebuchet MS" w:hAnsi="Trebuchet MS"/>
                <w:sz w:val="22"/>
              </w:rPr>
            </w:pPr>
            <w:r>
              <w:rPr>
                <w:rFonts w:ascii="Trebuchet MS" w:hAnsi="Trebuchet MS"/>
                <w:sz w:val="22"/>
              </w:rPr>
              <w:t>Module Outcomes</w:t>
            </w:r>
          </w:p>
        </w:tc>
        <w:tc>
          <w:tcPr>
            <w:tcW w:w="990" w:type="dxa"/>
            <w:tcBorders>
              <w:top w:val="single" w:sz="4" w:space="0" w:color="auto"/>
              <w:left w:val="single" w:sz="4" w:space="0" w:color="auto"/>
              <w:bottom w:val="single" w:sz="4" w:space="0" w:color="auto"/>
              <w:right w:val="single" w:sz="4" w:space="0" w:color="auto"/>
            </w:tcBorders>
            <w:hideMark/>
          </w:tcPr>
          <w:p w:rsidR="003A17EB" w:rsidRPr="006156A5" w:rsidRDefault="00E53072">
            <w:pPr>
              <w:jc w:val="center"/>
              <w:rPr>
                <w:rFonts w:ascii="Trebuchet MS" w:hAnsi="Trebuchet MS"/>
                <w:bCs/>
                <w:sz w:val="20"/>
                <w:szCs w:val="20"/>
              </w:rPr>
            </w:pPr>
            <w:r w:rsidRPr="006156A5">
              <w:rPr>
                <w:rFonts w:ascii="Trebuchet MS" w:hAnsi="Trebuchet MS"/>
                <w:bCs/>
                <w:sz w:val="20"/>
                <w:szCs w:val="20"/>
              </w:rPr>
              <w:t>iv</w:t>
            </w:r>
          </w:p>
        </w:tc>
      </w:tr>
      <w:tr w:rsidR="003A17EB" w:rsidTr="00701D94">
        <w:tc>
          <w:tcPr>
            <w:tcW w:w="1980" w:type="dxa"/>
            <w:tcBorders>
              <w:top w:val="single" w:sz="4" w:space="0" w:color="auto"/>
              <w:left w:val="single" w:sz="4" w:space="0" w:color="auto"/>
              <w:bottom w:val="single" w:sz="4" w:space="0" w:color="auto"/>
              <w:right w:val="single" w:sz="4" w:space="0" w:color="auto"/>
            </w:tcBorders>
            <w:hideMark/>
          </w:tcPr>
          <w:p w:rsidR="003A17EB" w:rsidRDefault="003A17EB">
            <w:pPr>
              <w:pStyle w:val="Footer"/>
              <w:tabs>
                <w:tab w:val="left" w:pos="720"/>
              </w:tabs>
              <w:rPr>
                <w:rFonts w:ascii="Trebuchet MS" w:hAnsi="Trebuchet MS"/>
                <w:sz w:val="22"/>
              </w:rPr>
            </w:pPr>
            <w:r>
              <w:rPr>
                <w:rFonts w:ascii="Trebuchet MS" w:hAnsi="Trebuchet MS"/>
                <w:sz w:val="22"/>
              </w:rPr>
              <w:t>2.3</w:t>
            </w:r>
          </w:p>
        </w:tc>
        <w:tc>
          <w:tcPr>
            <w:tcW w:w="6210" w:type="dxa"/>
            <w:tcBorders>
              <w:top w:val="single" w:sz="4" w:space="0" w:color="auto"/>
              <w:left w:val="single" w:sz="4" w:space="0" w:color="auto"/>
              <w:bottom w:val="single" w:sz="4" w:space="0" w:color="auto"/>
              <w:right w:val="single" w:sz="4" w:space="0" w:color="auto"/>
            </w:tcBorders>
            <w:hideMark/>
          </w:tcPr>
          <w:p w:rsidR="003A17EB" w:rsidRDefault="003A17EB">
            <w:pPr>
              <w:rPr>
                <w:rFonts w:ascii="Trebuchet MS" w:hAnsi="Trebuchet MS"/>
                <w:sz w:val="22"/>
              </w:rPr>
            </w:pPr>
            <w:r>
              <w:rPr>
                <w:rFonts w:ascii="Trebuchet MS" w:hAnsi="Trebuchet MS"/>
                <w:sz w:val="22"/>
              </w:rPr>
              <w:t>Module Outline</w:t>
            </w:r>
          </w:p>
        </w:tc>
        <w:tc>
          <w:tcPr>
            <w:tcW w:w="990" w:type="dxa"/>
            <w:tcBorders>
              <w:top w:val="single" w:sz="4" w:space="0" w:color="auto"/>
              <w:left w:val="single" w:sz="4" w:space="0" w:color="auto"/>
              <w:bottom w:val="single" w:sz="4" w:space="0" w:color="auto"/>
              <w:right w:val="single" w:sz="4" w:space="0" w:color="auto"/>
            </w:tcBorders>
            <w:hideMark/>
          </w:tcPr>
          <w:p w:rsidR="003A17EB" w:rsidRPr="006156A5" w:rsidRDefault="00E53072">
            <w:pPr>
              <w:jc w:val="center"/>
              <w:rPr>
                <w:rFonts w:ascii="Trebuchet MS" w:hAnsi="Trebuchet MS"/>
                <w:bCs/>
                <w:sz w:val="20"/>
                <w:szCs w:val="20"/>
              </w:rPr>
            </w:pPr>
            <w:r w:rsidRPr="006156A5">
              <w:rPr>
                <w:rFonts w:ascii="Trebuchet MS" w:hAnsi="Trebuchet MS"/>
                <w:bCs/>
                <w:sz w:val="20"/>
                <w:szCs w:val="20"/>
              </w:rPr>
              <w:t>iv</w:t>
            </w:r>
          </w:p>
        </w:tc>
      </w:tr>
      <w:tr w:rsidR="003A17EB" w:rsidTr="00701D94">
        <w:tc>
          <w:tcPr>
            <w:tcW w:w="1980" w:type="dxa"/>
            <w:tcBorders>
              <w:top w:val="single" w:sz="4" w:space="0" w:color="auto"/>
              <w:left w:val="single" w:sz="4" w:space="0" w:color="auto"/>
              <w:bottom w:val="single" w:sz="4" w:space="0" w:color="auto"/>
              <w:right w:val="single" w:sz="4" w:space="0" w:color="auto"/>
            </w:tcBorders>
            <w:hideMark/>
          </w:tcPr>
          <w:p w:rsidR="003A17EB" w:rsidRDefault="003A17EB">
            <w:pPr>
              <w:pStyle w:val="Footer"/>
              <w:tabs>
                <w:tab w:val="left" w:pos="720"/>
              </w:tabs>
              <w:rPr>
                <w:rFonts w:ascii="Trebuchet MS" w:hAnsi="Trebuchet MS"/>
                <w:sz w:val="22"/>
              </w:rPr>
            </w:pPr>
            <w:r>
              <w:rPr>
                <w:rFonts w:ascii="Trebuchet MS" w:hAnsi="Trebuchet MS"/>
                <w:sz w:val="22"/>
              </w:rPr>
              <w:t>2.4</w:t>
            </w:r>
          </w:p>
        </w:tc>
        <w:tc>
          <w:tcPr>
            <w:tcW w:w="6210" w:type="dxa"/>
            <w:tcBorders>
              <w:top w:val="single" w:sz="4" w:space="0" w:color="auto"/>
              <w:left w:val="single" w:sz="4" w:space="0" w:color="auto"/>
              <w:bottom w:val="single" w:sz="4" w:space="0" w:color="auto"/>
              <w:right w:val="single" w:sz="4" w:space="0" w:color="auto"/>
            </w:tcBorders>
            <w:hideMark/>
          </w:tcPr>
          <w:p w:rsidR="003A17EB" w:rsidRDefault="003A17EB">
            <w:pPr>
              <w:rPr>
                <w:rFonts w:ascii="Trebuchet MS" w:hAnsi="Trebuchet MS"/>
                <w:sz w:val="22"/>
              </w:rPr>
            </w:pPr>
            <w:r>
              <w:rPr>
                <w:rFonts w:ascii="Trebuchet MS" w:hAnsi="Trebuchet MS"/>
                <w:sz w:val="22"/>
              </w:rPr>
              <w:t>Learning Materials</w:t>
            </w:r>
          </w:p>
        </w:tc>
        <w:tc>
          <w:tcPr>
            <w:tcW w:w="990" w:type="dxa"/>
            <w:tcBorders>
              <w:top w:val="single" w:sz="4" w:space="0" w:color="auto"/>
              <w:left w:val="single" w:sz="4" w:space="0" w:color="auto"/>
              <w:bottom w:val="single" w:sz="4" w:space="0" w:color="auto"/>
              <w:right w:val="single" w:sz="4" w:space="0" w:color="auto"/>
            </w:tcBorders>
            <w:hideMark/>
          </w:tcPr>
          <w:p w:rsidR="003A17EB" w:rsidRPr="006156A5" w:rsidRDefault="00E53072">
            <w:pPr>
              <w:jc w:val="center"/>
              <w:rPr>
                <w:rFonts w:ascii="Trebuchet MS" w:hAnsi="Trebuchet MS"/>
                <w:bCs/>
                <w:sz w:val="20"/>
                <w:szCs w:val="20"/>
              </w:rPr>
            </w:pPr>
            <w:r w:rsidRPr="006156A5">
              <w:rPr>
                <w:rFonts w:ascii="Trebuchet MS" w:hAnsi="Trebuchet MS"/>
                <w:bCs/>
                <w:sz w:val="20"/>
                <w:szCs w:val="20"/>
              </w:rPr>
              <w:t>v</w:t>
            </w:r>
          </w:p>
        </w:tc>
      </w:tr>
      <w:tr w:rsidR="003A17EB" w:rsidTr="00701D94">
        <w:tc>
          <w:tcPr>
            <w:tcW w:w="1980" w:type="dxa"/>
            <w:tcBorders>
              <w:top w:val="single" w:sz="4" w:space="0" w:color="auto"/>
              <w:left w:val="single" w:sz="4" w:space="0" w:color="auto"/>
              <w:bottom w:val="single" w:sz="4" w:space="0" w:color="auto"/>
              <w:right w:val="single" w:sz="4" w:space="0" w:color="auto"/>
            </w:tcBorders>
            <w:hideMark/>
          </w:tcPr>
          <w:p w:rsidR="003A17EB" w:rsidRDefault="003A17EB">
            <w:pPr>
              <w:pStyle w:val="Footer"/>
              <w:tabs>
                <w:tab w:val="left" w:pos="720"/>
              </w:tabs>
              <w:rPr>
                <w:rFonts w:ascii="Trebuchet MS" w:hAnsi="Trebuchet MS"/>
                <w:sz w:val="22"/>
              </w:rPr>
            </w:pPr>
            <w:r>
              <w:rPr>
                <w:rFonts w:ascii="Trebuchet MS" w:hAnsi="Trebuchet MS"/>
                <w:sz w:val="22"/>
              </w:rPr>
              <w:t>2.5</w:t>
            </w:r>
          </w:p>
        </w:tc>
        <w:tc>
          <w:tcPr>
            <w:tcW w:w="6210" w:type="dxa"/>
            <w:tcBorders>
              <w:top w:val="single" w:sz="4" w:space="0" w:color="auto"/>
              <w:left w:val="single" w:sz="4" w:space="0" w:color="auto"/>
              <w:bottom w:val="single" w:sz="4" w:space="0" w:color="auto"/>
              <w:right w:val="single" w:sz="4" w:space="0" w:color="auto"/>
            </w:tcBorders>
            <w:hideMark/>
          </w:tcPr>
          <w:p w:rsidR="003A17EB" w:rsidRDefault="00480364">
            <w:pPr>
              <w:rPr>
                <w:rFonts w:ascii="Trebuchet MS" w:hAnsi="Trebuchet MS"/>
                <w:sz w:val="22"/>
              </w:rPr>
            </w:pPr>
            <w:r>
              <w:rPr>
                <w:rFonts w:ascii="Trebuchet MS" w:hAnsi="Trebuchet MS"/>
                <w:sz w:val="22"/>
              </w:rPr>
              <w:t>Discussion Forum</w:t>
            </w:r>
          </w:p>
        </w:tc>
        <w:tc>
          <w:tcPr>
            <w:tcW w:w="990" w:type="dxa"/>
            <w:tcBorders>
              <w:top w:val="single" w:sz="4" w:space="0" w:color="auto"/>
              <w:left w:val="single" w:sz="4" w:space="0" w:color="auto"/>
              <w:bottom w:val="single" w:sz="4" w:space="0" w:color="auto"/>
              <w:right w:val="single" w:sz="4" w:space="0" w:color="auto"/>
            </w:tcBorders>
            <w:hideMark/>
          </w:tcPr>
          <w:p w:rsidR="003A17EB" w:rsidRPr="006156A5" w:rsidRDefault="00480364">
            <w:pPr>
              <w:jc w:val="center"/>
              <w:rPr>
                <w:rFonts w:ascii="Trebuchet MS" w:hAnsi="Trebuchet MS"/>
                <w:bCs/>
                <w:sz w:val="20"/>
                <w:szCs w:val="20"/>
              </w:rPr>
            </w:pPr>
            <w:r w:rsidRPr="006156A5">
              <w:rPr>
                <w:rFonts w:ascii="Trebuchet MS" w:hAnsi="Trebuchet MS"/>
                <w:bCs/>
                <w:sz w:val="20"/>
                <w:szCs w:val="20"/>
              </w:rPr>
              <w:t>vi</w:t>
            </w:r>
          </w:p>
        </w:tc>
      </w:tr>
      <w:tr w:rsidR="003A17EB" w:rsidTr="00701D94">
        <w:tc>
          <w:tcPr>
            <w:tcW w:w="1980" w:type="dxa"/>
            <w:tcBorders>
              <w:top w:val="single" w:sz="4" w:space="0" w:color="auto"/>
              <w:left w:val="single" w:sz="4" w:space="0" w:color="auto"/>
              <w:bottom w:val="single" w:sz="4" w:space="0" w:color="auto"/>
              <w:right w:val="single" w:sz="4" w:space="0" w:color="auto"/>
            </w:tcBorders>
            <w:hideMark/>
          </w:tcPr>
          <w:p w:rsidR="003A17EB" w:rsidRDefault="003A17EB">
            <w:pPr>
              <w:rPr>
                <w:rFonts w:ascii="Trebuchet MS" w:hAnsi="Trebuchet MS"/>
                <w:sz w:val="22"/>
              </w:rPr>
            </w:pPr>
            <w:r>
              <w:rPr>
                <w:rFonts w:ascii="Trebuchet MS" w:hAnsi="Trebuchet MS"/>
                <w:sz w:val="22"/>
              </w:rPr>
              <w:t>2.6</w:t>
            </w:r>
          </w:p>
        </w:tc>
        <w:tc>
          <w:tcPr>
            <w:tcW w:w="6210" w:type="dxa"/>
            <w:tcBorders>
              <w:top w:val="single" w:sz="4" w:space="0" w:color="auto"/>
              <w:left w:val="single" w:sz="4" w:space="0" w:color="auto"/>
              <w:bottom w:val="single" w:sz="4" w:space="0" w:color="auto"/>
              <w:right w:val="single" w:sz="4" w:space="0" w:color="auto"/>
            </w:tcBorders>
            <w:hideMark/>
          </w:tcPr>
          <w:p w:rsidR="003A17EB" w:rsidRDefault="003A17EB">
            <w:pPr>
              <w:rPr>
                <w:rFonts w:ascii="Trebuchet MS" w:hAnsi="Trebuchet MS"/>
                <w:sz w:val="22"/>
              </w:rPr>
            </w:pPr>
            <w:r>
              <w:rPr>
                <w:rFonts w:ascii="Trebuchet MS" w:hAnsi="Trebuchet MS"/>
                <w:sz w:val="22"/>
              </w:rPr>
              <w:t>Module Evaluation</w:t>
            </w:r>
          </w:p>
        </w:tc>
        <w:tc>
          <w:tcPr>
            <w:tcW w:w="990" w:type="dxa"/>
            <w:tcBorders>
              <w:top w:val="single" w:sz="4" w:space="0" w:color="auto"/>
              <w:left w:val="single" w:sz="4" w:space="0" w:color="auto"/>
              <w:bottom w:val="single" w:sz="4" w:space="0" w:color="auto"/>
              <w:right w:val="single" w:sz="4" w:space="0" w:color="auto"/>
            </w:tcBorders>
            <w:hideMark/>
          </w:tcPr>
          <w:p w:rsidR="003A17EB" w:rsidRPr="006156A5" w:rsidRDefault="003A17EB">
            <w:pPr>
              <w:jc w:val="center"/>
              <w:rPr>
                <w:rFonts w:ascii="Trebuchet MS" w:hAnsi="Trebuchet MS"/>
                <w:bCs/>
                <w:sz w:val="20"/>
                <w:szCs w:val="20"/>
              </w:rPr>
            </w:pPr>
            <w:r w:rsidRPr="006156A5">
              <w:rPr>
                <w:rFonts w:ascii="Trebuchet MS" w:hAnsi="Trebuchet MS"/>
                <w:bCs/>
                <w:sz w:val="20"/>
                <w:szCs w:val="20"/>
              </w:rPr>
              <w:t>v</w:t>
            </w:r>
            <w:r w:rsidR="00480364" w:rsidRPr="006156A5">
              <w:rPr>
                <w:rFonts w:ascii="Trebuchet MS" w:hAnsi="Trebuchet MS"/>
                <w:bCs/>
                <w:sz w:val="20"/>
                <w:szCs w:val="20"/>
              </w:rPr>
              <w:t>ii</w:t>
            </w:r>
          </w:p>
        </w:tc>
      </w:tr>
      <w:tr w:rsidR="003A17EB" w:rsidRPr="009C38B5" w:rsidTr="00701D94">
        <w:tc>
          <w:tcPr>
            <w:tcW w:w="1980" w:type="dxa"/>
            <w:tcBorders>
              <w:top w:val="single" w:sz="4" w:space="0" w:color="auto"/>
              <w:left w:val="single" w:sz="4" w:space="0" w:color="auto"/>
              <w:bottom w:val="single" w:sz="4" w:space="0" w:color="auto"/>
              <w:right w:val="single" w:sz="4" w:space="0" w:color="auto"/>
            </w:tcBorders>
            <w:hideMark/>
          </w:tcPr>
          <w:p w:rsidR="003A17EB" w:rsidRPr="009C38B5" w:rsidRDefault="003A17EB">
            <w:pPr>
              <w:spacing w:before="120" w:after="120"/>
              <w:rPr>
                <w:rFonts w:ascii="Trebuchet MS" w:hAnsi="Trebuchet MS"/>
                <w:b/>
                <w:bCs/>
                <w:sz w:val="22"/>
                <w:szCs w:val="22"/>
              </w:rPr>
            </w:pPr>
            <w:r w:rsidRPr="009C38B5">
              <w:rPr>
                <w:rFonts w:ascii="Trebuchet MS" w:hAnsi="Trebuchet MS"/>
                <w:b/>
                <w:bCs/>
                <w:sz w:val="22"/>
                <w:szCs w:val="22"/>
              </w:rPr>
              <w:t>3</w:t>
            </w:r>
          </w:p>
        </w:tc>
        <w:tc>
          <w:tcPr>
            <w:tcW w:w="6210" w:type="dxa"/>
            <w:tcBorders>
              <w:top w:val="single" w:sz="4" w:space="0" w:color="auto"/>
              <w:left w:val="single" w:sz="4" w:space="0" w:color="auto"/>
              <w:bottom w:val="single" w:sz="4" w:space="0" w:color="auto"/>
              <w:right w:val="single" w:sz="4" w:space="0" w:color="auto"/>
            </w:tcBorders>
            <w:hideMark/>
          </w:tcPr>
          <w:p w:rsidR="003A17EB" w:rsidRPr="009C38B5" w:rsidRDefault="003A17EB">
            <w:pPr>
              <w:pStyle w:val="Heading2"/>
              <w:spacing w:before="120" w:after="120"/>
              <w:rPr>
                <w:rFonts w:ascii="Trebuchet MS" w:eastAsiaTheme="minorEastAsia" w:hAnsi="Trebuchet MS" w:cstheme="minorBidi"/>
                <w:b/>
                <w:sz w:val="22"/>
                <w:szCs w:val="22"/>
              </w:rPr>
            </w:pPr>
            <w:r w:rsidRPr="009C38B5">
              <w:rPr>
                <w:rFonts w:ascii="Trebuchet MS" w:eastAsiaTheme="minorEastAsia" w:hAnsi="Trebuchet MS" w:cstheme="minorBidi"/>
                <w:b/>
                <w:sz w:val="22"/>
                <w:szCs w:val="22"/>
              </w:rPr>
              <w:t>ASSESSMENT</w:t>
            </w:r>
          </w:p>
        </w:tc>
        <w:tc>
          <w:tcPr>
            <w:tcW w:w="990" w:type="dxa"/>
            <w:tcBorders>
              <w:top w:val="single" w:sz="4" w:space="0" w:color="auto"/>
              <w:left w:val="single" w:sz="4" w:space="0" w:color="auto"/>
              <w:bottom w:val="single" w:sz="4" w:space="0" w:color="auto"/>
              <w:right w:val="single" w:sz="4" w:space="0" w:color="auto"/>
            </w:tcBorders>
            <w:hideMark/>
          </w:tcPr>
          <w:p w:rsidR="003A17EB" w:rsidRPr="006156A5" w:rsidRDefault="003A17EB">
            <w:pPr>
              <w:spacing w:before="120" w:after="120"/>
              <w:jc w:val="center"/>
              <w:rPr>
                <w:rFonts w:ascii="Trebuchet MS" w:hAnsi="Trebuchet MS"/>
                <w:b/>
                <w:bCs/>
                <w:sz w:val="22"/>
                <w:szCs w:val="22"/>
              </w:rPr>
            </w:pPr>
            <w:r w:rsidRPr="006156A5">
              <w:rPr>
                <w:rFonts w:ascii="Trebuchet MS" w:hAnsi="Trebuchet MS"/>
                <w:b/>
                <w:bCs/>
                <w:sz w:val="22"/>
                <w:szCs w:val="22"/>
              </w:rPr>
              <w:t>v</w:t>
            </w:r>
            <w:r w:rsidR="00480364" w:rsidRPr="006156A5">
              <w:rPr>
                <w:rFonts w:ascii="Trebuchet MS" w:hAnsi="Trebuchet MS"/>
                <w:b/>
                <w:bCs/>
                <w:sz w:val="22"/>
                <w:szCs w:val="22"/>
              </w:rPr>
              <w:t>iii</w:t>
            </w:r>
          </w:p>
        </w:tc>
      </w:tr>
      <w:tr w:rsidR="003A17EB" w:rsidTr="00701D94">
        <w:tc>
          <w:tcPr>
            <w:tcW w:w="1980" w:type="dxa"/>
            <w:tcBorders>
              <w:top w:val="single" w:sz="4" w:space="0" w:color="auto"/>
              <w:left w:val="single" w:sz="4" w:space="0" w:color="auto"/>
              <w:bottom w:val="single" w:sz="4" w:space="0" w:color="auto"/>
              <w:right w:val="single" w:sz="4" w:space="0" w:color="auto"/>
            </w:tcBorders>
            <w:hideMark/>
          </w:tcPr>
          <w:p w:rsidR="003A17EB" w:rsidRDefault="003A17EB">
            <w:pPr>
              <w:rPr>
                <w:rFonts w:ascii="Trebuchet MS" w:hAnsi="Trebuchet MS"/>
                <w:sz w:val="22"/>
              </w:rPr>
            </w:pPr>
            <w:r>
              <w:rPr>
                <w:rFonts w:ascii="Trebuchet MS" w:hAnsi="Trebuchet MS"/>
                <w:sz w:val="22"/>
              </w:rPr>
              <w:t>3.1</w:t>
            </w:r>
          </w:p>
        </w:tc>
        <w:tc>
          <w:tcPr>
            <w:tcW w:w="6210" w:type="dxa"/>
            <w:tcBorders>
              <w:top w:val="single" w:sz="4" w:space="0" w:color="auto"/>
              <w:left w:val="single" w:sz="4" w:space="0" w:color="auto"/>
              <w:bottom w:val="single" w:sz="4" w:space="0" w:color="auto"/>
              <w:right w:val="single" w:sz="4" w:space="0" w:color="auto"/>
            </w:tcBorders>
            <w:hideMark/>
          </w:tcPr>
          <w:p w:rsidR="003A17EB" w:rsidRDefault="003A17EB" w:rsidP="006156A5">
            <w:pPr>
              <w:pStyle w:val="Footer"/>
              <w:tabs>
                <w:tab w:val="left" w:pos="720"/>
              </w:tabs>
              <w:rPr>
                <w:rFonts w:ascii="Trebuchet MS" w:hAnsi="Trebuchet MS"/>
                <w:sz w:val="22"/>
              </w:rPr>
            </w:pPr>
            <w:r>
              <w:rPr>
                <w:rFonts w:ascii="Trebuchet MS" w:hAnsi="Trebuchet MS"/>
                <w:sz w:val="22"/>
              </w:rPr>
              <w:t xml:space="preserve">Information about </w:t>
            </w:r>
            <w:r w:rsidR="006156A5">
              <w:rPr>
                <w:rFonts w:ascii="Trebuchet MS" w:hAnsi="Trebuchet MS"/>
                <w:sz w:val="22"/>
              </w:rPr>
              <w:t>Assessment</w:t>
            </w:r>
          </w:p>
        </w:tc>
        <w:tc>
          <w:tcPr>
            <w:tcW w:w="990" w:type="dxa"/>
            <w:tcBorders>
              <w:top w:val="single" w:sz="4" w:space="0" w:color="auto"/>
              <w:left w:val="single" w:sz="4" w:space="0" w:color="auto"/>
              <w:bottom w:val="single" w:sz="4" w:space="0" w:color="auto"/>
              <w:right w:val="single" w:sz="4" w:space="0" w:color="auto"/>
            </w:tcBorders>
            <w:hideMark/>
          </w:tcPr>
          <w:p w:rsidR="003A17EB" w:rsidRPr="006156A5" w:rsidRDefault="003A17EB">
            <w:pPr>
              <w:jc w:val="center"/>
              <w:rPr>
                <w:rFonts w:ascii="Trebuchet MS" w:hAnsi="Trebuchet MS"/>
                <w:bCs/>
                <w:sz w:val="20"/>
                <w:szCs w:val="20"/>
              </w:rPr>
            </w:pPr>
            <w:r w:rsidRPr="006156A5">
              <w:rPr>
                <w:rFonts w:ascii="Trebuchet MS" w:hAnsi="Trebuchet MS"/>
                <w:bCs/>
                <w:sz w:val="20"/>
                <w:szCs w:val="20"/>
              </w:rPr>
              <w:t>v</w:t>
            </w:r>
            <w:r w:rsidR="00480364" w:rsidRPr="006156A5">
              <w:rPr>
                <w:rFonts w:ascii="Trebuchet MS" w:hAnsi="Trebuchet MS"/>
                <w:bCs/>
                <w:sz w:val="20"/>
                <w:szCs w:val="20"/>
              </w:rPr>
              <w:t>iii</w:t>
            </w:r>
          </w:p>
        </w:tc>
      </w:tr>
      <w:tr w:rsidR="003A17EB" w:rsidTr="00701D94">
        <w:tc>
          <w:tcPr>
            <w:tcW w:w="1980" w:type="dxa"/>
            <w:tcBorders>
              <w:top w:val="single" w:sz="4" w:space="0" w:color="auto"/>
              <w:left w:val="single" w:sz="4" w:space="0" w:color="auto"/>
              <w:bottom w:val="single" w:sz="4" w:space="0" w:color="auto"/>
              <w:right w:val="single" w:sz="4" w:space="0" w:color="auto"/>
            </w:tcBorders>
            <w:hideMark/>
          </w:tcPr>
          <w:p w:rsidR="003A17EB" w:rsidRDefault="003A17EB">
            <w:pPr>
              <w:rPr>
                <w:rFonts w:ascii="Trebuchet MS" w:hAnsi="Trebuchet MS"/>
                <w:sz w:val="22"/>
              </w:rPr>
            </w:pPr>
            <w:r>
              <w:rPr>
                <w:rFonts w:ascii="Trebuchet MS" w:hAnsi="Trebuchet MS"/>
                <w:sz w:val="22"/>
              </w:rPr>
              <w:t>3.2</w:t>
            </w:r>
          </w:p>
        </w:tc>
        <w:tc>
          <w:tcPr>
            <w:tcW w:w="6210" w:type="dxa"/>
            <w:tcBorders>
              <w:top w:val="single" w:sz="4" w:space="0" w:color="auto"/>
              <w:left w:val="single" w:sz="4" w:space="0" w:color="auto"/>
              <w:bottom w:val="single" w:sz="4" w:space="0" w:color="auto"/>
              <w:right w:val="single" w:sz="4" w:space="0" w:color="auto"/>
            </w:tcBorders>
            <w:hideMark/>
          </w:tcPr>
          <w:p w:rsidR="003A17EB" w:rsidRDefault="003A17EB">
            <w:pPr>
              <w:rPr>
                <w:rFonts w:ascii="Trebuchet MS" w:hAnsi="Trebuchet MS"/>
                <w:sz w:val="22"/>
              </w:rPr>
            </w:pPr>
            <w:r>
              <w:rPr>
                <w:rFonts w:ascii="Trebuchet MS" w:hAnsi="Trebuchet MS"/>
                <w:sz w:val="22"/>
              </w:rPr>
              <w:t>Submitting Assignments</w:t>
            </w:r>
          </w:p>
        </w:tc>
        <w:tc>
          <w:tcPr>
            <w:tcW w:w="990" w:type="dxa"/>
            <w:tcBorders>
              <w:top w:val="single" w:sz="4" w:space="0" w:color="auto"/>
              <w:left w:val="single" w:sz="4" w:space="0" w:color="auto"/>
              <w:bottom w:val="single" w:sz="4" w:space="0" w:color="auto"/>
              <w:right w:val="single" w:sz="4" w:space="0" w:color="auto"/>
            </w:tcBorders>
            <w:hideMark/>
          </w:tcPr>
          <w:p w:rsidR="003A17EB" w:rsidRPr="006156A5" w:rsidRDefault="003A17EB">
            <w:pPr>
              <w:jc w:val="center"/>
              <w:rPr>
                <w:rFonts w:ascii="Trebuchet MS" w:hAnsi="Trebuchet MS"/>
                <w:bCs/>
                <w:sz w:val="20"/>
                <w:szCs w:val="20"/>
              </w:rPr>
            </w:pPr>
            <w:r w:rsidRPr="006156A5">
              <w:rPr>
                <w:rFonts w:ascii="Trebuchet MS" w:hAnsi="Trebuchet MS"/>
                <w:bCs/>
                <w:sz w:val="20"/>
                <w:szCs w:val="20"/>
              </w:rPr>
              <w:t>v</w:t>
            </w:r>
            <w:r w:rsidR="00480364" w:rsidRPr="006156A5">
              <w:rPr>
                <w:rFonts w:ascii="Trebuchet MS" w:hAnsi="Trebuchet MS"/>
                <w:bCs/>
                <w:sz w:val="20"/>
                <w:szCs w:val="20"/>
              </w:rPr>
              <w:t>iii</w:t>
            </w:r>
          </w:p>
        </w:tc>
      </w:tr>
      <w:tr w:rsidR="003A17EB" w:rsidTr="00701D94">
        <w:tc>
          <w:tcPr>
            <w:tcW w:w="1980" w:type="dxa"/>
            <w:tcBorders>
              <w:top w:val="single" w:sz="4" w:space="0" w:color="auto"/>
              <w:left w:val="single" w:sz="4" w:space="0" w:color="auto"/>
              <w:bottom w:val="single" w:sz="4" w:space="0" w:color="auto"/>
              <w:right w:val="single" w:sz="4" w:space="0" w:color="auto"/>
            </w:tcBorders>
            <w:hideMark/>
          </w:tcPr>
          <w:p w:rsidR="003A17EB" w:rsidRDefault="003A17EB">
            <w:pPr>
              <w:rPr>
                <w:rFonts w:ascii="Trebuchet MS" w:hAnsi="Trebuchet MS"/>
                <w:sz w:val="22"/>
              </w:rPr>
            </w:pPr>
            <w:r>
              <w:rPr>
                <w:rFonts w:ascii="Trebuchet MS" w:hAnsi="Trebuchet MS"/>
                <w:sz w:val="22"/>
              </w:rPr>
              <w:t>3.3</w:t>
            </w:r>
          </w:p>
        </w:tc>
        <w:tc>
          <w:tcPr>
            <w:tcW w:w="6210" w:type="dxa"/>
            <w:tcBorders>
              <w:top w:val="single" w:sz="4" w:space="0" w:color="auto"/>
              <w:left w:val="single" w:sz="4" w:space="0" w:color="auto"/>
              <w:bottom w:val="single" w:sz="4" w:space="0" w:color="auto"/>
              <w:right w:val="single" w:sz="4" w:space="0" w:color="auto"/>
            </w:tcBorders>
            <w:hideMark/>
          </w:tcPr>
          <w:p w:rsidR="003A17EB" w:rsidRDefault="00480364">
            <w:pPr>
              <w:rPr>
                <w:rFonts w:ascii="Trebuchet MS" w:hAnsi="Trebuchet MS"/>
                <w:sz w:val="22"/>
              </w:rPr>
            </w:pPr>
            <w:r>
              <w:rPr>
                <w:rFonts w:ascii="Trebuchet MS" w:hAnsi="Trebuchet MS"/>
                <w:sz w:val="22"/>
              </w:rPr>
              <w:t>Assignment Deadlines</w:t>
            </w:r>
          </w:p>
        </w:tc>
        <w:tc>
          <w:tcPr>
            <w:tcW w:w="990" w:type="dxa"/>
            <w:tcBorders>
              <w:top w:val="single" w:sz="4" w:space="0" w:color="auto"/>
              <w:left w:val="single" w:sz="4" w:space="0" w:color="auto"/>
              <w:bottom w:val="single" w:sz="4" w:space="0" w:color="auto"/>
              <w:right w:val="single" w:sz="4" w:space="0" w:color="auto"/>
            </w:tcBorders>
            <w:hideMark/>
          </w:tcPr>
          <w:p w:rsidR="003A17EB" w:rsidRPr="006156A5" w:rsidRDefault="006156A5">
            <w:pPr>
              <w:jc w:val="center"/>
              <w:rPr>
                <w:rFonts w:ascii="Trebuchet MS" w:hAnsi="Trebuchet MS"/>
                <w:bCs/>
                <w:sz w:val="20"/>
                <w:szCs w:val="20"/>
              </w:rPr>
            </w:pPr>
            <w:r w:rsidRPr="006156A5">
              <w:rPr>
                <w:rFonts w:ascii="Trebuchet MS" w:hAnsi="Trebuchet MS"/>
                <w:bCs/>
                <w:sz w:val="20"/>
                <w:szCs w:val="20"/>
              </w:rPr>
              <w:t>i</w:t>
            </w:r>
            <w:r w:rsidR="00480364" w:rsidRPr="006156A5">
              <w:rPr>
                <w:rFonts w:ascii="Trebuchet MS" w:hAnsi="Trebuchet MS"/>
                <w:bCs/>
                <w:sz w:val="20"/>
                <w:szCs w:val="20"/>
              </w:rPr>
              <w:t>x</w:t>
            </w:r>
          </w:p>
        </w:tc>
      </w:tr>
      <w:tr w:rsidR="003A17EB" w:rsidTr="00701D94">
        <w:tc>
          <w:tcPr>
            <w:tcW w:w="1980" w:type="dxa"/>
            <w:tcBorders>
              <w:top w:val="single" w:sz="4" w:space="0" w:color="auto"/>
              <w:left w:val="single" w:sz="4" w:space="0" w:color="auto"/>
              <w:bottom w:val="single" w:sz="4" w:space="0" w:color="auto"/>
              <w:right w:val="single" w:sz="4" w:space="0" w:color="auto"/>
            </w:tcBorders>
            <w:hideMark/>
          </w:tcPr>
          <w:p w:rsidR="003A17EB" w:rsidRDefault="003A17EB">
            <w:pPr>
              <w:rPr>
                <w:rFonts w:ascii="Trebuchet MS" w:hAnsi="Trebuchet MS"/>
                <w:sz w:val="22"/>
              </w:rPr>
            </w:pPr>
            <w:r>
              <w:rPr>
                <w:rFonts w:ascii="Trebuchet MS" w:hAnsi="Trebuchet MS"/>
                <w:sz w:val="22"/>
              </w:rPr>
              <w:t>3.4</w:t>
            </w:r>
          </w:p>
        </w:tc>
        <w:tc>
          <w:tcPr>
            <w:tcW w:w="6210" w:type="dxa"/>
            <w:tcBorders>
              <w:top w:val="single" w:sz="4" w:space="0" w:color="auto"/>
              <w:left w:val="single" w:sz="4" w:space="0" w:color="auto"/>
              <w:bottom w:val="single" w:sz="4" w:space="0" w:color="auto"/>
              <w:right w:val="single" w:sz="4" w:space="0" w:color="auto"/>
            </w:tcBorders>
            <w:hideMark/>
          </w:tcPr>
          <w:p w:rsidR="003A17EB" w:rsidRDefault="00480364">
            <w:pPr>
              <w:rPr>
                <w:rFonts w:ascii="Trebuchet MS" w:hAnsi="Trebuchet MS"/>
                <w:sz w:val="22"/>
              </w:rPr>
            </w:pPr>
            <w:r>
              <w:rPr>
                <w:rFonts w:ascii="Trebuchet MS" w:hAnsi="Trebuchet MS"/>
                <w:sz w:val="22"/>
              </w:rPr>
              <w:t>Draft Assignments</w:t>
            </w:r>
          </w:p>
        </w:tc>
        <w:tc>
          <w:tcPr>
            <w:tcW w:w="990" w:type="dxa"/>
            <w:tcBorders>
              <w:top w:val="single" w:sz="4" w:space="0" w:color="auto"/>
              <w:left w:val="single" w:sz="4" w:space="0" w:color="auto"/>
              <w:bottom w:val="single" w:sz="4" w:space="0" w:color="auto"/>
              <w:right w:val="single" w:sz="4" w:space="0" w:color="auto"/>
            </w:tcBorders>
            <w:hideMark/>
          </w:tcPr>
          <w:p w:rsidR="003A17EB" w:rsidRPr="006156A5" w:rsidRDefault="00480364">
            <w:pPr>
              <w:jc w:val="center"/>
              <w:rPr>
                <w:rFonts w:ascii="Trebuchet MS" w:hAnsi="Trebuchet MS"/>
                <w:bCs/>
                <w:sz w:val="20"/>
                <w:szCs w:val="20"/>
              </w:rPr>
            </w:pPr>
            <w:r w:rsidRPr="006156A5">
              <w:rPr>
                <w:rFonts w:ascii="Trebuchet MS" w:hAnsi="Trebuchet MS"/>
                <w:bCs/>
                <w:sz w:val="20"/>
                <w:szCs w:val="20"/>
              </w:rPr>
              <w:t>x</w:t>
            </w:r>
          </w:p>
        </w:tc>
      </w:tr>
      <w:tr w:rsidR="003A17EB" w:rsidTr="00701D94">
        <w:tc>
          <w:tcPr>
            <w:tcW w:w="1980" w:type="dxa"/>
            <w:tcBorders>
              <w:top w:val="single" w:sz="4" w:space="0" w:color="auto"/>
              <w:left w:val="single" w:sz="4" w:space="0" w:color="auto"/>
              <w:bottom w:val="single" w:sz="4" w:space="0" w:color="auto"/>
              <w:right w:val="single" w:sz="4" w:space="0" w:color="auto"/>
            </w:tcBorders>
            <w:hideMark/>
          </w:tcPr>
          <w:p w:rsidR="003A17EB" w:rsidRDefault="003A17EB">
            <w:pPr>
              <w:rPr>
                <w:rFonts w:ascii="Trebuchet MS" w:hAnsi="Trebuchet MS"/>
                <w:sz w:val="22"/>
              </w:rPr>
            </w:pPr>
            <w:r>
              <w:rPr>
                <w:rFonts w:ascii="Trebuchet MS" w:hAnsi="Trebuchet MS"/>
                <w:sz w:val="22"/>
              </w:rPr>
              <w:t>3.5</w:t>
            </w:r>
          </w:p>
        </w:tc>
        <w:tc>
          <w:tcPr>
            <w:tcW w:w="6210" w:type="dxa"/>
            <w:tcBorders>
              <w:top w:val="single" w:sz="4" w:space="0" w:color="auto"/>
              <w:left w:val="single" w:sz="4" w:space="0" w:color="auto"/>
              <w:bottom w:val="single" w:sz="4" w:space="0" w:color="auto"/>
              <w:right w:val="single" w:sz="4" w:space="0" w:color="auto"/>
            </w:tcBorders>
            <w:hideMark/>
          </w:tcPr>
          <w:p w:rsidR="003A17EB" w:rsidRDefault="003A17EB">
            <w:pPr>
              <w:rPr>
                <w:rFonts w:ascii="Trebuchet MS" w:hAnsi="Trebuchet MS"/>
                <w:sz w:val="22"/>
              </w:rPr>
            </w:pPr>
            <w:r>
              <w:rPr>
                <w:rFonts w:ascii="Trebuchet MS" w:hAnsi="Trebuchet MS"/>
                <w:sz w:val="22"/>
              </w:rPr>
              <w:t>Assignments</w:t>
            </w:r>
          </w:p>
        </w:tc>
        <w:tc>
          <w:tcPr>
            <w:tcW w:w="990" w:type="dxa"/>
            <w:tcBorders>
              <w:top w:val="single" w:sz="4" w:space="0" w:color="auto"/>
              <w:left w:val="single" w:sz="4" w:space="0" w:color="auto"/>
              <w:bottom w:val="single" w:sz="4" w:space="0" w:color="auto"/>
              <w:right w:val="single" w:sz="4" w:space="0" w:color="auto"/>
            </w:tcBorders>
            <w:hideMark/>
          </w:tcPr>
          <w:p w:rsidR="003A17EB" w:rsidRPr="006156A5" w:rsidRDefault="00480364">
            <w:pPr>
              <w:jc w:val="center"/>
              <w:rPr>
                <w:rFonts w:ascii="Trebuchet MS" w:hAnsi="Trebuchet MS"/>
                <w:bCs/>
                <w:sz w:val="20"/>
                <w:szCs w:val="20"/>
              </w:rPr>
            </w:pPr>
            <w:r w:rsidRPr="006156A5">
              <w:rPr>
                <w:rFonts w:ascii="Trebuchet MS" w:hAnsi="Trebuchet MS"/>
                <w:bCs/>
                <w:sz w:val="20"/>
                <w:szCs w:val="20"/>
              </w:rPr>
              <w:t>xi</w:t>
            </w:r>
          </w:p>
        </w:tc>
      </w:tr>
      <w:tr w:rsidR="003A17EB" w:rsidTr="00701D94">
        <w:tc>
          <w:tcPr>
            <w:tcW w:w="1980" w:type="dxa"/>
            <w:tcBorders>
              <w:top w:val="single" w:sz="4" w:space="0" w:color="auto"/>
              <w:left w:val="single" w:sz="4" w:space="0" w:color="auto"/>
              <w:bottom w:val="single" w:sz="4" w:space="0" w:color="auto"/>
              <w:right w:val="single" w:sz="4" w:space="0" w:color="auto"/>
            </w:tcBorders>
            <w:hideMark/>
          </w:tcPr>
          <w:p w:rsidR="003A17EB" w:rsidRDefault="003A17EB">
            <w:pPr>
              <w:rPr>
                <w:rFonts w:ascii="Trebuchet MS" w:hAnsi="Trebuchet MS"/>
                <w:sz w:val="22"/>
              </w:rPr>
            </w:pPr>
            <w:r>
              <w:rPr>
                <w:rFonts w:ascii="Trebuchet MS" w:hAnsi="Trebuchet MS"/>
                <w:sz w:val="22"/>
              </w:rPr>
              <w:t>3.6</w:t>
            </w:r>
          </w:p>
        </w:tc>
        <w:tc>
          <w:tcPr>
            <w:tcW w:w="6210" w:type="dxa"/>
            <w:tcBorders>
              <w:top w:val="single" w:sz="4" w:space="0" w:color="auto"/>
              <w:left w:val="single" w:sz="4" w:space="0" w:color="auto"/>
              <w:bottom w:val="single" w:sz="4" w:space="0" w:color="auto"/>
              <w:right w:val="single" w:sz="4" w:space="0" w:color="auto"/>
            </w:tcBorders>
            <w:hideMark/>
          </w:tcPr>
          <w:p w:rsidR="003A17EB" w:rsidRDefault="003A17EB">
            <w:pPr>
              <w:rPr>
                <w:rFonts w:ascii="Trebuchet MS" w:hAnsi="Trebuchet MS"/>
                <w:sz w:val="22"/>
              </w:rPr>
            </w:pPr>
            <w:r>
              <w:rPr>
                <w:rFonts w:ascii="Trebuchet MS" w:hAnsi="Trebuchet MS"/>
                <w:sz w:val="22"/>
              </w:rPr>
              <w:t xml:space="preserve">Assignment Cover Sheet </w:t>
            </w:r>
          </w:p>
        </w:tc>
        <w:tc>
          <w:tcPr>
            <w:tcW w:w="990" w:type="dxa"/>
            <w:tcBorders>
              <w:top w:val="single" w:sz="4" w:space="0" w:color="auto"/>
              <w:left w:val="single" w:sz="4" w:space="0" w:color="auto"/>
              <w:bottom w:val="single" w:sz="4" w:space="0" w:color="auto"/>
              <w:right w:val="single" w:sz="4" w:space="0" w:color="auto"/>
            </w:tcBorders>
            <w:hideMark/>
          </w:tcPr>
          <w:p w:rsidR="003A17EB" w:rsidRPr="006156A5" w:rsidRDefault="006156A5">
            <w:pPr>
              <w:jc w:val="center"/>
              <w:rPr>
                <w:rFonts w:ascii="Trebuchet MS" w:hAnsi="Trebuchet MS"/>
                <w:sz w:val="20"/>
                <w:szCs w:val="20"/>
              </w:rPr>
            </w:pPr>
            <w:r w:rsidRPr="006156A5">
              <w:rPr>
                <w:rFonts w:ascii="Trebuchet MS" w:hAnsi="Trebuchet MS"/>
                <w:sz w:val="20"/>
                <w:szCs w:val="20"/>
              </w:rPr>
              <w:t>x</w:t>
            </w:r>
            <w:r w:rsidR="00480364" w:rsidRPr="006156A5">
              <w:rPr>
                <w:rFonts w:ascii="Trebuchet MS" w:hAnsi="Trebuchet MS"/>
                <w:sz w:val="20"/>
                <w:szCs w:val="20"/>
              </w:rPr>
              <w:t>x</w:t>
            </w:r>
          </w:p>
        </w:tc>
      </w:tr>
      <w:tr w:rsidR="003A17EB" w:rsidTr="00701D94">
        <w:tc>
          <w:tcPr>
            <w:tcW w:w="1980" w:type="dxa"/>
            <w:tcBorders>
              <w:top w:val="single" w:sz="4" w:space="0" w:color="auto"/>
              <w:left w:val="single" w:sz="4" w:space="0" w:color="auto"/>
              <w:bottom w:val="single" w:sz="4" w:space="0" w:color="auto"/>
              <w:right w:val="single" w:sz="4" w:space="0" w:color="auto"/>
            </w:tcBorders>
            <w:shd w:val="clear" w:color="auto" w:fill="E0E0E0"/>
            <w:hideMark/>
          </w:tcPr>
          <w:p w:rsidR="003A17EB" w:rsidRDefault="003A17EB">
            <w:pPr>
              <w:spacing w:before="120" w:after="120"/>
              <w:rPr>
                <w:rFonts w:ascii="Trebuchet MS" w:hAnsi="Trebuchet MS" w:cs="Arial"/>
                <w:color w:val="000000"/>
                <w:sz w:val="22"/>
              </w:rPr>
            </w:pPr>
            <w:r>
              <w:rPr>
                <w:rFonts w:ascii="Trebuchet MS" w:hAnsi="Trebuchet MS" w:cs="Arial"/>
                <w:b/>
                <w:bCs/>
                <w:color w:val="000000"/>
                <w:sz w:val="22"/>
              </w:rPr>
              <w:t>II</w:t>
            </w:r>
          </w:p>
        </w:tc>
        <w:tc>
          <w:tcPr>
            <w:tcW w:w="6210" w:type="dxa"/>
            <w:tcBorders>
              <w:top w:val="single" w:sz="4" w:space="0" w:color="auto"/>
              <w:left w:val="single" w:sz="4" w:space="0" w:color="auto"/>
              <w:bottom w:val="single" w:sz="4" w:space="0" w:color="auto"/>
              <w:right w:val="single" w:sz="4" w:space="0" w:color="auto"/>
            </w:tcBorders>
            <w:shd w:val="clear" w:color="auto" w:fill="E0E0E0"/>
            <w:hideMark/>
          </w:tcPr>
          <w:p w:rsidR="003A17EB" w:rsidRDefault="003A17EB">
            <w:pPr>
              <w:spacing w:before="120" w:after="120"/>
              <w:rPr>
                <w:rFonts w:ascii="Trebuchet MS" w:hAnsi="Trebuchet MS" w:cs="Arial"/>
                <w:b/>
                <w:bCs/>
                <w:color w:val="000000"/>
                <w:sz w:val="22"/>
              </w:rPr>
            </w:pPr>
            <w:r>
              <w:rPr>
                <w:rFonts w:ascii="Trebuchet MS" w:hAnsi="Trebuchet MS" w:cs="Arial"/>
                <w:b/>
                <w:bCs/>
                <w:color w:val="000000"/>
                <w:sz w:val="22"/>
              </w:rPr>
              <w:t>STUDY SESSIONS</w:t>
            </w:r>
          </w:p>
        </w:tc>
        <w:tc>
          <w:tcPr>
            <w:tcW w:w="990" w:type="dxa"/>
            <w:tcBorders>
              <w:top w:val="single" w:sz="4" w:space="0" w:color="auto"/>
              <w:left w:val="single" w:sz="4" w:space="0" w:color="auto"/>
              <w:bottom w:val="single" w:sz="4" w:space="0" w:color="auto"/>
              <w:right w:val="single" w:sz="4" w:space="0" w:color="auto"/>
            </w:tcBorders>
            <w:shd w:val="clear" w:color="auto" w:fill="E0E0E0"/>
            <w:hideMark/>
          </w:tcPr>
          <w:p w:rsidR="003A17EB" w:rsidRDefault="003A17EB">
            <w:pPr>
              <w:spacing w:before="120" w:after="120"/>
              <w:jc w:val="center"/>
              <w:rPr>
                <w:rFonts w:ascii="Trebuchet MS" w:hAnsi="Trebuchet MS" w:cs="Arial"/>
                <w:color w:val="000000"/>
                <w:sz w:val="20"/>
                <w:szCs w:val="20"/>
                <w:highlight w:val="yellow"/>
              </w:rPr>
            </w:pPr>
            <w:r>
              <w:rPr>
                <w:rFonts w:ascii="Trebuchet MS" w:hAnsi="Trebuchet MS" w:cs="Arial"/>
                <w:color w:val="000000"/>
                <w:sz w:val="20"/>
                <w:szCs w:val="20"/>
              </w:rPr>
              <w:t>x</w:t>
            </w:r>
            <w:r w:rsidR="00480364">
              <w:rPr>
                <w:rFonts w:ascii="Trebuchet MS" w:hAnsi="Trebuchet MS" w:cs="Arial"/>
                <w:color w:val="000000"/>
                <w:sz w:val="20"/>
                <w:szCs w:val="20"/>
              </w:rPr>
              <w:t>x</w:t>
            </w:r>
            <w:r w:rsidR="006156A5">
              <w:rPr>
                <w:rFonts w:ascii="Trebuchet MS" w:hAnsi="Trebuchet MS" w:cs="Arial"/>
                <w:color w:val="000000"/>
                <w:sz w:val="20"/>
                <w:szCs w:val="20"/>
              </w:rPr>
              <w:t>i</w:t>
            </w:r>
          </w:p>
        </w:tc>
      </w:tr>
      <w:tr w:rsidR="003A17EB" w:rsidRPr="009C38B5" w:rsidTr="00701D94">
        <w:trPr>
          <w:trHeight w:val="90"/>
        </w:trPr>
        <w:tc>
          <w:tcPr>
            <w:tcW w:w="1980" w:type="dxa"/>
            <w:tcBorders>
              <w:top w:val="single" w:sz="4" w:space="0" w:color="auto"/>
              <w:left w:val="single" w:sz="4" w:space="0" w:color="auto"/>
              <w:bottom w:val="single" w:sz="4" w:space="0" w:color="auto"/>
              <w:right w:val="single" w:sz="4" w:space="0" w:color="auto"/>
            </w:tcBorders>
            <w:hideMark/>
          </w:tcPr>
          <w:p w:rsidR="003A17EB" w:rsidRPr="009C38B5" w:rsidRDefault="003A17EB">
            <w:pPr>
              <w:spacing w:before="120" w:after="120"/>
              <w:rPr>
                <w:rFonts w:ascii="Trebuchet MS" w:hAnsi="Trebuchet MS" w:cs="Arial"/>
                <w:b/>
                <w:bCs/>
                <w:color w:val="000000"/>
                <w:sz w:val="22"/>
                <w:szCs w:val="22"/>
              </w:rPr>
            </w:pPr>
            <w:r w:rsidRPr="009C38B5">
              <w:rPr>
                <w:rFonts w:ascii="Trebuchet MS" w:hAnsi="Trebuchet MS" w:cs="Arial"/>
                <w:b/>
                <w:bCs/>
                <w:color w:val="000000"/>
                <w:sz w:val="22"/>
                <w:szCs w:val="22"/>
              </w:rPr>
              <w:t>UNIT 1</w:t>
            </w:r>
          </w:p>
        </w:tc>
        <w:tc>
          <w:tcPr>
            <w:tcW w:w="6210" w:type="dxa"/>
            <w:tcBorders>
              <w:top w:val="single" w:sz="4" w:space="0" w:color="auto"/>
              <w:left w:val="single" w:sz="4" w:space="0" w:color="auto"/>
              <w:bottom w:val="single" w:sz="4" w:space="0" w:color="auto"/>
              <w:right w:val="single" w:sz="4" w:space="0" w:color="auto"/>
            </w:tcBorders>
            <w:hideMark/>
          </w:tcPr>
          <w:p w:rsidR="003A17EB" w:rsidRPr="009C38B5" w:rsidRDefault="003A17EB">
            <w:pPr>
              <w:pStyle w:val="Heading2"/>
              <w:spacing w:before="120" w:after="120"/>
              <w:rPr>
                <w:rFonts w:ascii="Trebuchet MS" w:eastAsiaTheme="minorEastAsia" w:hAnsi="Trebuchet MS" w:cs="Tahoma"/>
                <w:b/>
                <w:sz w:val="22"/>
                <w:szCs w:val="22"/>
              </w:rPr>
            </w:pPr>
            <w:r w:rsidRPr="009C38B5">
              <w:rPr>
                <w:rFonts w:ascii="Trebuchet MS" w:eastAsiaTheme="minorEastAsia" w:hAnsi="Trebuchet MS" w:cs="Tahoma"/>
                <w:b/>
                <w:sz w:val="22"/>
                <w:szCs w:val="22"/>
              </w:rPr>
              <w:t>DETERMINANTS OF HEALTH IN AFRICA</w:t>
            </w:r>
          </w:p>
        </w:tc>
        <w:tc>
          <w:tcPr>
            <w:tcW w:w="990" w:type="dxa"/>
            <w:tcBorders>
              <w:top w:val="single" w:sz="4" w:space="0" w:color="auto"/>
              <w:left w:val="single" w:sz="4" w:space="0" w:color="auto"/>
              <w:bottom w:val="single" w:sz="4" w:space="0" w:color="auto"/>
              <w:right w:val="single" w:sz="4" w:space="0" w:color="auto"/>
            </w:tcBorders>
            <w:hideMark/>
          </w:tcPr>
          <w:p w:rsidR="003A17EB" w:rsidRPr="009C38B5" w:rsidRDefault="003A17EB">
            <w:pPr>
              <w:pStyle w:val="Footer"/>
              <w:spacing w:before="120" w:after="120"/>
              <w:jc w:val="center"/>
              <w:rPr>
                <w:rFonts w:ascii="Trebuchet MS" w:hAnsi="Trebuchet MS" w:cs="Arial"/>
                <w:b/>
                <w:color w:val="000000"/>
                <w:sz w:val="22"/>
                <w:szCs w:val="22"/>
              </w:rPr>
            </w:pPr>
            <w:r w:rsidRPr="009C38B5">
              <w:rPr>
                <w:rFonts w:ascii="Trebuchet MS" w:hAnsi="Trebuchet MS" w:cs="Arial"/>
                <w:b/>
                <w:color w:val="000000"/>
                <w:sz w:val="22"/>
                <w:szCs w:val="22"/>
              </w:rPr>
              <w:t>1</w:t>
            </w:r>
          </w:p>
        </w:tc>
      </w:tr>
      <w:tr w:rsidR="003A17EB" w:rsidTr="00701D94">
        <w:tc>
          <w:tcPr>
            <w:tcW w:w="1980" w:type="dxa"/>
            <w:tcBorders>
              <w:top w:val="single" w:sz="4" w:space="0" w:color="auto"/>
              <w:left w:val="single" w:sz="4" w:space="0" w:color="auto"/>
              <w:bottom w:val="single" w:sz="4" w:space="0" w:color="auto"/>
              <w:right w:val="single" w:sz="4" w:space="0" w:color="auto"/>
            </w:tcBorders>
            <w:hideMark/>
          </w:tcPr>
          <w:p w:rsidR="003A17EB" w:rsidRDefault="003A17EB">
            <w:pPr>
              <w:rPr>
                <w:rFonts w:ascii="Arial" w:hAnsi="Arial" w:cs="Arial"/>
                <w:color w:val="000000"/>
                <w:sz w:val="22"/>
                <w:szCs w:val="22"/>
              </w:rPr>
            </w:pPr>
            <w:r>
              <w:rPr>
                <w:rFonts w:ascii="Arial" w:hAnsi="Arial" w:cs="Arial"/>
                <w:color w:val="000000"/>
                <w:sz w:val="22"/>
                <w:szCs w:val="22"/>
              </w:rPr>
              <w:t>Study Session 1</w:t>
            </w:r>
          </w:p>
        </w:tc>
        <w:tc>
          <w:tcPr>
            <w:tcW w:w="6210" w:type="dxa"/>
            <w:tcBorders>
              <w:top w:val="single" w:sz="4" w:space="0" w:color="auto"/>
              <w:left w:val="single" w:sz="4" w:space="0" w:color="auto"/>
              <w:bottom w:val="single" w:sz="4" w:space="0" w:color="auto"/>
              <w:right w:val="single" w:sz="4" w:space="0" w:color="auto"/>
            </w:tcBorders>
            <w:hideMark/>
          </w:tcPr>
          <w:p w:rsidR="003A17EB" w:rsidRDefault="003A17EB">
            <w:pPr>
              <w:pStyle w:val="CommentText"/>
              <w:spacing w:before="0" w:beforeAutospacing="0" w:after="0" w:afterAutospacing="0"/>
              <w:rPr>
                <w:rFonts w:ascii="Trebuchet MS" w:eastAsia="Times New Roman" w:hAnsi="Trebuchet MS" w:cs="Arial"/>
                <w:iCs/>
                <w:color w:val="000000"/>
                <w:sz w:val="22"/>
                <w:szCs w:val="22"/>
                <w:lang w:val="en-GB"/>
              </w:rPr>
            </w:pPr>
            <w:r>
              <w:rPr>
                <w:rFonts w:ascii="Trebuchet MS" w:eastAsia="Times New Roman" w:hAnsi="Trebuchet MS" w:cs="Arial"/>
                <w:iCs/>
                <w:lang w:val="en-GB"/>
              </w:rPr>
              <w:t>Orientation to a Public Health Perspective</w:t>
            </w:r>
          </w:p>
        </w:tc>
        <w:tc>
          <w:tcPr>
            <w:tcW w:w="990" w:type="dxa"/>
            <w:tcBorders>
              <w:top w:val="single" w:sz="4" w:space="0" w:color="auto"/>
              <w:left w:val="single" w:sz="4" w:space="0" w:color="auto"/>
              <w:bottom w:val="single" w:sz="4" w:space="0" w:color="auto"/>
              <w:right w:val="single" w:sz="4" w:space="0" w:color="auto"/>
            </w:tcBorders>
            <w:hideMark/>
          </w:tcPr>
          <w:p w:rsidR="003A17EB" w:rsidRDefault="00C9094B">
            <w:pPr>
              <w:jc w:val="center"/>
              <w:rPr>
                <w:rFonts w:ascii="Trebuchet MS" w:hAnsi="Trebuchet MS" w:cs="Arial"/>
                <w:color w:val="000000"/>
                <w:sz w:val="20"/>
                <w:szCs w:val="20"/>
              </w:rPr>
            </w:pPr>
            <w:r>
              <w:rPr>
                <w:rFonts w:ascii="Trebuchet MS" w:hAnsi="Trebuchet MS" w:cs="Arial"/>
                <w:color w:val="000000"/>
                <w:sz w:val="20"/>
                <w:szCs w:val="20"/>
              </w:rPr>
              <w:t>4</w:t>
            </w:r>
          </w:p>
        </w:tc>
      </w:tr>
      <w:tr w:rsidR="003A17EB" w:rsidTr="00701D94">
        <w:tc>
          <w:tcPr>
            <w:tcW w:w="1980" w:type="dxa"/>
            <w:tcBorders>
              <w:top w:val="single" w:sz="4" w:space="0" w:color="auto"/>
              <w:left w:val="single" w:sz="4" w:space="0" w:color="auto"/>
              <w:bottom w:val="single" w:sz="4" w:space="0" w:color="auto"/>
              <w:right w:val="single" w:sz="4" w:space="0" w:color="auto"/>
            </w:tcBorders>
            <w:hideMark/>
          </w:tcPr>
          <w:p w:rsidR="003A17EB" w:rsidRDefault="003A17EB">
            <w:pPr>
              <w:rPr>
                <w:rFonts w:ascii="Arial" w:hAnsi="Arial" w:cs="Arial"/>
                <w:color w:val="000000"/>
                <w:sz w:val="22"/>
                <w:szCs w:val="22"/>
              </w:rPr>
            </w:pPr>
            <w:r>
              <w:rPr>
                <w:rFonts w:ascii="Arial" w:hAnsi="Arial" w:cs="Arial"/>
                <w:color w:val="000000"/>
                <w:sz w:val="22"/>
                <w:szCs w:val="22"/>
              </w:rPr>
              <w:t>Study Session 2</w:t>
            </w:r>
          </w:p>
        </w:tc>
        <w:tc>
          <w:tcPr>
            <w:tcW w:w="6210" w:type="dxa"/>
            <w:tcBorders>
              <w:top w:val="single" w:sz="4" w:space="0" w:color="auto"/>
              <w:left w:val="single" w:sz="4" w:space="0" w:color="auto"/>
              <w:bottom w:val="single" w:sz="4" w:space="0" w:color="auto"/>
              <w:right w:val="single" w:sz="4" w:space="0" w:color="auto"/>
            </w:tcBorders>
            <w:hideMark/>
          </w:tcPr>
          <w:p w:rsidR="003A17EB" w:rsidRDefault="003A17EB">
            <w:pPr>
              <w:pStyle w:val="CommentText"/>
              <w:overflowPunct w:val="0"/>
              <w:autoSpaceDE w:val="0"/>
              <w:autoSpaceDN w:val="0"/>
              <w:adjustRightInd w:val="0"/>
              <w:spacing w:before="0" w:beforeAutospacing="0" w:after="0" w:afterAutospacing="0"/>
              <w:textAlignment w:val="baseline"/>
              <w:rPr>
                <w:rFonts w:ascii="Trebuchet MS" w:eastAsia="Times New Roman" w:hAnsi="Trebuchet MS" w:cs="Arial"/>
                <w:color w:val="000000"/>
                <w:sz w:val="22"/>
                <w:szCs w:val="22"/>
                <w:lang w:val="en-GB"/>
              </w:rPr>
            </w:pPr>
            <w:r>
              <w:rPr>
                <w:rFonts w:ascii="Trebuchet MS" w:hAnsi="Trebuchet MS" w:cs="Arial"/>
                <w:iCs/>
              </w:rPr>
              <w:t>Describing the Burden and Pattern of Disease</w:t>
            </w:r>
          </w:p>
        </w:tc>
        <w:tc>
          <w:tcPr>
            <w:tcW w:w="990" w:type="dxa"/>
            <w:tcBorders>
              <w:top w:val="single" w:sz="4" w:space="0" w:color="auto"/>
              <w:left w:val="single" w:sz="4" w:space="0" w:color="auto"/>
              <w:bottom w:val="single" w:sz="4" w:space="0" w:color="auto"/>
              <w:right w:val="single" w:sz="4" w:space="0" w:color="auto"/>
            </w:tcBorders>
            <w:hideMark/>
          </w:tcPr>
          <w:p w:rsidR="003A17EB" w:rsidRDefault="00C9094B">
            <w:pPr>
              <w:pStyle w:val="CommentText"/>
              <w:overflowPunct w:val="0"/>
              <w:autoSpaceDE w:val="0"/>
              <w:autoSpaceDN w:val="0"/>
              <w:adjustRightInd w:val="0"/>
              <w:spacing w:before="0" w:beforeAutospacing="0" w:after="0" w:afterAutospacing="0"/>
              <w:jc w:val="center"/>
              <w:textAlignment w:val="baseline"/>
              <w:rPr>
                <w:rFonts w:ascii="Trebuchet MS" w:eastAsia="Times New Roman" w:hAnsi="Trebuchet MS" w:cs="Arial"/>
                <w:color w:val="000000"/>
                <w:sz w:val="20"/>
                <w:szCs w:val="20"/>
                <w:lang w:val="en-GB"/>
              </w:rPr>
            </w:pPr>
            <w:r>
              <w:rPr>
                <w:rFonts w:ascii="Trebuchet MS" w:eastAsia="Times New Roman" w:hAnsi="Trebuchet MS" w:cs="Arial"/>
                <w:color w:val="000000"/>
                <w:sz w:val="20"/>
                <w:szCs w:val="20"/>
                <w:lang w:val="en-GB"/>
              </w:rPr>
              <w:t>22</w:t>
            </w:r>
          </w:p>
        </w:tc>
      </w:tr>
      <w:tr w:rsidR="003A17EB" w:rsidTr="00701D94">
        <w:trPr>
          <w:trHeight w:val="90"/>
        </w:trPr>
        <w:tc>
          <w:tcPr>
            <w:tcW w:w="1980" w:type="dxa"/>
            <w:tcBorders>
              <w:top w:val="single" w:sz="4" w:space="0" w:color="auto"/>
              <w:left w:val="single" w:sz="4" w:space="0" w:color="auto"/>
              <w:bottom w:val="single" w:sz="4" w:space="0" w:color="auto"/>
              <w:right w:val="single" w:sz="4" w:space="0" w:color="auto"/>
            </w:tcBorders>
            <w:hideMark/>
          </w:tcPr>
          <w:p w:rsidR="003A17EB" w:rsidRDefault="003A17EB">
            <w:pPr>
              <w:rPr>
                <w:rFonts w:ascii="Arial" w:hAnsi="Arial" w:cs="Arial"/>
                <w:color w:val="000000"/>
                <w:sz w:val="22"/>
                <w:szCs w:val="22"/>
              </w:rPr>
            </w:pPr>
            <w:r>
              <w:rPr>
                <w:rFonts w:ascii="Arial" w:hAnsi="Arial" w:cs="Arial"/>
                <w:color w:val="000000"/>
                <w:sz w:val="22"/>
                <w:szCs w:val="22"/>
              </w:rPr>
              <w:t>Study Session 3</w:t>
            </w:r>
          </w:p>
        </w:tc>
        <w:tc>
          <w:tcPr>
            <w:tcW w:w="6210" w:type="dxa"/>
            <w:tcBorders>
              <w:top w:val="single" w:sz="4" w:space="0" w:color="auto"/>
              <w:left w:val="single" w:sz="4" w:space="0" w:color="auto"/>
              <w:bottom w:val="single" w:sz="4" w:space="0" w:color="auto"/>
              <w:right w:val="single" w:sz="4" w:space="0" w:color="auto"/>
            </w:tcBorders>
            <w:hideMark/>
          </w:tcPr>
          <w:p w:rsidR="003A17EB" w:rsidRDefault="003A17EB">
            <w:pPr>
              <w:pStyle w:val="Footer"/>
              <w:rPr>
                <w:rFonts w:ascii="Trebuchet MS" w:hAnsi="Trebuchet MS" w:cs="Arial"/>
                <w:color w:val="000000"/>
                <w:sz w:val="22"/>
                <w:szCs w:val="22"/>
              </w:rPr>
            </w:pPr>
            <w:r>
              <w:rPr>
                <w:rFonts w:ascii="Trebuchet MS" w:hAnsi="Trebuchet MS" w:cs="Arial"/>
                <w:iCs/>
                <w:sz w:val="24"/>
              </w:rPr>
              <w:t>Questioning Health Inequity</w:t>
            </w:r>
          </w:p>
        </w:tc>
        <w:tc>
          <w:tcPr>
            <w:tcW w:w="990" w:type="dxa"/>
            <w:tcBorders>
              <w:top w:val="single" w:sz="4" w:space="0" w:color="auto"/>
              <w:left w:val="single" w:sz="4" w:space="0" w:color="auto"/>
              <w:bottom w:val="single" w:sz="4" w:space="0" w:color="auto"/>
              <w:right w:val="single" w:sz="4" w:space="0" w:color="auto"/>
            </w:tcBorders>
            <w:hideMark/>
          </w:tcPr>
          <w:p w:rsidR="003A17EB" w:rsidRDefault="00C9094B">
            <w:pPr>
              <w:pStyle w:val="CommentText"/>
              <w:overflowPunct w:val="0"/>
              <w:autoSpaceDE w:val="0"/>
              <w:autoSpaceDN w:val="0"/>
              <w:adjustRightInd w:val="0"/>
              <w:spacing w:before="0" w:beforeAutospacing="0" w:after="0" w:afterAutospacing="0"/>
              <w:jc w:val="center"/>
              <w:textAlignment w:val="baseline"/>
              <w:rPr>
                <w:rFonts w:ascii="Trebuchet MS" w:eastAsia="Times New Roman" w:hAnsi="Trebuchet MS" w:cs="Arial"/>
                <w:color w:val="000000"/>
                <w:sz w:val="20"/>
                <w:szCs w:val="20"/>
                <w:lang w:val="en-GB"/>
              </w:rPr>
            </w:pPr>
            <w:r>
              <w:rPr>
                <w:rFonts w:ascii="Trebuchet MS" w:eastAsia="Times New Roman" w:hAnsi="Trebuchet MS" w:cs="Arial"/>
                <w:color w:val="000000"/>
                <w:sz w:val="20"/>
                <w:szCs w:val="20"/>
                <w:lang w:val="en-GB"/>
              </w:rPr>
              <w:t>47</w:t>
            </w:r>
          </w:p>
        </w:tc>
      </w:tr>
      <w:tr w:rsidR="003A17EB" w:rsidTr="00701D94">
        <w:tc>
          <w:tcPr>
            <w:tcW w:w="1980" w:type="dxa"/>
            <w:tcBorders>
              <w:top w:val="single" w:sz="4" w:space="0" w:color="auto"/>
              <w:left w:val="single" w:sz="4" w:space="0" w:color="auto"/>
              <w:bottom w:val="single" w:sz="4" w:space="0" w:color="auto"/>
              <w:right w:val="single" w:sz="4" w:space="0" w:color="auto"/>
            </w:tcBorders>
            <w:hideMark/>
          </w:tcPr>
          <w:p w:rsidR="003A17EB" w:rsidRDefault="003A17EB">
            <w:pPr>
              <w:rPr>
                <w:rFonts w:ascii="Arial" w:hAnsi="Arial" w:cs="Arial"/>
                <w:color w:val="000000"/>
                <w:sz w:val="22"/>
                <w:szCs w:val="22"/>
              </w:rPr>
            </w:pPr>
            <w:r>
              <w:rPr>
                <w:rFonts w:ascii="Arial" w:hAnsi="Arial" w:cs="Arial"/>
                <w:color w:val="000000"/>
                <w:sz w:val="22"/>
                <w:szCs w:val="22"/>
              </w:rPr>
              <w:t>Study Session 4</w:t>
            </w:r>
          </w:p>
        </w:tc>
        <w:tc>
          <w:tcPr>
            <w:tcW w:w="6210" w:type="dxa"/>
            <w:tcBorders>
              <w:top w:val="single" w:sz="4" w:space="0" w:color="auto"/>
              <w:left w:val="single" w:sz="4" w:space="0" w:color="auto"/>
              <w:bottom w:val="single" w:sz="4" w:space="0" w:color="auto"/>
              <w:right w:val="single" w:sz="4" w:space="0" w:color="auto"/>
            </w:tcBorders>
            <w:hideMark/>
          </w:tcPr>
          <w:p w:rsidR="003A17EB" w:rsidRDefault="003A17EB">
            <w:pPr>
              <w:pStyle w:val="CommentText"/>
              <w:overflowPunct w:val="0"/>
              <w:autoSpaceDE w:val="0"/>
              <w:autoSpaceDN w:val="0"/>
              <w:adjustRightInd w:val="0"/>
              <w:spacing w:before="0" w:beforeAutospacing="0" w:after="0" w:afterAutospacing="0"/>
              <w:textAlignment w:val="baseline"/>
              <w:rPr>
                <w:rFonts w:ascii="Trebuchet MS" w:eastAsia="Times New Roman" w:hAnsi="Trebuchet MS" w:cs="Arial"/>
                <w:color w:val="000000"/>
                <w:sz w:val="22"/>
                <w:szCs w:val="22"/>
                <w:lang w:val="en-GB"/>
              </w:rPr>
            </w:pPr>
            <w:r>
              <w:rPr>
                <w:rFonts w:ascii="Trebuchet MS" w:hAnsi="Trebuchet MS" w:cs="Arial"/>
                <w:iCs/>
              </w:rPr>
              <w:t>Health, Development and Urbanization</w:t>
            </w:r>
          </w:p>
        </w:tc>
        <w:tc>
          <w:tcPr>
            <w:tcW w:w="990" w:type="dxa"/>
            <w:tcBorders>
              <w:top w:val="single" w:sz="4" w:space="0" w:color="auto"/>
              <w:left w:val="single" w:sz="4" w:space="0" w:color="auto"/>
              <w:bottom w:val="single" w:sz="4" w:space="0" w:color="auto"/>
              <w:right w:val="single" w:sz="4" w:space="0" w:color="auto"/>
            </w:tcBorders>
            <w:hideMark/>
          </w:tcPr>
          <w:p w:rsidR="003A17EB" w:rsidRDefault="00C9094B">
            <w:pPr>
              <w:pStyle w:val="CommentText"/>
              <w:overflowPunct w:val="0"/>
              <w:autoSpaceDE w:val="0"/>
              <w:autoSpaceDN w:val="0"/>
              <w:adjustRightInd w:val="0"/>
              <w:spacing w:before="0" w:beforeAutospacing="0" w:after="0" w:afterAutospacing="0"/>
              <w:jc w:val="center"/>
              <w:textAlignment w:val="baseline"/>
              <w:rPr>
                <w:rFonts w:ascii="Trebuchet MS" w:eastAsia="Times New Roman" w:hAnsi="Trebuchet MS" w:cs="Arial"/>
                <w:color w:val="000000"/>
                <w:sz w:val="20"/>
                <w:szCs w:val="20"/>
                <w:lang w:val="en-GB"/>
              </w:rPr>
            </w:pPr>
            <w:r>
              <w:rPr>
                <w:rFonts w:ascii="Trebuchet MS" w:eastAsia="Times New Roman" w:hAnsi="Trebuchet MS" w:cs="Arial"/>
                <w:color w:val="000000"/>
                <w:sz w:val="20"/>
                <w:szCs w:val="20"/>
                <w:lang w:val="en-GB"/>
              </w:rPr>
              <w:t>73</w:t>
            </w:r>
          </w:p>
        </w:tc>
      </w:tr>
      <w:tr w:rsidR="003A17EB" w:rsidTr="00701D94">
        <w:tc>
          <w:tcPr>
            <w:tcW w:w="1980" w:type="dxa"/>
            <w:tcBorders>
              <w:top w:val="single" w:sz="4" w:space="0" w:color="auto"/>
              <w:left w:val="single" w:sz="4" w:space="0" w:color="auto"/>
              <w:bottom w:val="single" w:sz="4" w:space="0" w:color="auto"/>
              <w:right w:val="single" w:sz="4" w:space="0" w:color="auto"/>
            </w:tcBorders>
            <w:hideMark/>
          </w:tcPr>
          <w:p w:rsidR="003A17EB" w:rsidRDefault="003A17EB">
            <w:pPr>
              <w:rPr>
                <w:rFonts w:ascii="Arial" w:hAnsi="Arial" w:cs="Arial"/>
                <w:color w:val="000000"/>
                <w:sz w:val="22"/>
                <w:szCs w:val="22"/>
              </w:rPr>
            </w:pPr>
            <w:r>
              <w:rPr>
                <w:rFonts w:ascii="Arial" w:hAnsi="Arial" w:cs="Arial"/>
                <w:color w:val="000000"/>
                <w:sz w:val="22"/>
                <w:szCs w:val="22"/>
              </w:rPr>
              <w:t>Study Session 5</w:t>
            </w:r>
          </w:p>
        </w:tc>
        <w:tc>
          <w:tcPr>
            <w:tcW w:w="6210" w:type="dxa"/>
            <w:tcBorders>
              <w:top w:val="single" w:sz="4" w:space="0" w:color="auto"/>
              <w:left w:val="single" w:sz="4" w:space="0" w:color="auto"/>
              <w:bottom w:val="single" w:sz="4" w:space="0" w:color="auto"/>
              <w:right w:val="single" w:sz="4" w:space="0" w:color="auto"/>
            </w:tcBorders>
            <w:hideMark/>
          </w:tcPr>
          <w:p w:rsidR="003A17EB" w:rsidRDefault="003A17EB">
            <w:pPr>
              <w:pStyle w:val="CommentText"/>
              <w:overflowPunct w:val="0"/>
              <w:autoSpaceDE w:val="0"/>
              <w:autoSpaceDN w:val="0"/>
              <w:adjustRightInd w:val="0"/>
              <w:spacing w:before="0" w:beforeAutospacing="0" w:after="0" w:afterAutospacing="0"/>
              <w:textAlignment w:val="baseline"/>
              <w:rPr>
                <w:rFonts w:ascii="Trebuchet MS" w:eastAsia="Times New Roman" w:hAnsi="Trebuchet MS" w:cs="Arial"/>
                <w:color w:val="000000"/>
                <w:sz w:val="22"/>
                <w:szCs w:val="22"/>
                <w:lang w:val="en-GB"/>
              </w:rPr>
            </w:pPr>
            <w:r>
              <w:rPr>
                <w:rFonts w:ascii="Trebuchet MS" w:hAnsi="Trebuchet MS" w:cs="Arial"/>
                <w:iCs/>
              </w:rPr>
              <w:t>The Relationship of Health and Development</w:t>
            </w:r>
          </w:p>
        </w:tc>
        <w:tc>
          <w:tcPr>
            <w:tcW w:w="990" w:type="dxa"/>
            <w:tcBorders>
              <w:top w:val="single" w:sz="4" w:space="0" w:color="auto"/>
              <w:left w:val="single" w:sz="4" w:space="0" w:color="auto"/>
              <w:bottom w:val="single" w:sz="4" w:space="0" w:color="auto"/>
              <w:right w:val="single" w:sz="4" w:space="0" w:color="auto"/>
            </w:tcBorders>
            <w:hideMark/>
          </w:tcPr>
          <w:p w:rsidR="003A17EB" w:rsidRDefault="00C9094B">
            <w:pPr>
              <w:pStyle w:val="CommentText"/>
              <w:overflowPunct w:val="0"/>
              <w:autoSpaceDE w:val="0"/>
              <w:autoSpaceDN w:val="0"/>
              <w:adjustRightInd w:val="0"/>
              <w:spacing w:before="0" w:beforeAutospacing="0" w:after="0" w:afterAutospacing="0"/>
              <w:jc w:val="center"/>
              <w:textAlignment w:val="baseline"/>
              <w:rPr>
                <w:rFonts w:ascii="Trebuchet MS" w:eastAsia="Times New Roman" w:hAnsi="Trebuchet MS" w:cs="Arial"/>
                <w:color w:val="000000"/>
                <w:sz w:val="20"/>
                <w:szCs w:val="20"/>
                <w:lang w:val="en-GB"/>
              </w:rPr>
            </w:pPr>
            <w:r>
              <w:rPr>
                <w:rFonts w:ascii="Trebuchet MS" w:eastAsia="Times New Roman" w:hAnsi="Trebuchet MS" w:cs="Arial"/>
                <w:color w:val="000000"/>
                <w:sz w:val="20"/>
                <w:szCs w:val="20"/>
                <w:lang w:val="en-GB"/>
              </w:rPr>
              <w:t>104</w:t>
            </w:r>
          </w:p>
        </w:tc>
      </w:tr>
      <w:tr w:rsidR="003A17EB" w:rsidTr="00701D94">
        <w:tc>
          <w:tcPr>
            <w:tcW w:w="1980" w:type="dxa"/>
            <w:tcBorders>
              <w:top w:val="single" w:sz="4" w:space="0" w:color="auto"/>
              <w:left w:val="single" w:sz="4" w:space="0" w:color="auto"/>
              <w:bottom w:val="single" w:sz="4" w:space="0" w:color="auto"/>
              <w:right w:val="single" w:sz="4" w:space="0" w:color="auto"/>
            </w:tcBorders>
          </w:tcPr>
          <w:p w:rsidR="003A17EB" w:rsidRDefault="003A17EB">
            <w:pPr>
              <w:rPr>
                <w:rFonts w:ascii="Arial" w:hAnsi="Arial" w:cs="Arial"/>
                <w:color w:val="000000"/>
                <w:sz w:val="22"/>
                <w:szCs w:val="22"/>
              </w:rPr>
            </w:pPr>
          </w:p>
        </w:tc>
        <w:tc>
          <w:tcPr>
            <w:tcW w:w="6210" w:type="dxa"/>
            <w:tcBorders>
              <w:top w:val="single" w:sz="4" w:space="0" w:color="auto"/>
              <w:left w:val="single" w:sz="4" w:space="0" w:color="auto"/>
              <w:bottom w:val="single" w:sz="4" w:space="0" w:color="auto"/>
              <w:right w:val="single" w:sz="4" w:space="0" w:color="auto"/>
            </w:tcBorders>
          </w:tcPr>
          <w:p w:rsidR="003A17EB" w:rsidRDefault="003A17EB">
            <w:pPr>
              <w:pStyle w:val="CommentText"/>
              <w:overflowPunct w:val="0"/>
              <w:autoSpaceDE w:val="0"/>
              <w:autoSpaceDN w:val="0"/>
              <w:adjustRightInd w:val="0"/>
              <w:spacing w:before="0" w:beforeAutospacing="0" w:after="0" w:afterAutospacing="0"/>
              <w:textAlignment w:val="baseline"/>
              <w:rPr>
                <w:rFonts w:ascii="Trebuchet MS" w:eastAsia="Times New Roman" w:hAnsi="Trebuchet MS" w:cs="Arial"/>
                <w:color w:val="000000"/>
                <w:sz w:val="22"/>
                <w:szCs w:val="22"/>
                <w:lang w:val="en-GB"/>
              </w:rPr>
            </w:pPr>
          </w:p>
        </w:tc>
        <w:tc>
          <w:tcPr>
            <w:tcW w:w="990" w:type="dxa"/>
            <w:tcBorders>
              <w:top w:val="single" w:sz="4" w:space="0" w:color="auto"/>
              <w:left w:val="single" w:sz="4" w:space="0" w:color="auto"/>
              <w:bottom w:val="single" w:sz="4" w:space="0" w:color="auto"/>
              <w:right w:val="single" w:sz="4" w:space="0" w:color="auto"/>
            </w:tcBorders>
          </w:tcPr>
          <w:p w:rsidR="003A17EB" w:rsidRDefault="003A17EB">
            <w:pPr>
              <w:pStyle w:val="CommentText"/>
              <w:overflowPunct w:val="0"/>
              <w:autoSpaceDE w:val="0"/>
              <w:autoSpaceDN w:val="0"/>
              <w:adjustRightInd w:val="0"/>
              <w:spacing w:before="0" w:beforeAutospacing="0" w:after="0" w:afterAutospacing="0"/>
              <w:jc w:val="center"/>
              <w:textAlignment w:val="baseline"/>
              <w:rPr>
                <w:rFonts w:ascii="Trebuchet MS" w:eastAsia="Times New Roman" w:hAnsi="Trebuchet MS" w:cs="Arial"/>
                <w:color w:val="000000"/>
                <w:sz w:val="22"/>
                <w:szCs w:val="22"/>
                <w:lang w:val="en-GB"/>
              </w:rPr>
            </w:pPr>
          </w:p>
        </w:tc>
      </w:tr>
      <w:tr w:rsidR="003A17EB" w:rsidTr="00701D94">
        <w:tc>
          <w:tcPr>
            <w:tcW w:w="1980" w:type="dxa"/>
            <w:tcBorders>
              <w:top w:val="single" w:sz="4" w:space="0" w:color="auto"/>
              <w:left w:val="single" w:sz="4" w:space="0" w:color="auto"/>
              <w:bottom w:val="single" w:sz="4" w:space="0" w:color="auto"/>
              <w:right w:val="single" w:sz="4" w:space="0" w:color="auto"/>
            </w:tcBorders>
            <w:hideMark/>
          </w:tcPr>
          <w:p w:rsidR="003A17EB" w:rsidRDefault="003A17EB">
            <w:pPr>
              <w:spacing w:before="120" w:after="120"/>
              <w:rPr>
                <w:rFonts w:ascii="Trebuchet MS" w:hAnsi="Trebuchet MS" w:cs="Arial"/>
                <w:b/>
                <w:bCs/>
                <w:color w:val="000000"/>
                <w:sz w:val="22"/>
                <w:szCs w:val="22"/>
              </w:rPr>
            </w:pPr>
            <w:r>
              <w:rPr>
                <w:rFonts w:ascii="Trebuchet MS" w:hAnsi="Trebuchet MS" w:cs="Arial"/>
                <w:b/>
                <w:bCs/>
                <w:color w:val="000000"/>
                <w:sz w:val="22"/>
                <w:szCs w:val="22"/>
              </w:rPr>
              <w:t>UNIT 2</w:t>
            </w:r>
          </w:p>
        </w:tc>
        <w:tc>
          <w:tcPr>
            <w:tcW w:w="6210" w:type="dxa"/>
            <w:tcBorders>
              <w:top w:val="single" w:sz="4" w:space="0" w:color="auto"/>
              <w:left w:val="single" w:sz="4" w:space="0" w:color="auto"/>
              <w:bottom w:val="single" w:sz="4" w:space="0" w:color="auto"/>
              <w:right w:val="single" w:sz="4" w:space="0" w:color="auto"/>
            </w:tcBorders>
            <w:hideMark/>
          </w:tcPr>
          <w:p w:rsidR="003A17EB" w:rsidRDefault="003A17EB">
            <w:pPr>
              <w:pStyle w:val="Sh2"/>
              <w:spacing w:before="120" w:after="120"/>
              <w:rPr>
                <w:rFonts w:ascii="Trebuchet MS" w:hAnsi="Trebuchet MS" w:cs="Arial"/>
                <w:iCs/>
                <w:color w:val="000000"/>
                <w:sz w:val="22"/>
                <w:szCs w:val="22"/>
                <w:lang w:val="en-US"/>
              </w:rPr>
            </w:pPr>
            <w:r>
              <w:rPr>
                <w:rFonts w:ascii="Trebuchet MS" w:hAnsi="Trebuchet MS"/>
                <w:color w:val="000000"/>
                <w:sz w:val="22"/>
              </w:rPr>
              <w:t>THREE DECADES OF PHC: A REVIEW</w:t>
            </w:r>
          </w:p>
        </w:tc>
        <w:tc>
          <w:tcPr>
            <w:tcW w:w="990" w:type="dxa"/>
            <w:tcBorders>
              <w:top w:val="single" w:sz="4" w:space="0" w:color="auto"/>
              <w:left w:val="single" w:sz="4" w:space="0" w:color="auto"/>
              <w:bottom w:val="single" w:sz="4" w:space="0" w:color="auto"/>
              <w:right w:val="single" w:sz="4" w:space="0" w:color="auto"/>
            </w:tcBorders>
            <w:hideMark/>
          </w:tcPr>
          <w:p w:rsidR="003A17EB" w:rsidRDefault="001F735F">
            <w:pPr>
              <w:spacing w:before="120" w:after="120"/>
              <w:jc w:val="center"/>
              <w:rPr>
                <w:rFonts w:ascii="Trebuchet MS" w:hAnsi="Trebuchet MS" w:cs="Arial"/>
                <w:color w:val="000000"/>
                <w:sz w:val="20"/>
                <w:szCs w:val="20"/>
              </w:rPr>
            </w:pPr>
            <w:r>
              <w:rPr>
                <w:rFonts w:ascii="Trebuchet MS" w:hAnsi="Trebuchet MS" w:cs="Arial"/>
                <w:color w:val="000000"/>
                <w:sz w:val="20"/>
                <w:szCs w:val="20"/>
              </w:rPr>
              <w:t>123</w:t>
            </w:r>
          </w:p>
        </w:tc>
      </w:tr>
      <w:tr w:rsidR="003A17EB" w:rsidTr="00701D94">
        <w:tc>
          <w:tcPr>
            <w:tcW w:w="1980" w:type="dxa"/>
            <w:tcBorders>
              <w:top w:val="single" w:sz="4" w:space="0" w:color="auto"/>
              <w:left w:val="single" w:sz="4" w:space="0" w:color="auto"/>
              <w:bottom w:val="single" w:sz="4" w:space="0" w:color="auto"/>
              <w:right w:val="single" w:sz="4" w:space="0" w:color="auto"/>
            </w:tcBorders>
            <w:hideMark/>
          </w:tcPr>
          <w:p w:rsidR="003A17EB" w:rsidRDefault="003A17EB">
            <w:pPr>
              <w:rPr>
                <w:rFonts w:ascii="Arial" w:hAnsi="Arial" w:cs="Arial"/>
                <w:color w:val="000000"/>
                <w:sz w:val="22"/>
                <w:szCs w:val="22"/>
              </w:rPr>
            </w:pPr>
            <w:r>
              <w:rPr>
                <w:rFonts w:ascii="Arial" w:hAnsi="Arial" w:cs="Arial"/>
                <w:color w:val="000000"/>
                <w:sz w:val="22"/>
                <w:szCs w:val="22"/>
              </w:rPr>
              <w:t>Study Session 1</w:t>
            </w:r>
          </w:p>
        </w:tc>
        <w:tc>
          <w:tcPr>
            <w:tcW w:w="6210" w:type="dxa"/>
            <w:tcBorders>
              <w:top w:val="single" w:sz="4" w:space="0" w:color="auto"/>
              <w:left w:val="single" w:sz="4" w:space="0" w:color="auto"/>
              <w:bottom w:val="single" w:sz="4" w:space="0" w:color="auto"/>
              <w:right w:val="single" w:sz="4" w:space="0" w:color="auto"/>
            </w:tcBorders>
            <w:hideMark/>
          </w:tcPr>
          <w:p w:rsidR="003A17EB" w:rsidRDefault="003A17EB">
            <w:pPr>
              <w:pStyle w:val="Header"/>
              <w:tabs>
                <w:tab w:val="left" w:pos="720"/>
              </w:tabs>
              <w:rPr>
                <w:rFonts w:ascii="Trebuchet MS" w:hAnsi="Trebuchet MS" w:cs="Arial"/>
                <w:sz w:val="22"/>
                <w:szCs w:val="22"/>
              </w:rPr>
            </w:pPr>
            <w:r>
              <w:rPr>
                <w:rFonts w:ascii="Trebuchet MS" w:hAnsi="Trebuchet MS" w:cs="Arial"/>
                <w:sz w:val="22"/>
                <w:szCs w:val="22"/>
              </w:rPr>
              <w:t>Introduction to PHC</w:t>
            </w:r>
          </w:p>
        </w:tc>
        <w:tc>
          <w:tcPr>
            <w:tcW w:w="990" w:type="dxa"/>
            <w:tcBorders>
              <w:top w:val="single" w:sz="4" w:space="0" w:color="auto"/>
              <w:left w:val="single" w:sz="4" w:space="0" w:color="auto"/>
              <w:bottom w:val="single" w:sz="4" w:space="0" w:color="auto"/>
              <w:right w:val="single" w:sz="4" w:space="0" w:color="auto"/>
            </w:tcBorders>
            <w:hideMark/>
          </w:tcPr>
          <w:p w:rsidR="003A17EB" w:rsidRDefault="001F735F">
            <w:pPr>
              <w:jc w:val="center"/>
              <w:rPr>
                <w:rFonts w:ascii="Trebuchet MS" w:hAnsi="Trebuchet MS" w:cs="Arial"/>
                <w:color w:val="000000"/>
                <w:sz w:val="20"/>
                <w:szCs w:val="20"/>
              </w:rPr>
            </w:pPr>
            <w:r>
              <w:rPr>
                <w:rFonts w:ascii="Trebuchet MS" w:hAnsi="Trebuchet MS" w:cs="Arial"/>
                <w:color w:val="000000"/>
                <w:sz w:val="20"/>
                <w:szCs w:val="20"/>
              </w:rPr>
              <w:t>125</w:t>
            </w:r>
          </w:p>
        </w:tc>
      </w:tr>
      <w:tr w:rsidR="003A17EB" w:rsidTr="00701D94">
        <w:tc>
          <w:tcPr>
            <w:tcW w:w="1980" w:type="dxa"/>
            <w:tcBorders>
              <w:top w:val="single" w:sz="4" w:space="0" w:color="auto"/>
              <w:left w:val="single" w:sz="4" w:space="0" w:color="auto"/>
              <w:bottom w:val="single" w:sz="4" w:space="0" w:color="auto"/>
              <w:right w:val="single" w:sz="4" w:space="0" w:color="auto"/>
            </w:tcBorders>
            <w:hideMark/>
          </w:tcPr>
          <w:p w:rsidR="003A17EB" w:rsidRDefault="003A17EB">
            <w:pPr>
              <w:rPr>
                <w:rFonts w:ascii="Arial" w:hAnsi="Arial" w:cs="Arial"/>
                <w:color w:val="000000"/>
                <w:sz w:val="22"/>
                <w:szCs w:val="22"/>
              </w:rPr>
            </w:pPr>
            <w:r>
              <w:rPr>
                <w:rFonts w:ascii="Arial" w:hAnsi="Arial" w:cs="Arial"/>
                <w:color w:val="000000"/>
                <w:sz w:val="22"/>
                <w:szCs w:val="22"/>
              </w:rPr>
              <w:t>Study Session 2</w:t>
            </w:r>
          </w:p>
        </w:tc>
        <w:tc>
          <w:tcPr>
            <w:tcW w:w="6210" w:type="dxa"/>
            <w:tcBorders>
              <w:top w:val="single" w:sz="4" w:space="0" w:color="auto"/>
              <w:left w:val="single" w:sz="4" w:space="0" w:color="auto"/>
              <w:bottom w:val="single" w:sz="4" w:space="0" w:color="auto"/>
              <w:right w:val="single" w:sz="4" w:space="0" w:color="auto"/>
            </w:tcBorders>
            <w:hideMark/>
          </w:tcPr>
          <w:p w:rsidR="003A17EB" w:rsidRDefault="003A17EB" w:rsidP="0075139B">
            <w:pPr>
              <w:pStyle w:val="Heading5"/>
              <w:ind w:left="0"/>
              <w:rPr>
                <w:rFonts w:ascii="Trebuchet MS" w:eastAsiaTheme="minorEastAsia" w:hAnsi="Trebuchet MS" w:cs="Arial"/>
                <w:sz w:val="22"/>
                <w:szCs w:val="22"/>
                <w:lang w:val="en-GB"/>
              </w:rPr>
            </w:pPr>
            <w:r>
              <w:rPr>
                <w:rFonts w:ascii="Trebuchet MS" w:eastAsiaTheme="minorEastAsia" w:hAnsi="Trebuchet MS" w:cs="Tahoma"/>
                <w:b/>
                <w:i/>
                <w:iCs/>
                <w:sz w:val="22"/>
              </w:rPr>
              <w:t>Selective and Comprehensive Approaches to PHC</w:t>
            </w:r>
          </w:p>
        </w:tc>
        <w:tc>
          <w:tcPr>
            <w:tcW w:w="990" w:type="dxa"/>
            <w:tcBorders>
              <w:top w:val="single" w:sz="4" w:space="0" w:color="auto"/>
              <w:left w:val="single" w:sz="4" w:space="0" w:color="auto"/>
              <w:bottom w:val="single" w:sz="4" w:space="0" w:color="auto"/>
              <w:right w:val="single" w:sz="4" w:space="0" w:color="auto"/>
            </w:tcBorders>
            <w:hideMark/>
          </w:tcPr>
          <w:p w:rsidR="003A17EB" w:rsidRDefault="001F735F">
            <w:pPr>
              <w:jc w:val="center"/>
              <w:rPr>
                <w:rFonts w:ascii="Trebuchet MS" w:hAnsi="Trebuchet MS" w:cs="Arial"/>
                <w:color w:val="000000"/>
                <w:sz w:val="20"/>
                <w:szCs w:val="20"/>
              </w:rPr>
            </w:pPr>
            <w:r>
              <w:rPr>
                <w:rFonts w:ascii="Trebuchet MS" w:hAnsi="Trebuchet MS" w:cs="Arial"/>
                <w:color w:val="000000"/>
                <w:sz w:val="20"/>
                <w:szCs w:val="20"/>
              </w:rPr>
              <w:t>149</w:t>
            </w:r>
          </w:p>
        </w:tc>
      </w:tr>
      <w:tr w:rsidR="003A17EB" w:rsidTr="00701D94">
        <w:tc>
          <w:tcPr>
            <w:tcW w:w="1980" w:type="dxa"/>
            <w:tcBorders>
              <w:top w:val="single" w:sz="4" w:space="0" w:color="auto"/>
              <w:left w:val="single" w:sz="4" w:space="0" w:color="auto"/>
              <w:bottom w:val="single" w:sz="4" w:space="0" w:color="auto"/>
              <w:right w:val="single" w:sz="4" w:space="0" w:color="auto"/>
            </w:tcBorders>
            <w:hideMark/>
          </w:tcPr>
          <w:p w:rsidR="003A17EB" w:rsidRDefault="003A17EB">
            <w:pPr>
              <w:rPr>
                <w:rFonts w:ascii="Arial" w:hAnsi="Arial" w:cs="Arial"/>
                <w:color w:val="000000"/>
                <w:sz w:val="22"/>
                <w:szCs w:val="22"/>
              </w:rPr>
            </w:pPr>
            <w:r>
              <w:rPr>
                <w:rFonts w:ascii="Arial" w:hAnsi="Arial" w:cs="Arial"/>
                <w:color w:val="000000"/>
                <w:sz w:val="22"/>
                <w:szCs w:val="22"/>
              </w:rPr>
              <w:t>Study Session 3</w:t>
            </w:r>
          </w:p>
        </w:tc>
        <w:tc>
          <w:tcPr>
            <w:tcW w:w="6210" w:type="dxa"/>
            <w:tcBorders>
              <w:top w:val="single" w:sz="4" w:space="0" w:color="auto"/>
              <w:left w:val="single" w:sz="4" w:space="0" w:color="auto"/>
              <w:bottom w:val="single" w:sz="4" w:space="0" w:color="auto"/>
              <w:right w:val="single" w:sz="4" w:space="0" w:color="auto"/>
            </w:tcBorders>
            <w:hideMark/>
          </w:tcPr>
          <w:p w:rsidR="003A17EB" w:rsidRDefault="003A17EB">
            <w:pPr>
              <w:pStyle w:val="Footer"/>
              <w:rPr>
                <w:rFonts w:ascii="Trebuchet MS" w:hAnsi="Trebuchet MS" w:cs="Arial"/>
                <w:bCs/>
                <w:color w:val="FF0000"/>
                <w:sz w:val="22"/>
                <w:szCs w:val="22"/>
              </w:rPr>
            </w:pPr>
            <w:r>
              <w:rPr>
                <w:rFonts w:ascii="Trebuchet MS" w:hAnsi="Trebuchet MS" w:cs="Calibri"/>
                <w:bCs/>
                <w:sz w:val="22"/>
              </w:rPr>
              <w:t>Review of PHC’s Success Over the Past Three Decades</w:t>
            </w:r>
          </w:p>
        </w:tc>
        <w:tc>
          <w:tcPr>
            <w:tcW w:w="990" w:type="dxa"/>
            <w:tcBorders>
              <w:top w:val="single" w:sz="4" w:space="0" w:color="auto"/>
              <w:left w:val="single" w:sz="4" w:space="0" w:color="auto"/>
              <w:bottom w:val="single" w:sz="4" w:space="0" w:color="auto"/>
              <w:right w:val="single" w:sz="4" w:space="0" w:color="auto"/>
            </w:tcBorders>
            <w:hideMark/>
          </w:tcPr>
          <w:p w:rsidR="003A17EB" w:rsidRDefault="001F735F">
            <w:pPr>
              <w:jc w:val="center"/>
              <w:rPr>
                <w:rFonts w:ascii="Trebuchet MS" w:hAnsi="Trebuchet MS" w:cs="Arial"/>
                <w:color w:val="000000"/>
                <w:sz w:val="20"/>
                <w:szCs w:val="20"/>
              </w:rPr>
            </w:pPr>
            <w:r>
              <w:rPr>
                <w:rFonts w:ascii="Trebuchet MS" w:hAnsi="Trebuchet MS" w:cs="Arial"/>
                <w:color w:val="000000"/>
                <w:sz w:val="20"/>
                <w:szCs w:val="20"/>
              </w:rPr>
              <w:t>162</w:t>
            </w:r>
          </w:p>
        </w:tc>
      </w:tr>
      <w:tr w:rsidR="003A17EB" w:rsidTr="00701D94">
        <w:tc>
          <w:tcPr>
            <w:tcW w:w="1980" w:type="dxa"/>
            <w:tcBorders>
              <w:top w:val="single" w:sz="4" w:space="0" w:color="auto"/>
              <w:left w:val="single" w:sz="4" w:space="0" w:color="auto"/>
              <w:bottom w:val="single" w:sz="4" w:space="0" w:color="auto"/>
              <w:right w:val="single" w:sz="4" w:space="0" w:color="auto"/>
            </w:tcBorders>
          </w:tcPr>
          <w:p w:rsidR="003A17EB" w:rsidRDefault="003A17EB">
            <w:pPr>
              <w:rPr>
                <w:rFonts w:ascii="Arial" w:hAnsi="Arial" w:cs="Arial"/>
                <w:color w:val="000000"/>
                <w:sz w:val="22"/>
                <w:szCs w:val="22"/>
              </w:rPr>
            </w:pPr>
          </w:p>
        </w:tc>
        <w:tc>
          <w:tcPr>
            <w:tcW w:w="6210" w:type="dxa"/>
            <w:tcBorders>
              <w:top w:val="single" w:sz="4" w:space="0" w:color="auto"/>
              <w:left w:val="single" w:sz="4" w:space="0" w:color="auto"/>
              <w:bottom w:val="single" w:sz="4" w:space="0" w:color="auto"/>
              <w:right w:val="single" w:sz="4" w:space="0" w:color="auto"/>
            </w:tcBorders>
          </w:tcPr>
          <w:p w:rsidR="003A17EB" w:rsidRDefault="003A17EB">
            <w:pPr>
              <w:rPr>
                <w:rFonts w:ascii="Trebuchet MS" w:hAnsi="Trebuchet MS" w:cs="Arial"/>
                <w:color w:val="000000"/>
                <w:sz w:val="22"/>
                <w:szCs w:val="22"/>
              </w:rPr>
            </w:pPr>
          </w:p>
        </w:tc>
        <w:tc>
          <w:tcPr>
            <w:tcW w:w="990" w:type="dxa"/>
            <w:tcBorders>
              <w:top w:val="single" w:sz="4" w:space="0" w:color="auto"/>
              <w:left w:val="single" w:sz="4" w:space="0" w:color="auto"/>
              <w:bottom w:val="single" w:sz="4" w:space="0" w:color="auto"/>
              <w:right w:val="single" w:sz="4" w:space="0" w:color="auto"/>
            </w:tcBorders>
          </w:tcPr>
          <w:p w:rsidR="003A17EB" w:rsidRDefault="003A17EB">
            <w:pPr>
              <w:jc w:val="center"/>
              <w:rPr>
                <w:rFonts w:ascii="Trebuchet MS" w:hAnsi="Trebuchet MS" w:cs="Arial"/>
                <w:color w:val="000000"/>
                <w:sz w:val="20"/>
                <w:szCs w:val="20"/>
              </w:rPr>
            </w:pPr>
          </w:p>
        </w:tc>
      </w:tr>
      <w:tr w:rsidR="003A17EB" w:rsidRPr="00281CB4" w:rsidTr="00701D94">
        <w:tc>
          <w:tcPr>
            <w:tcW w:w="1980" w:type="dxa"/>
            <w:tcBorders>
              <w:top w:val="single" w:sz="4" w:space="0" w:color="auto"/>
              <w:left w:val="single" w:sz="4" w:space="0" w:color="auto"/>
              <w:bottom w:val="single" w:sz="4" w:space="0" w:color="auto"/>
              <w:right w:val="single" w:sz="4" w:space="0" w:color="auto"/>
            </w:tcBorders>
            <w:hideMark/>
          </w:tcPr>
          <w:p w:rsidR="003A17EB" w:rsidRPr="00281CB4" w:rsidRDefault="003A17EB">
            <w:pPr>
              <w:spacing w:before="120" w:after="120"/>
              <w:rPr>
                <w:rFonts w:ascii="Trebuchet MS" w:hAnsi="Trebuchet MS" w:cs="Arial"/>
                <w:b/>
                <w:color w:val="000000"/>
                <w:sz w:val="22"/>
                <w:szCs w:val="22"/>
              </w:rPr>
            </w:pPr>
            <w:r w:rsidRPr="00281CB4">
              <w:rPr>
                <w:rFonts w:ascii="Trebuchet MS" w:hAnsi="Trebuchet MS" w:cs="Arial"/>
                <w:b/>
                <w:bCs/>
                <w:color w:val="000000"/>
                <w:sz w:val="22"/>
                <w:szCs w:val="22"/>
              </w:rPr>
              <w:t>UNIT 3</w:t>
            </w:r>
          </w:p>
        </w:tc>
        <w:tc>
          <w:tcPr>
            <w:tcW w:w="6210" w:type="dxa"/>
            <w:tcBorders>
              <w:top w:val="single" w:sz="4" w:space="0" w:color="auto"/>
              <w:left w:val="single" w:sz="4" w:space="0" w:color="auto"/>
              <w:bottom w:val="single" w:sz="4" w:space="0" w:color="auto"/>
              <w:right w:val="single" w:sz="4" w:space="0" w:color="auto"/>
            </w:tcBorders>
            <w:hideMark/>
          </w:tcPr>
          <w:p w:rsidR="003A17EB" w:rsidRPr="00281CB4" w:rsidRDefault="003A17EB">
            <w:pPr>
              <w:pStyle w:val="Heading2"/>
              <w:spacing w:before="120" w:after="120"/>
              <w:rPr>
                <w:rFonts w:ascii="Trebuchet MS" w:eastAsiaTheme="minorEastAsia" w:hAnsi="Trebuchet MS" w:cs="Arial"/>
                <w:b/>
                <w:color w:val="000000"/>
                <w:szCs w:val="22"/>
              </w:rPr>
            </w:pPr>
            <w:r w:rsidRPr="00281CB4">
              <w:rPr>
                <w:rFonts w:ascii="Trebuchet MS" w:eastAsiaTheme="minorEastAsia" w:hAnsi="Trebuchet MS" w:cstheme="minorBidi"/>
                <w:b/>
                <w:bCs/>
              </w:rPr>
              <w:t>SYSTEMS THAT SUPPORT CPHC</w:t>
            </w:r>
          </w:p>
        </w:tc>
        <w:tc>
          <w:tcPr>
            <w:tcW w:w="990" w:type="dxa"/>
            <w:tcBorders>
              <w:top w:val="single" w:sz="4" w:space="0" w:color="auto"/>
              <w:left w:val="single" w:sz="4" w:space="0" w:color="auto"/>
              <w:bottom w:val="single" w:sz="4" w:space="0" w:color="auto"/>
              <w:right w:val="single" w:sz="4" w:space="0" w:color="auto"/>
            </w:tcBorders>
            <w:hideMark/>
          </w:tcPr>
          <w:p w:rsidR="003A17EB" w:rsidRPr="00281CB4" w:rsidRDefault="003A17EB" w:rsidP="00C523A1">
            <w:pPr>
              <w:spacing w:before="120" w:after="120"/>
              <w:jc w:val="center"/>
              <w:rPr>
                <w:rFonts w:ascii="Trebuchet MS" w:hAnsi="Trebuchet MS" w:cs="Arial"/>
                <w:b/>
                <w:color w:val="000000"/>
                <w:sz w:val="20"/>
                <w:szCs w:val="20"/>
              </w:rPr>
            </w:pPr>
            <w:r w:rsidRPr="00281CB4">
              <w:rPr>
                <w:rFonts w:ascii="Trebuchet MS" w:hAnsi="Trebuchet MS" w:cs="Arial"/>
                <w:b/>
                <w:color w:val="000000"/>
                <w:sz w:val="20"/>
                <w:szCs w:val="20"/>
              </w:rPr>
              <w:t>17</w:t>
            </w:r>
            <w:r w:rsidR="00C523A1">
              <w:rPr>
                <w:rFonts w:ascii="Trebuchet MS" w:hAnsi="Trebuchet MS" w:cs="Arial"/>
                <w:b/>
                <w:color w:val="000000"/>
                <w:sz w:val="20"/>
                <w:szCs w:val="20"/>
              </w:rPr>
              <w:t>2</w:t>
            </w:r>
          </w:p>
        </w:tc>
      </w:tr>
      <w:tr w:rsidR="003A17EB" w:rsidTr="00701D94">
        <w:tc>
          <w:tcPr>
            <w:tcW w:w="1980" w:type="dxa"/>
            <w:tcBorders>
              <w:top w:val="single" w:sz="4" w:space="0" w:color="auto"/>
              <w:left w:val="single" w:sz="4" w:space="0" w:color="auto"/>
              <w:bottom w:val="single" w:sz="4" w:space="0" w:color="auto"/>
              <w:right w:val="single" w:sz="4" w:space="0" w:color="auto"/>
            </w:tcBorders>
            <w:hideMark/>
          </w:tcPr>
          <w:p w:rsidR="003A17EB" w:rsidRDefault="003A17EB">
            <w:pPr>
              <w:rPr>
                <w:rFonts w:ascii="Arial" w:hAnsi="Arial" w:cs="Arial"/>
                <w:b/>
                <w:bCs/>
                <w:color w:val="000000"/>
                <w:sz w:val="22"/>
                <w:szCs w:val="22"/>
              </w:rPr>
            </w:pPr>
            <w:r>
              <w:rPr>
                <w:rFonts w:ascii="Arial" w:hAnsi="Arial" w:cs="Arial"/>
                <w:sz w:val="22"/>
                <w:szCs w:val="22"/>
              </w:rPr>
              <w:t>Study Session 1</w:t>
            </w:r>
          </w:p>
        </w:tc>
        <w:tc>
          <w:tcPr>
            <w:tcW w:w="6210" w:type="dxa"/>
            <w:tcBorders>
              <w:top w:val="single" w:sz="4" w:space="0" w:color="auto"/>
              <w:left w:val="single" w:sz="4" w:space="0" w:color="auto"/>
              <w:bottom w:val="single" w:sz="4" w:space="0" w:color="auto"/>
              <w:right w:val="single" w:sz="4" w:space="0" w:color="auto"/>
            </w:tcBorders>
            <w:hideMark/>
          </w:tcPr>
          <w:p w:rsidR="003A17EB" w:rsidRDefault="003A17EB">
            <w:pPr>
              <w:pStyle w:val="x-Tableofcontents"/>
              <w:spacing w:after="0" w:line="240" w:lineRule="auto"/>
              <w:rPr>
                <w:rFonts w:ascii="Trebuchet MS" w:hAnsi="Trebuchet MS" w:cs="Arial"/>
              </w:rPr>
            </w:pPr>
            <w:r>
              <w:rPr>
                <w:rFonts w:ascii="Trebuchet MS" w:hAnsi="Trebuchet MS" w:cs="Arial"/>
              </w:rPr>
              <w:t>Health Systems that Support CPHC</w:t>
            </w:r>
          </w:p>
        </w:tc>
        <w:tc>
          <w:tcPr>
            <w:tcW w:w="990" w:type="dxa"/>
            <w:tcBorders>
              <w:top w:val="single" w:sz="4" w:space="0" w:color="auto"/>
              <w:left w:val="single" w:sz="4" w:space="0" w:color="auto"/>
              <w:bottom w:val="single" w:sz="4" w:space="0" w:color="auto"/>
              <w:right w:val="single" w:sz="4" w:space="0" w:color="auto"/>
            </w:tcBorders>
            <w:hideMark/>
          </w:tcPr>
          <w:p w:rsidR="003A17EB" w:rsidRDefault="00C523A1">
            <w:pPr>
              <w:jc w:val="center"/>
              <w:rPr>
                <w:rFonts w:ascii="Trebuchet MS" w:hAnsi="Trebuchet MS" w:cs="Arial"/>
                <w:color w:val="000000"/>
                <w:sz w:val="20"/>
                <w:szCs w:val="20"/>
              </w:rPr>
            </w:pPr>
            <w:r>
              <w:rPr>
                <w:rFonts w:ascii="Trebuchet MS" w:hAnsi="Trebuchet MS" w:cs="Arial"/>
                <w:color w:val="000000"/>
                <w:sz w:val="20"/>
                <w:szCs w:val="20"/>
              </w:rPr>
              <w:t>174</w:t>
            </w:r>
          </w:p>
        </w:tc>
      </w:tr>
      <w:tr w:rsidR="003A17EB" w:rsidTr="00701D94">
        <w:tc>
          <w:tcPr>
            <w:tcW w:w="1980" w:type="dxa"/>
            <w:tcBorders>
              <w:top w:val="single" w:sz="4" w:space="0" w:color="auto"/>
              <w:left w:val="single" w:sz="4" w:space="0" w:color="auto"/>
              <w:bottom w:val="single" w:sz="4" w:space="0" w:color="auto"/>
              <w:right w:val="single" w:sz="4" w:space="0" w:color="auto"/>
            </w:tcBorders>
            <w:hideMark/>
          </w:tcPr>
          <w:p w:rsidR="003A17EB" w:rsidRDefault="003A17EB">
            <w:pPr>
              <w:rPr>
                <w:rFonts w:ascii="Arial" w:hAnsi="Arial" w:cs="Arial"/>
                <w:b/>
                <w:bCs/>
                <w:color w:val="000000"/>
                <w:sz w:val="22"/>
                <w:szCs w:val="22"/>
              </w:rPr>
            </w:pPr>
            <w:r>
              <w:rPr>
                <w:rFonts w:ascii="Arial" w:hAnsi="Arial" w:cs="Arial"/>
                <w:sz w:val="22"/>
                <w:szCs w:val="22"/>
              </w:rPr>
              <w:t>Study Session 2</w:t>
            </w:r>
          </w:p>
        </w:tc>
        <w:tc>
          <w:tcPr>
            <w:tcW w:w="6210" w:type="dxa"/>
            <w:tcBorders>
              <w:top w:val="single" w:sz="4" w:space="0" w:color="auto"/>
              <w:left w:val="single" w:sz="4" w:space="0" w:color="auto"/>
              <w:bottom w:val="single" w:sz="4" w:space="0" w:color="auto"/>
              <w:right w:val="single" w:sz="4" w:space="0" w:color="auto"/>
            </w:tcBorders>
            <w:hideMark/>
          </w:tcPr>
          <w:p w:rsidR="003A17EB" w:rsidRDefault="003A17EB">
            <w:pPr>
              <w:pStyle w:val="x-Tableofcontents"/>
              <w:spacing w:after="0" w:line="240" w:lineRule="auto"/>
              <w:rPr>
                <w:rFonts w:ascii="Trebuchet MS" w:hAnsi="Trebuchet MS" w:cs="Arial"/>
              </w:rPr>
            </w:pPr>
            <w:r>
              <w:rPr>
                <w:rFonts w:ascii="Trebuchet MS" w:hAnsi="Trebuchet MS" w:cs="Arial"/>
              </w:rPr>
              <w:t>Finances that Support PHC</w:t>
            </w:r>
          </w:p>
        </w:tc>
        <w:tc>
          <w:tcPr>
            <w:tcW w:w="990" w:type="dxa"/>
            <w:tcBorders>
              <w:top w:val="single" w:sz="4" w:space="0" w:color="auto"/>
              <w:left w:val="single" w:sz="4" w:space="0" w:color="auto"/>
              <w:bottom w:val="single" w:sz="4" w:space="0" w:color="auto"/>
              <w:right w:val="single" w:sz="4" w:space="0" w:color="auto"/>
            </w:tcBorders>
            <w:hideMark/>
          </w:tcPr>
          <w:p w:rsidR="003A17EB" w:rsidRDefault="00C523A1" w:rsidP="00C523A1">
            <w:pPr>
              <w:jc w:val="center"/>
              <w:rPr>
                <w:rFonts w:ascii="Trebuchet MS" w:hAnsi="Trebuchet MS" w:cs="Arial"/>
                <w:color w:val="000000"/>
                <w:sz w:val="20"/>
                <w:szCs w:val="20"/>
              </w:rPr>
            </w:pPr>
            <w:r>
              <w:rPr>
                <w:rFonts w:ascii="Trebuchet MS" w:hAnsi="Trebuchet MS" w:cs="Arial"/>
                <w:color w:val="000000"/>
                <w:sz w:val="20"/>
                <w:szCs w:val="20"/>
              </w:rPr>
              <w:t>193</w:t>
            </w:r>
          </w:p>
        </w:tc>
      </w:tr>
      <w:tr w:rsidR="003A17EB" w:rsidTr="00701D94">
        <w:tc>
          <w:tcPr>
            <w:tcW w:w="1980" w:type="dxa"/>
            <w:tcBorders>
              <w:top w:val="single" w:sz="4" w:space="0" w:color="auto"/>
              <w:left w:val="single" w:sz="4" w:space="0" w:color="auto"/>
              <w:bottom w:val="single" w:sz="4" w:space="0" w:color="auto"/>
              <w:right w:val="single" w:sz="4" w:space="0" w:color="auto"/>
            </w:tcBorders>
            <w:hideMark/>
          </w:tcPr>
          <w:p w:rsidR="003A17EB" w:rsidRDefault="003A17EB">
            <w:pPr>
              <w:rPr>
                <w:rFonts w:ascii="Arial" w:hAnsi="Arial" w:cs="Arial"/>
                <w:b/>
                <w:bCs/>
                <w:color w:val="000000"/>
                <w:sz w:val="22"/>
                <w:szCs w:val="22"/>
              </w:rPr>
            </w:pPr>
            <w:r>
              <w:rPr>
                <w:rFonts w:ascii="Arial" w:hAnsi="Arial" w:cs="Arial"/>
                <w:sz w:val="22"/>
                <w:szCs w:val="22"/>
              </w:rPr>
              <w:t>Study Session 3</w:t>
            </w:r>
          </w:p>
        </w:tc>
        <w:tc>
          <w:tcPr>
            <w:tcW w:w="6210" w:type="dxa"/>
            <w:tcBorders>
              <w:top w:val="single" w:sz="4" w:space="0" w:color="auto"/>
              <w:left w:val="single" w:sz="4" w:space="0" w:color="auto"/>
              <w:bottom w:val="single" w:sz="4" w:space="0" w:color="auto"/>
              <w:right w:val="single" w:sz="4" w:space="0" w:color="auto"/>
            </w:tcBorders>
            <w:hideMark/>
          </w:tcPr>
          <w:p w:rsidR="003A17EB" w:rsidRDefault="003A17EB">
            <w:pPr>
              <w:rPr>
                <w:rFonts w:ascii="Trebuchet MS" w:hAnsi="Trebuchet MS"/>
                <w:sz w:val="22"/>
                <w:szCs w:val="20"/>
              </w:rPr>
            </w:pPr>
            <w:r>
              <w:rPr>
                <w:rFonts w:ascii="Trebuchet MS" w:hAnsi="Trebuchet MS"/>
                <w:sz w:val="22"/>
                <w:szCs w:val="20"/>
              </w:rPr>
              <w:t>Human Resources that Support PHC</w:t>
            </w:r>
          </w:p>
        </w:tc>
        <w:tc>
          <w:tcPr>
            <w:tcW w:w="990" w:type="dxa"/>
            <w:tcBorders>
              <w:top w:val="single" w:sz="4" w:space="0" w:color="auto"/>
              <w:left w:val="single" w:sz="4" w:space="0" w:color="auto"/>
              <w:bottom w:val="single" w:sz="4" w:space="0" w:color="auto"/>
              <w:right w:val="single" w:sz="4" w:space="0" w:color="auto"/>
            </w:tcBorders>
            <w:hideMark/>
          </w:tcPr>
          <w:p w:rsidR="003A17EB" w:rsidRDefault="00C523A1">
            <w:pPr>
              <w:jc w:val="center"/>
              <w:rPr>
                <w:rFonts w:ascii="Trebuchet MS" w:hAnsi="Trebuchet MS" w:cs="Arial"/>
                <w:color w:val="000000"/>
                <w:sz w:val="20"/>
                <w:szCs w:val="20"/>
              </w:rPr>
            </w:pPr>
            <w:r>
              <w:rPr>
                <w:rFonts w:ascii="Trebuchet MS" w:hAnsi="Trebuchet MS" w:cs="Arial"/>
                <w:color w:val="000000"/>
                <w:sz w:val="20"/>
                <w:szCs w:val="20"/>
              </w:rPr>
              <w:t>211</w:t>
            </w:r>
          </w:p>
        </w:tc>
      </w:tr>
      <w:tr w:rsidR="003A17EB" w:rsidTr="00701D94">
        <w:tc>
          <w:tcPr>
            <w:tcW w:w="1980" w:type="dxa"/>
            <w:tcBorders>
              <w:top w:val="single" w:sz="4" w:space="0" w:color="auto"/>
              <w:left w:val="single" w:sz="4" w:space="0" w:color="auto"/>
              <w:bottom w:val="single" w:sz="4" w:space="0" w:color="auto"/>
              <w:right w:val="single" w:sz="4" w:space="0" w:color="auto"/>
            </w:tcBorders>
          </w:tcPr>
          <w:p w:rsidR="003A17EB" w:rsidRDefault="003A17EB">
            <w:pPr>
              <w:rPr>
                <w:rFonts w:ascii="Arial" w:hAnsi="Arial" w:cs="Arial"/>
                <w:color w:val="000000"/>
                <w:sz w:val="22"/>
                <w:szCs w:val="22"/>
              </w:rPr>
            </w:pPr>
          </w:p>
        </w:tc>
        <w:tc>
          <w:tcPr>
            <w:tcW w:w="6210" w:type="dxa"/>
            <w:tcBorders>
              <w:top w:val="single" w:sz="4" w:space="0" w:color="auto"/>
              <w:left w:val="single" w:sz="4" w:space="0" w:color="auto"/>
              <w:bottom w:val="single" w:sz="4" w:space="0" w:color="auto"/>
              <w:right w:val="single" w:sz="4" w:space="0" w:color="auto"/>
            </w:tcBorders>
          </w:tcPr>
          <w:p w:rsidR="003A17EB" w:rsidRDefault="003A17EB">
            <w:pPr>
              <w:rPr>
                <w:rFonts w:ascii="Trebuchet MS" w:hAnsi="Trebuchet MS" w:cs="Arial"/>
                <w:color w:val="000000"/>
                <w:sz w:val="22"/>
                <w:szCs w:val="22"/>
              </w:rPr>
            </w:pPr>
          </w:p>
        </w:tc>
        <w:tc>
          <w:tcPr>
            <w:tcW w:w="990" w:type="dxa"/>
            <w:tcBorders>
              <w:top w:val="single" w:sz="4" w:space="0" w:color="auto"/>
              <w:left w:val="single" w:sz="4" w:space="0" w:color="auto"/>
              <w:bottom w:val="single" w:sz="4" w:space="0" w:color="auto"/>
              <w:right w:val="single" w:sz="4" w:space="0" w:color="auto"/>
            </w:tcBorders>
          </w:tcPr>
          <w:p w:rsidR="003A17EB" w:rsidRDefault="003A17EB">
            <w:pPr>
              <w:jc w:val="center"/>
              <w:rPr>
                <w:rFonts w:ascii="Trebuchet MS" w:hAnsi="Trebuchet MS" w:cs="Arial"/>
                <w:color w:val="000000"/>
                <w:sz w:val="20"/>
                <w:szCs w:val="20"/>
              </w:rPr>
            </w:pPr>
          </w:p>
        </w:tc>
      </w:tr>
      <w:tr w:rsidR="003A17EB" w:rsidTr="00701D94">
        <w:tc>
          <w:tcPr>
            <w:tcW w:w="1980" w:type="dxa"/>
            <w:tcBorders>
              <w:top w:val="single" w:sz="4" w:space="0" w:color="auto"/>
              <w:left w:val="single" w:sz="4" w:space="0" w:color="auto"/>
              <w:bottom w:val="single" w:sz="4" w:space="0" w:color="auto"/>
              <w:right w:val="single" w:sz="4" w:space="0" w:color="auto"/>
            </w:tcBorders>
          </w:tcPr>
          <w:p w:rsidR="003A17EB" w:rsidRDefault="003A17EB">
            <w:pPr>
              <w:rPr>
                <w:rFonts w:ascii="Arial" w:hAnsi="Arial" w:cs="Arial"/>
                <w:b/>
                <w:bCs/>
                <w:color w:val="000000"/>
                <w:sz w:val="22"/>
                <w:szCs w:val="22"/>
              </w:rPr>
            </w:pPr>
          </w:p>
        </w:tc>
        <w:tc>
          <w:tcPr>
            <w:tcW w:w="6210" w:type="dxa"/>
            <w:tcBorders>
              <w:top w:val="single" w:sz="4" w:space="0" w:color="auto"/>
              <w:left w:val="single" w:sz="4" w:space="0" w:color="auto"/>
              <w:bottom w:val="single" w:sz="4" w:space="0" w:color="auto"/>
              <w:right w:val="single" w:sz="4" w:space="0" w:color="auto"/>
            </w:tcBorders>
            <w:hideMark/>
          </w:tcPr>
          <w:p w:rsidR="003A17EB" w:rsidRDefault="003A17EB">
            <w:pPr>
              <w:spacing w:before="120" w:after="120"/>
              <w:rPr>
                <w:rFonts w:ascii="Trebuchet MS" w:hAnsi="Trebuchet MS" w:cs="Arial"/>
                <w:b/>
                <w:bCs/>
                <w:color w:val="000000"/>
                <w:sz w:val="22"/>
                <w:szCs w:val="22"/>
              </w:rPr>
            </w:pPr>
            <w:r>
              <w:rPr>
                <w:rFonts w:ascii="Trebuchet MS" w:hAnsi="Trebuchet MS" w:cs="Arial"/>
                <w:b/>
                <w:bCs/>
                <w:color w:val="000000"/>
                <w:sz w:val="22"/>
                <w:szCs w:val="22"/>
              </w:rPr>
              <w:t>GLOSSARY</w:t>
            </w:r>
          </w:p>
        </w:tc>
        <w:tc>
          <w:tcPr>
            <w:tcW w:w="990" w:type="dxa"/>
            <w:tcBorders>
              <w:top w:val="single" w:sz="4" w:space="0" w:color="auto"/>
              <w:left w:val="single" w:sz="4" w:space="0" w:color="auto"/>
              <w:bottom w:val="single" w:sz="4" w:space="0" w:color="auto"/>
              <w:right w:val="single" w:sz="4" w:space="0" w:color="auto"/>
            </w:tcBorders>
            <w:hideMark/>
          </w:tcPr>
          <w:p w:rsidR="003A17EB" w:rsidRDefault="00C523A1">
            <w:pPr>
              <w:jc w:val="center"/>
              <w:rPr>
                <w:rFonts w:ascii="Trebuchet MS" w:hAnsi="Trebuchet MS" w:cs="Arial"/>
                <w:color w:val="000000"/>
                <w:sz w:val="20"/>
                <w:szCs w:val="20"/>
              </w:rPr>
            </w:pPr>
            <w:r>
              <w:rPr>
                <w:rFonts w:ascii="Trebuchet MS" w:hAnsi="Trebuchet MS" w:cs="Arial"/>
                <w:color w:val="000000"/>
                <w:sz w:val="20"/>
                <w:szCs w:val="20"/>
              </w:rPr>
              <w:t>227</w:t>
            </w:r>
          </w:p>
        </w:tc>
      </w:tr>
    </w:tbl>
    <w:p w:rsidR="00E27E18" w:rsidRDefault="00B36795" w:rsidP="00E27E18">
      <w:pPr>
        <w:pStyle w:val="BodyText20"/>
        <w:rPr>
          <w:rFonts w:ascii="Trebuchet MS" w:hAnsi="Trebuchet MS"/>
          <w:b/>
          <w:bCs/>
          <w:sz w:val="32"/>
        </w:rPr>
        <w:sectPr w:rsidR="00E27E18" w:rsidSect="001879E3">
          <w:headerReference w:type="default" r:id="rId15"/>
          <w:footerReference w:type="even" r:id="rId16"/>
          <w:footerReference w:type="default" r:id="rId17"/>
          <w:footerReference w:type="first" r:id="rId18"/>
          <w:pgSz w:w="11906" w:h="16838" w:code="9"/>
          <w:pgMar w:top="1021" w:right="1361" w:bottom="1140" w:left="1361" w:header="709" w:footer="567" w:gutter="0"/>
          <w:pgNumType w:fmt="lowerRoman"/>
          <w:cols w:space="708"/>
          <w:docGrid w:linePitch="360"/>
        </w:sectPr>
      </w:pPr>
      <w:r>
        <w:rPr>
          <w:rFonts w:ascii="Trebuchet MS" w:hAnsi="Trebuchet MS"/>
          <w:noProof/>
          <w:color w:val="000000"/>
          <w:sz w:val="22"/>
          <w:lang w:val="en-ZA" w:eastAsia="en-ZA"/>
        </w:rPr>
        <mc:AlternateContent>
          <mc:Choice Requires="wps">
            <w:drawing>
              <wp:anchor distT="0" distB="0" distL="114300" distR="114300" simplePos="0" relativeHeight="251670016" behindDoc="0" locked="0" layoutInCell="1" allowOverlap="1">
                <wp:simplePos x="0" y="0"/>
                <wp:positionH relativeFrom="column">
                  <wp:posOffset>-278765</wp:posOffset>
                </wp:positionH>
                <wp:positionV relativeFrom="paragraph">
                  <wp:posOffset>287020</wp:posOffset>
                </wp:positionV>
                <wp:extent cx="6243955" cy="266700"/>
                <wp:effectExtent l="0" t="1270" r="0" b="0"/>
                <wp:wrapNone/>
                <wp:docPr id="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39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730" w:rsidRDefault="00CE0730"/>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 o:spid="_x0000_s1028" type="#_x0000_t202" style="position:absolute;margin-left:-21.95pt;margin-top:22.6pt;width:491.65pt;height:21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LhgIAABg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" stroked="f">
                <v:textbox style="mso-fit-shape-to-text:t">
                  <w:txbxContent>
                    <w:p w:rsidR="00CE0730" w:rsidRDefault="00CE0730"/>
                  </w:txbxContent>
                </v:textbox>
              </v:shape>
            </w:pict>
          </mc:Fallback>
        </mc:AlternateContent>
      </w:r>
    </w:p>
    <w:p w:rsidR="008B232A" w:rsidRDefault="008B232A">
      <w:pPr>
        <w:pStyle w:val="BodyText20"/>
        <w:pBdr>
          <w:bottom w:val="single" w:sz="48" w:space="1" w:color="auto"/>
        </w:pBdr>
        <w:rPr>
          <w:rFonts w:ascii="Trebuchet MS" w:hAnsi="Trebuchet MS"/>
          <w:b/>
          <w:bCs/>
          <w:sz w:val="32"/>
        </w:rPr>
      </w:pPr>
      <w:r>
        <w:rPr>
          <w:rFonts w:ascii="Trebuchet MS" w:hAnsi="Trebuchet MS"/>
          <w:b/>
          <w:bCs/>
          <w:sz w:val="32"/>
        </w:rPr>
        <w:lastRenderedPageBreak/>
        <w:t>I</w:t>
      </w:r>
      <w:r>
        <w:rPr>
          <w:rFonts w:ascii="Trebuchet MS" w:hAnsi="Trebuchet MS"/>
          <w:b/>
          <w:bCs/>
          <w:sz w:val="32"/>
        </w:rPr>
        <w:tab/>
        <w:t>MODULE INTRODUCTION</w:t>
      </w:r>
    </w:p>
    <w:p w:rsidR="008B232A" w:rsidRDefault="008B232A">
      <w:pPr>
        <w:pStyle w:val="BodyText20"/>
        <w:pBdr>
          <w:bottom w:val="single" w:sz="48" w:space="1" w:color="auto"/>
        </w:pBdr>
        <w:spacing w:after="240"/>
        <w:rPr>
          <w:rFonts w:ascii="Trebuchet MS" w:hAnsi="Trebuchet MS"/>
          <w:b/>
          <w:bCs/>
          <w:sz w:val="32"/>
        </w:rPr>
      </w:pPr>
    </w:p>
    <w:p w:rsidR="00551A1B" w:rsidRDefault="008B232A">
      <w:pPr>
        <w:pStyle w:val="BodyText20"/>
        <w:rPr>
          <w:rFonts w:ascii="Trebuchet MS" w:hAnsi="Trebuchet MS"/>
          <w:sz w:val="28"/>
        </w:rPr>
      </w:pPr>
      <w:r>
        <w:rPr>
          <w:rFonts w:ascii="Trebuchet MS" w:hAnsi="Trebuchet MS"/>
          <w:sz w:val="28"/>
        </w:rPr>
        <w:t>1</w:t>
      </w:r>
      <w:r>
        <w:rPr>
          <w:rFonts w:ascii="Trebuchet MS" w:hAnsi="Trebuchet MS"/>
          <w:sz w:val="28"/>
        </w:rPr>
        <w:tab/>
        <w:t>Letter of Welcome</w:t>
      </w:r>
      <w:r w:rsidR="00551A1B">
        <w:rPr>
          <w:rFonts w:ascii="Trebuchet MS" w:hAnsi="Trebuchet MS"/>
          <w:sz w:val="28"/>
        </w:rPr>
        <w:tab/>
      </w:r>
    </w:p>
    <w:p w:rsidR="007D5EB6" w:rsidRPr="00790DA1" w:rsidRDefault="00CE4CFF" w:rsidP="00281CB4">
      <w:pPr>
        <w:ind w:left="5558" w:firstLine="397"/>
        <w:rPr>
          <w:rFonts w:ascii="Trebuchet MS" w:hAnsi="Trebuchet MS" w:cs="Arial"/>
          <w:iCs/>
          <w:sz w:val="22"/>
        </w:rPr>
      </w:pPr>
      <w:r w:rsidRPr="00790DA1">
        <w:rPr>
          <w:rFonts w:ascii="Trebuchet MS" w:hAnsi="Trebuchet MS" w:cs="Arial"/>
          <w:iCs/>
          <w:sz w:val="22"/>
        </w:rPr>
        <w:t>School of Public Health (SOPH)</w:t>
      </w:r>
    </w:p>
    <w:p w:rsidR="00551A1B" w:rsidRPr="00790DA1" w:rsidRDefault="00CE4CFF" w:rsidP="00551A1B">
      <w:pPr>
        <w:ind w:left="1728" w:firstLine="288"/>
        <w:rPr>
          <w:rFonts w:ascii="Trebuchet MS" w:hAnsi="Trebuchet MS" w:cs="Arial"/>
          <w:iCs/>
          <w:sz w:val="22"/>
        </w:rPr>
      </w:pPr>
      <w:r w:rsidRPr="00790DA1">
        <w:rPr>
          <w:rFonts w:ascii="Trebuchet MS" w:hAnsi="Trebuchet MS" w:cs="Arial"/>
          <w:iCs/>
          <w:sz w:val="22"/>
        </w:rPr>
        <w:tab/>
      </w:r>
      <w:r w:rsidRPr="00790DA1">
        <w:rPr>
          <w:rFonts w:ascii="Trebuchet MS" w:hAnsi="Trebuchet MS" w:cs="Arial"/>
          <w:iCs/>
          <w:sz w:val="22"/>
        </w:rPr>
        <w:tab/>
      </w:r>
      <w:r w:rsidRPr="00790DA1">
        <w:rPr>
          <w:rFonts w:ascii="Trebuchet MS" w:hAnsi="Trebuchet MS" w:cs="Arial"/>
          <w:iCs/>
          <w:sz w:val="22"/>
        </w:rPr>
        <w:tab/>
      </w:r>
      <w:r w:rsidRPr="00790DA1">
        <w:rPr>
          <w:rFonts w:ascii="Trebuchet MS" w:hAnsi="Trebuchet MS" w:cs="Arial"/>
          <w:iCs/>
          <w:sz w:val="22"/>
        </w:rPr>
        <w:tab/>
      </w:r>
      <w:r w:rsidRPr="00790DA1">
        <w:rPr>
          <w:rFonts w:ascii="Trebuchet MS" w:hAnsi="Trebuchet MS" w:cs="Arial"/>
          <w:iCs/>
          <w:sz w:val="22"/>
        </w:rPr>
        <w:tab/>
      </w:r>
      <w:r w:rsidRPr="00790DA1">
        <w:rPr>
          <w:rFonts w:ascii="Trebuchet MS" w:hAnsi="Trebuchet MS" w:cs="Arial"/>
          <w:iCs/>
          <w:sz w:val="22"/>
        </w:rPr>
        <w:tab/>
      </w:r>
      <w:r w:rsidRPr="00790DA1">
        <w:rPr>
          <w:rFonts w:ascii="Trebuchet MS" w:hAnsi="Trebuchet MS" w:cs="Arial"/>
          <w:iCs/>
          <w:sz w:val="22"/>
        </w:rPr>
        <w:tab/>
      </w:r>
      <w:r w:rsidR="00281CB4">
        <w:rPr>
          <w:rFonts w:ascii="Trebuchet MS" w:hAnsi="Trebuchet MS" w:cs="Arial"/>
          <w:iCs/>
          <w:sz w:val="22"/>
        </w:rPr>
        <w:tab/>
      </w:r>
      <w:r w:rsidR="00281CB4">
        <w:rPr>
          <w:rFonts w:ascii="Trebuchet MS" w:hAnsi="Trebuchet MS" w:cs="Arial"/>
          <w:iCs/>
          <w:sz w:val="22"/>
        </w:rPr>
        <w:tab/>
      </w:r>
      <w:r w:rsidR="00281CB4">
        <w:rPr>
          <w:rFonts w:ascii="Trebuchet MS" w:hAnsi="Trebuchet MS" w:cs="Arial"/>
          <w:iCs/>
          <w:sz w:val="22"/>
        </w:rPr>
        <w:tab/>
      </w:r>
      <w:r w:rsidRPr="00790DA1">
        <w:rPr>
          <w:rFonts w:ascii="Trebuchet MS" w:hAnsi="Trebuchet MS" w:cs="Arial"/>
          <w:iCs/>
          <w:sz w:val="22"/>
        </w:rPr>
        <w:t>University of the Western Cape</w:t>
      </w:r>
    </w:p>
    <w:p w:rsidR="007D5EB6" w:rsidRPr="00790DA1" w:rsidRDefault="00CE4CFF" w:rsidP="00790DA1">
      <w:pPr>
        <w:ind w:left="288"/>
        <w:rPr>
          <w:rFonts w:ascii="Trebuchet MS" w:hAnsi="Trebuchet MS" w:cs="Arial"/>
          <w:iCs/>
          <w:sz w:val="22"/>
        </w:rPr>
      </w:pPr>
      <w:r w:rsidRPr="00790DA1">
        <w:rPr>
          <w:rFonts w:ascii="Trebuchet MS" w:hAnsi="Trebuchet MS" w:cs="Arial"/>
          <w:iCs/>
          <w:sz w:val="22"/>
        </w:rPr>
        <w:tab/>
      </w:r>
      <w:r w:rsidRPr="00790DA1">
        <w:rPr>
          <w:rFonts w:ascii="Trebuchet MS" w:hAnsi="Trebuchet MS" w:cs="Arial"/>
          <w:iCs/>
          <w:sz w:val="22"/>
        </w:rPr>
        <w:tab/>
      </w:r>
      <w:r w:rsidRPr="00790DA1">
        <w:rPr>
          <w:rFonts w:ascii="Trebuchet MS" w:hAnsi="Trebuchet MS" w:cs="Arial"/>
          <w:iCs/>
          <w:sz w:val="22"/>
        </w:rPr>
        <w:tab/>
      </w:r>
      <w:r w:rsidRPr="00790DA1">
        <w:rPr>
          <w:rFonts w:ascii="Trebuchet MS" w:hAnsi="Trebuchet MS" w:cs="Arial"/>
          <w:iCs/>
          <w:sz w:val="22"/>
        </w:rPr>
        <w:tab/>
      </w:r>
      <w:r w:rsidRPr="00790DA1">
        <w:rPr>
          <w:rFonts w:ascii="Trebuchet MS" w:hAnsi="Trebuchet MS" w:cs="Arial"/>
          <w:iCs/>
          <w:sz w:val="22"/>
        </w:rPr>
        <w:tab/>
      </w:r>
      <w:r w:rsidRPr="00790DA1">
        <w:rPr>
          <w:rFonts w:ascii="Trebuchet MS" w:hAnsi="Trebuchet MS" w:cs="Arial"/>
          <w:iCs/>
          <w:sz w:val="22"/>
        </w:rPr>
        <w:tab/>
      </w:r>
      <w:r w:rsidRPr="00790DA1">
        <w:rPr>
          <w:rFonts w:ascii="Trebuchet MS" w:hAnsi="Trebuchet MS" w:cs="Arial"/>
          <w:iCs/>
          <w:sz w:val="22"/>
        </w:rPr>
        <w:tab/>
      </w:r>
      <w:r w:rsidRPr="00790DA1">
        <w:rPr>
          <w:rFonts w:ascii="Trebuchet MS" w:hAnsi="Trebuchet MS" w:cs="Arial"/>
          <w:iCs/>
          <w:sz w:val="22"/>
        </w:rPr>
        <w:tab/>
      </w:r>
      <w:r w:rsidRPr="00790DA1">
        <w:rPr>
          <w:rFonts w:ascii="Trebuchet MS" w:hAnsi="Trebuchet MS" w:cs="Arial"/>
          <w:iCs/>
          <w:sz w:val="22"/>
        </w:rPr>
        <w:tab/>
      </w:r>
      <w:r w:rsidRPr="00790DA1">
        <w:rPr>
          <w:rFonts w:ascii="Trebuchet MS" w:hAnsi="Trebuchet MS" w:cs="Arial"/>
          <w:iCs/>
          <w:sz w:val="22"/>
        </w:rPr>
        <w:tab/>
      </w:r>
      <w:r w:rsidRPr="00790DA1">
        <w:rPr>
          <w:rFonts w:ascii="Trebuchet MS" w:hAnsi="Trebuchet MS" w:cs="Arial"/>
          <w:iCs/>
          <w:sz w:val="22"/>
        </w:rPr>
        <w:tab/>
      </w:r>
      <w:r w:rsidRPr="00790DA1">
        <w:rPr>
          <w:rFonts w:ascii="Trebuchet MS" w:hAnsi="Trebuchet MS" w:cs="Arial"/>
          <w:iCs/>
          <w:sz w:val="22"/>
        </w:rPr>
        <w:tab/>
      </w:r>
      <w:r w:rsidR="00281CB4">
        <w:rPr>
          <w:rFonts w:ascii="Trebuchet MS" w:hAnsi="Trebuchet MS" w:cs="Arial"/>
          <w:iCs/>
          <w:sz w:val="22"/>
        </w:rPr>
        <w:tab/>
      </w:r>
      <w:r w:rsidR="00281CB4">
        <w:rPr>
          <w:rFonts w:ascii="Trebuchet MS" w:hAnsi="Trebuchet MS" w:cs="Arial"/>
          <w:iCs/>
          <w:sz w:val="22"/>
        </w:rPr>
        <w:tab/>
      </w:r>
      <w:r w:rsidR="00281CB4">
        <w:rPr>
          <w:rFonts w:ascii="Trebuchet MS" w:hAnsi="Trebuchet MS" w:cs="Arial"/>
          <w:iCs/>
          <w:sz w:val="22"/>
        </w:rPr>
        <w:tab/>
      </w:r>
      <w:r w:rsidRPr="00790DA1">
        <w:rPr>
          <w:rFonts w:ascii="Trebuchet MS" w:hAnsi="Trebuchet MS" w:cs="Arial"/>
          <w:iCs/>
          <w:sz w:val="22"/>
        </w:rPr>
        <w:t>Private Bag X17</w:t>
      </w:r>
      <w:r w:rsidR="000429A2">
        <w:rPr>
          <w:rFonts w:ascii="Trebuchet MS" w:hAnsi="Trebuchet MS" w:cs="Arial"/>
          <w:iCs/>
          <w:sz w:val="22"/>
        </w:rPr>
        <w:t xml:space="preserve">, </w:t>
      </w:r>
      <w:r w:rsidRPr="00790DA1">
        <w:rPr>
          <w:rFonts w:ascii="Trebuchet MS" w:hAnsi="Trebuchet MS" w:cs="Arial"/>
          <w:iCs/>
          <w:sz w:val="22"/>
        </w:rPr>
        <w:t>Bellville</w:t>
      </w:r>
    </w:p>
    <w:p w:rsidR="007D5EB6" w:rsidRPr="00790DA1" w:rsidRDefault="00CE4CFF" w:rsidP="00790DA1">
      <w:pPr>
        <w:ind w:left="288"/>
        <w:rPr>
          <w:b/>
          <w:sz w:val="22"/>
          <w:szCs w:val="22"/>
        </w:rPr>
      </w:pPr>
      <w:r w:rsidRPr="00790DA1">
        <w:rPr>
          <w:rFonts w:ascii="Trebuchet MS" w:hAnsi="Trebuchet MS" w:cs="Arial"/>
          <w:iCs/>
          <w:sz w:val="22"/>
        </w:rPr>
        <w:tab/>
      </w:r>
      <w:r w:rsidRPr="00790DA1">
        <w:rPr>
          <w:rFonts w:ascii="Trebuchet MS" w:hAnsi="Trebuchet MS" w:cs="Arial"/>
          <w:iCs/>
          <w:sz w:val="22"/>
        </w:rPr>
        <w:tab/>
      </w:r>
      <w:r w:rsidRPr="00790DA1">
        <w:rPr>
          <w:rFonts w:ascii="Trebuchet MS" w:hAnsi="Trebuchet MS" w:cs="Arial"/>
          <w:iCs/>
          <w:sz w:val="22"/>
        </w:rPr>
        <w:tab/>
      </w:r>
      <w:r w:rsidRPr="00790DA1">
        <w:rPr>
          <w:rFonts w:ascii="Trebuchet MS" w:hAnsi="Trebuchet MS" w:cs="Arial"/>
          <w:iCs/>
          <w:sz w:val="22"/>
        </w:rPr>
        <w:tab/>
      </w:r>
      <w:r w:rsidRPr="00790DA1">
        <w:rPr>
          <w:rFonts w:ascii="Trebuchet MS" w:hAnsi="Trebuchet MS" w:cs="Arial"/>
          <w:iCs/>
          <w:sz w:val="22"/>
        </w:rPr>
        <w:tab/>
      </w:r>
      <w:r w:rsidRPr="00790DA1">
        <w:rPr>
          <w:rFonts w:ascii="Trebuchet MS" w:hAnsi="Trebuchet MS" w:cs="Arial"/>
          <w:iCs/>
          <w:sz w:val="22"/>
        </w:rPr>
        <w:tab/>
      </w:r>
      <w:r w:rsidRPr="00790DA1">
        <w:rPr>
          <w:rFonts w:ascii="Trebuchet MS" w:hAnsi="Trebuchet MS" w:cs="Arial"/>
          <w:iCs/>
          <w:sz w:val="22"/>
        </w:rPr>
        <w:tab/>
      </w:r>
      <w:r w:rsidRPr="00790DA1">
        <w:rPr>
          <w:rFonts w:ascii="Trebuchet MS" w:hAnsi="Trebuchet MS" w:cs="Arial"/>
          <w:iCs/>
          <w:sz w:val="22"/>
        </w:rPr>
        <w:tab/>
      </w:r>
      <w:r w:rsidRPr="00790DA1">
        <w:rPr>
          <w:rFonts w:ascii="Trebuchet MS" w:hAnsi="Trebuchet MS" w:cs="Arial"/>
          <w:iCs/>
          <w:sz w:val="22"/>
        </w:rPr>
        <w:tab/>
      </w:r>
      <w:r w:rsidRPr="00790DA1">
        <w:rPr>
          <w:rFonts w:ascii="Trebuchet MS" w:hAnsi="Trebuchet MS" w:cs="Arial"/>
          <w:iCs/>
          <w:sz w:val="22"/>
        </w:rPr>
        <w:tab/>
      </w:r>
      <w:r w:rsidRPr="00790DA1">
        <w:rPr>
          <w:rFonts w:ascii="Trebuchet MS" w:hAnsi="Trebuchet MS" w:cs="Arial"/>
          <w:iCs/>
          <w:sz w:val="22"/>
        </w:rPr>
        <w:tab/>
      </w:r>
      <w:r w:rsidRPr="00790DA1">
        <w:rPr>
          <w:rFonts w:ascii="Trebuchet MS" w:hAnsi="Trebuchet MS" w:cs="Arial"/>
          <w:iCs/>
          <w:sz w:val="22"/>
        </w:rPr>
        <w:tab/>
      </w:r>
      <w:r w:rsidR="00281CB4">
        <w:rPr>
          <w:rFonts w:ascii="Trebuchet MS" w:hAnsi="Trebuchet MS" w:cs="Arial"/>
          <w:iCs/>
          <w:sz w:val="22"/>
        </w:rPr>
        <w:tab/>
      </w:r>
      <w:r w:rsidR="00281CB4">
        <w:rPr>
          <w:rFonts w:ascii="Trebuchet MS" w:hAnsi="Trebuchet MS" w:cs="Arial"/>
          <w:iCs/>
          <w:sz w:val="22"/>
        </w:rPr>
        <w:tab/>
      </w:r>
      <w:r w:rsidR="00281CB4">
        <w:rPr>
          <w:rFonts w:ascii="Trebuchet MS" w:hAnsi="Trebuchet MS" w:cs="Arial"/>
          <w:iCs/>
          <w:sz w:val="22"/>
        </w:rPr>
        <w:tab/>
      </w:r>
      <w:r w:rsidRPr="00790DA1">
        <w:rPr>
          <w:rFonts w:ascii="Trebuchet MS" w:hAnsi="Trebuchet MS" w:cs="Arial"/>
          <w:iCs/>
          <w:sz w:val="22"/>
        </w:rPr>
        <w:t>7535</w:t>
      </w:r>
      <w:r w:rsidR="000429A2">
        <w:rPr>
          <w:rFonts w:ascii="Trebuchet MS" w:hAnsi="Trebuchet MS" w:cs="Arial"/>
          <w:iCs/>
          <w:sz w:val="22"/>
        </w:rPr>
        <w:t xml:space="preserve">, </w:t>
      </w:r>
      <w:r w:rsidRPr="00790DA1">
        <w:rPr>
          <w:rFonts w:ascii="Trebuchet MS" w:hAnsi="Trebuchet MS" w:cs="Arial"/>
          <w:iCs/>
          <w:sz w:val="22"/>
        </w:rPr>
        <w:t>South Africa</w:t>
      </w:r>
      <w:r w:rsidRPr="00790DA1">
        <w:rPr>
          <w:sz w:val="22"/>
          <w:szCs w:val="22"/>
        </w:rPr>
        <w:tab/>
      </w:r>
      <w:r w:rsidRPr="00790DA1">
        <w:rPr>
          <w:sz w:val="22"/>
          <w:szCs w:val="22"/>
        </w:rPr>
        <w:tab/>
      </w:r>
      <w:r w:rsidRPr="00790DA1">
        <w:rPr>
          <w:sz w:val="22"/>
          <w:szCs w:val="22"/>
        </w:rPr>
        <w:tab/>
      </w:r>
      <w:r w:rsidRPr="00790DA1">
        <w:rPr>
          <w:sz w:val="22"/>
          <w:szCs w:val="22"/>
        </w:rPr>
        <w:tab/>
      </w:r>
      <w:r w:rsidRPr="00790DA1">
        <w:rPr>
          <w:sz w:val="22"/>
          <w:szCs w:val="22"/>
        </w:rPr>
        <w:tab/>
      </w:r>
    </w:p>
    <w:p w:rsidR="008B232A" w:rsidRDefault="008B232A">
      <w:pPr>
        <w:pStyle w:val="CommentText"/>
        <w:spacing w:before="120" w:beforeAutospacing="0" w:after="120" w:afterAutospacing="0"/>
        <w:rPr>
          <w:rFonts w:ascii="Trebuchet MS" w:eastAsia="Times New Roman" w:hAnsi="Trebuchet MS" w:cs="Arial"/>
          <w:sz w:val="22"/>
          <w:lang w:val="en-ZA" w:eastAsia="en-ZA"/>
        </w:rPr>
      </w:pPr>
      <w:r>
        <w:rPr>
          <w:rFonts w:ascii="Trebuchet MS" w:eastAsia="Times New Roman" w:hAnsi="Trebuchet MS" w:cs="Arial"/>
          <w:sz w:val="22"/>
          <w:lang w:val="en-ZA" w:eastAsia="en-ZA"/>
        </w:rPr>
        <w:t>Dear colleague</w:t>
      </w:r>
    </w:p>
    <w:p w:rsidR="008B232A" w:rsidRDefault="008B232A">
      <w:pPr>
        <w:rPr>
          <w:rFonts w:ascii="Trebuchet MS" w:hAnsi="Trebuchet MS" w:cs="Arial"/>
          <w:sz w:val="22"/>
          <w:lang w:val="en-ZA" w:eastAsia="en-ZA"/>
        </w:rPr>
      </w:pPr>
      <w:r>
        <w:rPr>
          <w:rFonts w:ascii="Trebuchet MS" w:hAnsi="Trebuchet MS" w:cs="Arial"/>
          <w:sz w:val="22"/>
          <w:lang w:val="en-ZA" w:eastAsia="en-ZA"/>
        </w:rPr>
        <w:t xml:space="preserve">Welcome to your first module of the Master </w:t>
      </w:r>
      <w:r w:rsidR="00305AFE">
        <w:rPr>
          <w:rFonts w:ascii="Trebuchet MS" w:hAnsi="Trebuchet MS" w:cs="Arial"/>
          <w:sz w:val="22"/>
          <w:lang w:val="en-ZA" w:eastAsia="en-ZA"/>
        </w:rPr>
        <w:t>of</w:t>
      </w:r>
      <w:r>
        <w:rPr>
          <w:rFonts w:ascii="Trebuchet MS" w:hAnsi="Trebuchet MS" w:cs="Arial"/>
          <w:sz w:val="22"/>
          <w:lang w:val="en-ZA" w:eastAsia="en-ZA"/>
        </w:rPr>
        <w:t xml:space="preserve"> Public Health – </w:t>
      </w:r>
      <w:r w:rsidR="00B2578C">
        <w:rPr>
          <w:rFonts w:ascii="Trebuchet MS" w:hAnsi="Trebuchet MS" w:cs="Arial"/>
          <w:i/>
          <w:sz w:val="22"/>
          <w:lang w:val="en-ZA" w:eastAsia="en-ZA"/>
        </w:rPr>
        <w:t xml:space="preserve">Population </w:t>
      </w:r>
      <w:r>
        <w:rPr>
          <w:rFonts w:ascii="Trebuchet MS" w:hAnsi="Trebuchet MS" w:cs="Arial"/>
          <w:i/>
          <w:iCs/>
          <w:sz w:val="22"/>
          <w:lang w:val="en-ZA" w:eastAsia="en-ZA"/>
        </w:rPr>
        <w:t>Health</w:t>
      </w:r>
      <w:r w:rsidR="00381A7A">
        <w:rPr>
          <w:rFonts w:ascii="Trebuchet MS" w:hAnsi="Trebuchet MS" w:cs="Arial"/>
          <w:i/>
          <w:iCs/>
          <w:sz w:val="22"/>
          <w:lang w:val="en-ZA" w:eastAsia="en-ZA"/>
        </w:rPr>
        <w:t xml:space="preserve"> </w:t>
      </w:r>
      <w:r w:rsidR="00B2578C">
        <w:rPr>
          <w:rFonts w:ascii="Trebuchet MS" w:hAnsi="Trebuchet MS" w:cs="Arial"/>
          <w:i/>
          <w:iCs/>
          <w:sz w:val="22"/>
          <w:lang w:val="en-ZA" w:eastAsia="en-ZA"/>
        </w:rPr>
        <w:t xml:space="preserve">and </w:t>
      </w:r>
      <w:r>
        <w:rPr>
          <w:rFonts w:ascii="Trebuchet MS" w:hAnsi="Trebuchet MS" w:cs="Arial"/>
          <w:i/>
          <w:iCs/>
          <w:sz w:val="22"/>
          <w:lang w:val="en-ZA" w:eastAsia="en-ZA"/>
        </w:rPr>
        <w:t xml:space="preserve"> Development</w:t>
      </w:r>
      <w:r w:rsidR="00B2578C">
        <w:rPr>
          <w:rFonts w:ascii="Trebuchet MS" w:hAnsi="Trebuchet MS" w:cs="Arial"/>
          <w:i/>
          <w:iCs/>
          <w:sz w:val="22"/>
          <w:lang w:val="en-ZA" w:eastAsia="en-ZA"/>
        </w:rPr>
        <w:t>: A</w:t>
      </w:r>
      <w:r>
        <w:rPr>
          <w:rFonts w:ascii="Trebuchet MS" w:hAnsi="Trebuchet MS" w:cs="Arial"/>
          <w:i/>
          <w:iCs/>
          <w:sz w:val="22"/>
          <w:lang w:val="en-ZA" w:eastAsia="en-ZA"/>
        </w:rPr>
        <w:t xml:space="preserve"> Primary Health Care </w:t>
      </w:r>
      <w:r w:rsidR="00B2578C">
        <w:rPr>
          <w:rFonts w:ascii="Trebuchet MS" w:hAnsi="Trebuchet MS" w:cs="Arial"/>
          <w:i/>
          <w:iCs/>
          <w:sz w:val="22"/>
          <w:lang w:val="en-ZA" w:eastAsia="en-ZA"/>
        </w:rPr>
        <w:t xml:space="preserve">Approach </w:t>
      </w:r>
      <w:r>
        <w:rPr>
          <w:rFonts w:ascii="Trebuchet MS" w:hAnsi="Trebuchet MS" w:cs="Arial"/>
          <w:i/>
          <w:iCs/>
          <w:sz w:val="22"/>
          <w:lang w:val="en-ZA" w:eastAsia="en-ZA"/>
        </w:rPr>
        <w:t>II</w:t>
      </w:r>
      <w:r>
        <w:rPr>
          <w:rFonts w:ascii="Trebuchet MS" w:hAnsi="Trebuchet MS" w:cs="Arial"/>
          <w:sz w:val="22"/>
          <w:lang w:val="en-ZA" w:eastAsia="en-ZA"/>
        </w:rPr>
        <w:t>. The journey you are about to embark on during this module has been designed to challenge your thinking about health and development and introduce you to the history and value of a Primary Health Care (PHC) approach.</w:t>
      </w:r>
    </w:p>
    <w:p w:rsidR="008B232A" w:rsidRDefault="008B232A">
      <w:pPr>
        <w:rPr>
          <w:rFonts w:ascii="Trebuchet MS" w:hAnsi="Trebuchet MS" w:cs="Arial"/>
          <w:sz w:val="22"/>
          <w:lang w:eastAsia="en-ZA"/>
        </w:rPr>
      </w:pPr>
    </w:p>
    <w:p w:rsidR="0009620C" w:rsidRPr="00790DA1" w:rsidRDefault="00CE4CFF">
      <w:pPr>
        <w:rPr>
          <w:rFonts w:ascii="Trebuchet MS" w:hAnsi="Trebuchet MS" w:cs="Arial"/>
          <w:b/>
          <w:sz w:val="22"/>
          <w:lang w:eastAsia="en-ZA"/>
        </w:rPr>
      </w:pPr>
      <w:r w:rsidRPr="00790DA1">
        <w:rPr>
          <w:rFonts w:ascii="Trebuchet MS" w:hAnsi="Trebuchet MS" w:cs="Arial"/>
          <w:b/>
          <w:sz w:val="22"/>
          <w:lang w:eastAsia="en-ZA"/>
        </w:rPr>
        <w:t xml:space="preserve">The </w:t>
      </w:r>
      <w:r w:rsidR="00223C6E">
        <w:rPr>
          <w:rFonts w:ascii="Trebuchet MS" w:hAnsi="Trebuchet MS" w:cs="Arial"/>
          <w:b/>
          <w:sz w:val="22"/>
          <w:lang w:eastAsia="en-ZA"/>
        </w:rPr>
        <w:t>M</w:t>
      </w:r>
      <w:r w:rsidRPr="00790DA1">
        <w:rPr>
          <w:rFonts w:ascii="Trebuchet MS" w:hAnsi="Trebuchet MS" w:cs="Arial"/>
          <w:b/>
          <w:sz w:val="22"/>
          <w:lang w:eastAsia="en-ZA"/>
        </w:rPr>
        <w:t>odule</w:t>
      </w:r>
    </w:p>
    <w:p w:rsidR="008B232A" w:rsidRDefault="008B232A">
      <w:pPr>
        <w:rPr>
          <w:rFonts w:ascii="Trebuchet MS" w:hAnsi="Trebuchet MS" w:cs="Arial"/>
          <w:sz w:val="22"/>
          <w:lang w:eastAsia="en-ZA"/>
        </w:rPr>
      </w:pPr>
      <w:r>
        <w:rPr>
          <w:rFonts w:ascii="Trebuchet MS" w:hAnsi="Trebuchet MS" w:cs="Arial"/>
          <w:sz w:val="22"/>
          <w:lang w:eastAsia="en-ZA"/>
        </w:rPr>
        <w:t>This module begins by focusing on the determinants of health in Africa and the burden and pattern of disease across the continent. Issues related to causation, health inequity and the relationship between health and development</w:t>
      </w:r>
      <w:r w:rsidR="00305AFE">
        <w:rPr>
          <w:rFonts w:ascii="Trebuchet MS" w:hAnsi="Trebuchet MS" w:cs="Arial"/>
          <w:sz w:val="22"/>
          <w:lang w:eastAsia="en-ZA"/>
        </w:rPr>
        <w:t>, and the impact of urbanisation</w:t>
      </w:r>
      <w:r>
        <w:rPr>
          <w:rFonts w:ascii="Trebuchet MS" w:hAnsi="Trebuchet MS" w:cs="Arial"/>
          <w:sz w:val="22"/>
          <w:lang w:eastAsia="en-ZA"/>
        </w:rPr>
        <w:t xml:space="preserve"> are discussed in the first Unit. The value of this to you as a Public Health professional is that you can then asses</w:t>
      </w:r>
      <w:r w:rsidR="005E48AD">
        <w:rPr>
          <w:rFonts w:ascii="Trebuchet MS" w:hAnsi="Trebuchet MS" w:cs="Arial"/>
          <w:sz w:val="22"/>
          <w:lang w:eastAsia="en-ZA"/>
        </w:rPr>
        <w:t>s</w:t>
      </w:r>
      <w:r>
        <w:rPr>
          <w:rFonts w:ascii="Trebuchet MS" w:hAnsi="Trebuchet MS" w:cs="Arial"/>
          <w:sz w:val="22"/>
          <w:lang w:eastAsia="en-ZA"/>
        </w:rPr>
        <w:t xml:space="preserve"> what implications this has for the health of a population, and how such underlying determinants might be considered in planning Public Health interventions.</w:t>
      </w:r>
    </w:p>
    <w:p w:rsidR="008B232A" w:rsidRDefault="008B232A">
      <w:pPr>
        <w:rPr>
          <w:rFonts w:ascii="Trebuchet MS" w:hAnsi="Trebuchet MS" w:cs="Arial"/>
          <w:sz w:val="22"/>
          <w:lang w:eastAsia="en-ZA"/>
        </w:rPr>
      </w:pPr>
    </w:p>
    <w:p w:rsidR="008B232A" w:rsidRDefault="008B232A">
      <w:pPr>
        <w:rPr>
          <w:rFonts w:ascii="Trebuchet MS" w:hAnsi="Trebuchet MS" w:cs="Arial"/>
          <w:sz w:val="22"/>
          <w:lang w:eastAsia="en-ZA"/>
        </w:rPr>
      </w:pPr>
      <w:r>
        <w:rPr>
          <w:rFonts w:ascii="Trebuchet MS" w:hAnsi="Trebuchet MS" w:cs="Arial"/>
          <w:sz w:val="22"/>
          <w:lang w:eastAsia="en-ZA"/>
        </w:rPr>
        <w:t xml:space="preserve">Unit 2 focuses on the Primary Health Care approach which has been designed to address the implications of the underlying determinants of health. The School of Public Health is particularly supportive of this approach, and it is one in which its founding Director, </w:t>
      </w:r>
      <w:r>
        <w:rPr>
          <w:rFonts w:ascii="Trebuchet MS" w:hAnsi="Trebuchet MS" w:cs="Arial"/>
          <w:sz w:val="22"/>
        </w:rPr>
        <w:t>Emeritus Professor</w:t>
      </w:r>
      <w:r w:rsidR="00381A7A">
        <w:rPr>
          <w:rFonts w:ascii="Trebuchet MS" w:hAnsi="Trebuchet MS" w:cs="Arial"/>
          <w:sz w:val="22"/>
        </w:rPr>
        <w:t xml:space="preserve"> </w:t>
      </w:r>
      <w:r>
        <w:rPr>
          <w:rFonts w:ascii="Trebuchet MS" w:hAnsi="Trebuchet MS" w:cs="Arial"/>
          <w:sz w:val="22"/>
        </w:rPr>
        <w:t xml:space="preserve">David Sanders, has extensive experience – in philosophical and political terms as well as the way in which it can be articulated in local and national health programmes. Prof Sanders has specifically advocated for a </w:t>
      </w:r>
      <w:r>
        <w:rPr>
          <w:rFonts w:ascii="Trebuchet MS" w:hAnsi="Trebuchet MS" w:cs="Arial"/>
          <w:sz w:val="22"/>
          <w:u w:val="single"/>
        </w:rPr>
        <w:t>Comprehensive</w:t>
      </w:r>
      <w:r>
        <w:rPr>
          <w:rFonts w:ascii="Trebuchet MS" w:hAnsi="Trebuchet MS" w:cs="Arial"/>
          <w:sz w:val="22"/>
        </w:rPr>
        <w:t xml:space="preserve"> (as opposed to a Selective)</w:t>
      </w:r>
      <w:r w:rsidR="00381A7A">
        <w:rPr>
          <w:rFonts w:ascii="Trebuchet MS" w:hAnsi="Trebuchet MS" w:cs="Arial"/>
          <w:sz w:val="22"/>
        </w:rPr>
        <w:t xml:space="preserve"> </w:t>
      </w:r>
      <w:r>
        <w:rPr>
          <w:rFonts w:ascii="Trebuchet MS" w:hAnsi="Trebuchet MS" w:cs="Arial"/>
          <w:sz w:val="22"/>
        </w:rPr>
        <w:t xml:space="preserve">PHC approach – an important distinction that we address in this Unit. </w:t>
      </w:r>
      <w:r>
        <w:rPr>
          <w:rFonts w:ascii="Trebuchet MS" w:hAnsi="Trebuchet MS" w:cs="Arial"/>
          <w:sz w:val="22"/>
          <w:lang w:eastAsia="en-ZA"/>
        </w:rPr>
        <w:t>The third Unit focuses on some of the key issues that would need to be considered in relation to health policy, finances and human resources when establishing a Comprehensive PHC (CPHC) approach to health and health care at district level.</w:t>
      </w:r>
    </w:p>
    <w:p w:rsidR="008B232A" w:rsidRDefault="008B232A">
      <w:pPr>
        <w:rPr>
          <w:rFonts w:ascii="Trebuchet MS" w:hAnsi="Trebuchet MS" w:cs="Arial"/>
          <w:sz w:val="22"/>
          <w:lang w:val="en-ZA" w:eastAsia="en-ZA"/>
        </w:rPr>
      </w:pPr>
    </w:p>
    <w:p w:rsidR="008B232A" w:rsidRDefault="008B232A">
      <w:pPr>
        <w:pStyle w:val="x-Tableofcontents"/>
        <w:spacing w:after="0" w:line="240" w:lineRule="auto"/>
        <w:rPr>
          <w:rFonts w:ascii="Trebuchet MS" w:hAnsi="Trebuchet MS" w:cs="Arial"/>
          <w:smallCaps w:val="0"/>
          <w:szCs w:val="24"/>
          <w:lang w:val="en-ZA" w:eastAsia="en-ZA"/>
        </w:rPr>
      </w:pPr>
      <w:r>
        <w:rPr>
          <w:rFonts w:ascii="Trebuchet MS" w:hAnsi="Trebuchet MS" w:cs="Arial"/>
          <w:smallCaps w:val="0"/>
          <w:szCs w:val="24"/>
          <w:lang w:val="en-ZA" w:eastAsia="en-ZA"/>
        </w:rPr>
        <w:t>Our modules are designed for self-study or flexible learning</w:t>
      </w:r>
      <w:r w:rsidR="00305AFE">
        <w:rPr>
          <w:rFonts w:ascii="Trebuchet MS" w:hAnsi="Trebuchet MS" w:cs="Arial"/>
          <w:smallCaps w:val="0"/>
          <w:szCs w:val="24"/>
          <w:lang w:val="en-ZA" w:eastAsia="en-ZA"/>
        </w:rPr>
        <w:t>,</w:t>
      </w:r>
      <w:r>
        <w:rPr>
          <w:rFonts w:ascii="Trebuchet MS" w:hAnsi="Trebuchet MS" w:cs="Arial"/>
          <w:smallCaps w:val="0"/>
          <w:szCs w:val="24"/>
          <w:lang w:val="en-ZA" w:eastAsia="en-ZA"/>
        </w:rPr>
        <w:t xml:space="preserve"> which enables you to work through the course material at </w:t>
      </w:r>
      <w:r w:rsidR="00305AFE">
        <w:rPr>
          <w:rFonts w:ascii="Trebuchet MS" w:hAnsi="Trebuchet MS" w:cs="Arial"/>
          <w:smallCaps w:val="0"/>
          <w:szCs w:val="24"/>
          <w:lang w:val="en-ZA" w:eastAsia="en-ZA"/>
        </w:rPr>
        <w:t>a</w:t>
      </w:r>
      <w:r>
        <w:rPr>
          <w:rFonts w:ascii="Trebuchet MS" w:hAnsi="Trebuchet MS" w:cs="Arial"/>
          <w:smallCaps w:val="0"/>
          <w:szCs w:val="24"/>
          <w:lang w:val="en-ZA" w:eastAsia="en-ZA"/>
        </w:rPr>
        <w:t xml:space="preserve"> pace</w:t>
      </w:r>
      <w:r w:rsidR="00305AFE">
        <w:rPr>
          <w:rFonts w:ascii="Trebuchet MS" w:hAnsi="Trebuchet MS" w:cs="Arial"/>
          <w:smallCaps w:val="0"/>
          <w:szCs w:val="24"/>
          <w:lang w:val="en-ZA" w:eastAsia="en-ZA"/>
        </w:rPr>
        <w:t xml:space="preserve"> that suits you</w:t>
      </w:r>
      <w:r>
        <w:rPr>
          <w:rFonts w:ascii="Trebuchet MS" w:hAnsi="Trebuchet MS" w:cs="Arial"/>
          <w:smallCaps w:val="0"/>
          <w:szCs w:val="24"/>
          <w:lang w:val="en-ZA" w:eastAsia="en-ZA"/>
        </w:rPr>
        <w:t xml:space="preserve">, </w:t>
      </w:r>
      <w:r w:rsidR="00305AFE">
        <w:rPr>
          <w:rFonts w:ascii="Trebuchet MS" w:hAnsi="Trebuchet MS" w:cs="Arial"/>
          <w:smallCaps w:val="0"/>
          <w:szCs w:val="24"/>
          <w:lang w:val="en-ZA" w:eastAsia="en-ZA"/>
        </w:rPr>
        <w:t>but guided by</w:t>
      </w:r>
      <w:r>
        <w:rPr>
          <w:rFonts w:ascii="Trebuchet MS" w:hAnsi="Trebuchet MS" w:cs="Arial"/>
          <w:smallCaps w:val="0"/>
          <w:szCs w:val="24"/>
          <w:lang w:val="en-ZA" w:eastAsia="en-ZA"/>
        </w:rPr>
        <w:t xml:space="preserve"> the </w:t>
      </w:r>
      <w:r w:rsidR="000C0EC7">
        <w:rPr>
          <w:rFonts w:ascii="Trebuchet MS" w:hAnsi="Trebuchet MS" w:cs="Arial"/>
          <w:smallCaps w:val="0"/>
          <w:szCs w:val="24"/>
          <w:lang w:val="en-ZA" w:eastAsia="en-ZA"/>
        </w:rPr>
        <w:t>Study S</w:t>
      </w:r>
      <w:r>
        <w:rPr>
          <w:rFonts w:ascii="Trebuchet MS" w:hAnsi="Trebuchet MS" w:cs="Arial"/>
          <w:smallCaps w:val="0"/>
          <w:szCs w:val="24"/>
          <w:lang w:val="en-ZA" w:eastAsia="en-ZA"/>
        </w:rPr>
        <w:t xml:space="preserve">chedule </w:t>
      </w:r>
      <w:r w:rsidR="000C0EC7">
        <w:rPr>
          <w:rFonts w:ascii="Trebuchet MS" w:hAnsi="Trebuchet MS" w:cs="Arial"/>
          <w:smallCaps w:val="0"/>
          <w:szCs w:val="24"/>
          <w:lang w:val="en-ZA" w:eastAsia="en-ZA"/>
        </w:rPr>
        <w:t xml:space="preserve">which will be </w:t>
      </w:r>
      <w:r w:rsidR="00CE4CFF" w:rsidRPr="00223C6E">
        <w:rPr>
          <w:rFonts w:ascii="Trebuchet MS" w:hAnsi="Trebuchet MS" w:cs="Arial"/>
          <w:smallCaps w:val="0"/>
          <w:szCs w:val="24"/>
          <w:lang w:val="en-ZA" w:eastAsia="en-ZA"/>
        </w:rPr>
        <w:t>sent to you</w:t>
      </w:r>
      <w:r w:rsidRPr="00223C6E">
        <w:rPr>
          <w:rFonts w:ascii="Trebuchet MS" w:hAnsi="Trebuchet MS" w:cs="Arial"/>
          <w:smallCaps w:val="0"/>
          <w:szCs w:val="24"/>
          <w:lang w:val="en-ZA" w:eastAsia="en-ZA"/>
        </w:rPr>
        <w:t xml:space="preserve">. </w:t>
      </w:r>
      <w:r>
        <w:rPr>
          <w:rFonts w:ascii="Trebuchet MS" w:hAnsi="Trebuchet MS" w:cs="Arial"/>
          <w:smallCaps w:val="0"/>
          <w:szCs w:val="24"/>
          <w:lang w:val="en-ZA" w:eastAsia="en-ZA"/>
        </w:rPr>
        <w:t xml:space="preserve">Flexible learning allows you to explore the material to whatever depth you require, and to skip over parts with which you are already familiar. </w:t>
      </w:r>
    </w:p>
    <w:p w:rsidR="008B232A" w:rsidRDefault="008B232A">
      <w:pPr>
        <w:pStyle w:val="x-Tableofcontents"/>
        <w:spacing w:after="0" w:line="240" w:lineRule="auto"/>
        <w:rPr>
          <w:rFonts w:ascii="Trebuchet MS" w:hAnsi="Trebuchet MS" w:cs="Arial"/>
          <w:smallCaps w:val="0"/>
          <w:szCs w:val="24"/>
          <w:lang w:val="en-ZA" w:eastAsia="en-ZA"/>
        </w:rPr>
      </w:pPr>
    </w:p>
    <w:p w:rsidR="00223C6E" w:rsidRDefault="00982181" w:rsidP="00982181">
      <w:pPr>
        <w:rPr>
          <w:rFonts w:ascii="Trebuchet MS" w:hAnsi="Trebuchet MS" w:cs="Arial"/>
          <w:sz w:val="22"/>
          <w:lang w:val="en-ZA" w:eastAsia="en-ZA"/>
        </w:rPr>
      </w:pPr>
      <w:r>
        <w:rPr>
          <w:rFonts w:ascii="Trebuchet MS" w:hAnsi="Trebuchet MS" w:cs="Arial"/>
          <w:sz w:val="22"/>
          <w:lang w:val="en-ZA" w:eastAsia="en-ZA"/>
        </w:rPr>
        <w:t xml:space="preserve">Most modules we provide are also supported by an electronic platform or learning management system called </w:t>
      </w:r>
      <w:r w:rsidR="0009620C">
        <w:rPr>
          <w:rFonts w:ascii="Trebuchet MS" w:hAnsi="Trebuchet MS" w:cs="Arial"/>
          <w:sz w:val="22"/>
          <w:lang w:val="en-ZA" w:eastAsia="en-ZA"/>
        </w:rPr>
        <w:t>iK</w:t>
      </w:r>
      <w:r>
        <w:rPr>
          <w:rFonts w:ascii="Trebuchet MS" w:hAnsi="Trebuchet MS" w:cs="Arial"/>
          <w:sz w:val="22"/>
          <w:lang w:val="en-ZA" w:eastAsia="en-ZA"/>
        </w:rPr>
        <w:t>amva</w:t>
      </w:r>
      <w:r w:rsidR="0009620C">
        <w:rPr>
          <w:rFonts w:ascii="Trebuchet MS" w:hAnsi="Trebuchet MS" w:cs="Arial"/>
          <w:sz w:val="22"/>
          <w:lang w:val="en-ZA" w:eastAsia="en-ZA"/>
        </w:rPr>
        <w:t>, which</w:t>
      </w:r>
      <w:r w:rsidR="00CE4CFF" w:rsidRPr="00790DA1">
        <w:rPr>
          <w:rFonts w:ascii="Trebuchet MS" w:hAnsi="Trebuchet MS" w:cs="Arial"/>
          <w:bCs/>
          <w:sz w:val="22"/>
          <w:szCs w:val="22"/>
        </w:rPr>
        <w:t xml:space="preserve"> provides an all-in one site hosting the Module Guides</w:t>
      </w:r>
      <w:r w:rsidR="00223C6E">
        <w:rPr>
          <w:rFonts w:ascii="Trebuchet MS" w:hAnsi="Trebuchet MS" w:cs="Arial"/>
          <w:bCs/>
          <w:sz w:val="22"/>
          <w:szCs w:val="22"/>
        </w:rPr>
        <w:t>, the Read</w:t>
      </w:r>
      <w:r w:rsidR="005A5F31">
        <w:rPr>
          <w:rFonts w:ascii="Trebuchet MS" w:hAnsi="Trebuchet MS" w:cs="Arial"/>
          <w:bCs/>
          <w:sz w:val="22"/>
          <w:szCs w:val="22"/>
        </w:rPr>
        <w:t>ing</w:t>
      </w:r>
      <w:r w:rsidR="00223C6E">
        <w:rPr>
          <w:rFonts w:ascii="Trebuchet MS" w:hAnsi="Trebuchet MS" w:cs="Arial"/>
          <w:bCs/>
          <w:sz w:val="22"/>
          <w:szCs w:val="22"/>
        </w:rPr>
        <w:t xml:space="preserve"> and the Additional Resources</w:t>
      </w:r>
      <w:r w:rsidR="00CE4CFF" w:rsidRPr="00790DA1">
        <w:rPr>
          <w:rFonts w:ascii="Trebuchet MS" w:hAnsi="Trebuchet MS" w:cs="Arial"/>
          <w:bCs/>
          <w:sz w:val="22"/>
          <w:szCs w:val="22"/>
        </w:rPr>
        <w:t xml:space="preserve">. </w:t>
      </w:r>
      <w:r w:rsidR="001879E3" w:rsidRPr="001879E3">
        <w:rPr>
          <w:rFonts w:ascii="Trebuchet MS" w:hAnsi="Trebuchet MS" w:cs="Arial"/>
          <w:sz w:val="22"/>
          <w:szCs w:val="22"/>
          <w:lang w:val="en-ZA" w:eastAsia="en-ZA"/>
        </w:rPr>
        <w:t>You</w:t>
      </w:r>
      <w:r>
        <w:rPr>
          <w:rFonts w:ascii="Trebuchet MS" w:hAnsi="Trebuchet MS" w:cs="Arial"/>
          <w:sz w:val="22"/>
          <w:lang w:val="en-ZA" w:eastAsia="en-ZA"/>
        </w:rPr>
        <w:t xml:space="preserve"> will be guided to using </w:t>
      </w:r>
      <w:r w:rsidR="00223C6E">
        <w:rPr>
          <w:rFonts w:ascii="Trebuchet MS" w:hAnsi="Trebuchet MS" w:cs="Arial"/>
          <w:sz w:val="22"/>
          <w:lang w:val="en-ZA" w:eastAsia="en-ZA"/>
        </w:rPr>
        <w:t xml:space="preserve">iKamva </w:t>
      </w:r>
      <w:r>
        <w:rPr>
          <w:rFonts w:ascii="Trebuchet MS" w:hAnsi="Trebuchet MS" w:cs="Arial"/>
          <w:sz w:val="22"/>
          <w:lang w:val="en-ZA" w:eastAsia="en-ZA"/>
        </w:rPr>
        <w:t xml:space="preserve">through email communications. </w:t>
      </w:r>
      <w:r w:rsidR="00223C6E">
        <w:rPr>
          <w:rFonts w:ascii="Trebuchet MS" w:hAnsi="Trebuchet MS" w:cs="Arial"/>
          <w:sz w:val="22"/>
          <w:lang w:val="en-ZA" w:eastAsia="en-ZA"/>
        </w:rPr>
        <w:t xml:space="preserve"> </w:t>
      </w:r>
    </w:p>
    <w:p w:rsidR="00223C6E" w:rsidRDefault="00223C6E" w:rsidP="00982181">
      <w:pPr>
        <w:rPr>
          <w:rFonts w:ascii="Trebuchet MS" w:hAnsi="Trebuchet MS" w:cs="Arial"/>
          <w:sz w:val="22"/>
          <w:lang w:val="en-ZA" w:eastAsia="en-ZA"/>
        </w:rPr>
      </w:pPr>
    </w:p>
    <w:p w:rsidR="00223C6E" w:rsidRDefault="00223C6E" w:rsidP="00982181">
      <w:pPr>
        <w:rPr>
          <w:rFonts w:ascii="Trebuchet MS" w:hAnsi="Trebuchet MS" w:cs="Arial"/>
          <w:sz w:val="22"/>
          <w:lang w:val="en-ZA" w:eastAsia="en-ZA"/>
        </w:rPr>
      </w:pPr>
      <w:r>
        <w:rPr>
          <w:rFonts w:ascii="Trebuchet MS" w:hAnsi="Trebuchet MS" w:cs="Arial"/>
          <w:sz w:val="22"/>
          <w:lang w:val="en-ZA" w:eastAsia="en-ZA"/>
        </w:rPr>
        <w:t xml:space="preserve">Our </w:t>
      </w:r>
      <w:r w:rsidR="00982181">
        <w:rPr>
          <w:rFonts w:ascii="Trebuchet MS" w:hAnsi="Trebuchet MS" w:cs="Arial"/>
          <w:sz w:val="22"/>
          <w:lang w:val="en-ZA" w:eastAsia="en-ZA"/>
        </w:rPr>
        <w:t xml:space="preserve">aim is to </w:t>
      </w:r>
      <w:r>
        <w:rPr>
          <w:rFonts w:ascii="Trebuchet MS" w:hAnsi="Trebuchet MS" w:cs="Arial"/>
          <w:sz w:val="22"/>
          <w:lang w:val="en-ZA" w:eastAsia="en-ZA"/>
        </w:rPr>
        <w:t xml:space="preserve">provide you with </w:t>
      </w:r>
      <w:r w:rsidR="00982181">
        <w:rPr>
          <w:rFonts w:ascii="Trebuchet MS" w:hAnsi="Trebuchet MS" w:cs="Arial"/>
          <w:sz w:val="22"/>
          <w:lang w:val="en-ZA" w:eastAsia="en-ZA"/>
        </w:rPr>
        <w:t xml:space="preserve">most </w:t>
      </w:r>
      <w:r>
        <w:rPr>
          <w:rFonts w:ascii="Trebuchet MS" w:hAnsi="Trebuchet MS" w:cs="Arial"/>
          <w:sz w:val="22"/>
          <w:lang w:val="en-ZA" w:eastAsia="en-ZA"/>
        </w:rPr>
        <w:t xml:space="preserve">of the </w:t>
      </w:r>
      <w:r w:rsidR="00982181">
        <w:rPr>
          <w:rFonts w:ascii="Trebuchet MS" w:hAnsi="Trebuchet MS" w:cs="Arial"/>
          <w:sz w:val="22"/>
          <w:lang w:val="en-ZA" w:eastAsia="en-ZA"/>
        </w:rPr>
        <w:t>study resources electronically</w:t>
      </w:r>
      <w:r>
        <w:rPr>
          <w:rFonts w:ascii="Trebuchet MS" w:hAnsi="Trebuchet MS" w:cs="Arial"/>
          <w:sz w:val="22"/>
          <w:lang w:val="en-ZA" w:eastAsia="en-ZA"/>
        </w:rPr>
        <w:t>,</w:t>
      </w:r>
      <w:r w:rsidR="00982181">
        <w:rPr>
          <w:rFonts w:ascii="Trebuchet MS" w:hAnsi="Trebuchet MS" w:cs="Arial"/>
          <w:sz w:val="22"/>
          <w:lang w:val="en-ZA" w:eastAsia="en-ZA"/>
        </w:rPr>
        <w:t xml:space="preserve"> so that you can access them where you are </w:t>
      </w:r>
      <w:r>
        <w:rPr>
          <w:rFonts w:ascii="Trebuchet MS" w:hAnsi="Trebuchet MS" w:cs="Arial"/>
          <w:sz w:val="22"/>
          <w:lang w:val="en-ZA" w:eastAsia="en-ZA"/>
        </w:rPr>
        <w:t xml:space="preserve">and </w:t>
      </w:r>
      <w:r w:rsidR="00982181">
        <w:rPr>
          <w:rFonts w:ascii="Trebuchet MS" w:hAnsi="Trebuchet MS" w:cs="Arial"/>
          <w:sz w:val="22"/>
          <w:lang w:val="en-ZA" w:eastAsia="en-ZA"/>
        </w:rPr>
        <w:t>when you need them</w:t>
      </w:r>
      <w:r>
        <w:rPr>
          <w:rFonts w:ascii="Trebuchet MS" w:hAnsi="Trebuchet MS" w:cs="Arial"/>
          <w:sz w:val="22"/>
          <w:lang w:val="en-ZA" w:eastAsia="en-ZA"/>
        </w:rPr>
        <w:t xml:space="preserve">.  However, given that </w:t>
      </w:r>
      <w:r w:rsidR="00982181">
        <w:rPr>
          <w:rFonts w:ascii="Trebuchet MS" w:hAnsi="Trebuchet MS" w:cs="Arial"/>
          <w:sz w:val="22"/>
          <w:lang w:val="en-ZA" w:eastAsia="en-ZA"/>
        </w:rPr>
        <w:t>the internet is still not as accessible or reliable as it should be across Africa</w:t>
      </w:r>
      <w:r>
        <w:rPr>
          <w:rFonts w:ascii="Trebuchet MS" w:hAnsi="Trebuchet MS" w:cs="Arial"/>
          <w:sz w:val="22"/>
          <w:lang w:val="en-ZA" w:eastAsia="en-ZA"/>
        </w:rPr>
        <w:t>, we have also loaded all of the materials on to a USB flash drive for your convenience.</w:t>
      </w:r>
    </w:p>
    <w:p w:rsidR="00C742AA" w:rsidRDefault="00C742AA" w:rsidP="00982181">
      <w:pPr>
        <w:rPr>
          <w:rFonts w:ascii="Trebuchet MS" w:hAnsi="Trebuchet MS" w:cs="Arial"/>
          <w:sz w:val="22"/>
          <w:lang w:val="en-ZA" w:eastAsia="en-ZA"/>
        </w:rPr>
      </w:pPr>
    </w:p>
    <w:p w:rsidR="00223C6E" w:rsidRDefault="00223C6E" w:rsidP="00982181">
      <w:pPr>
        <w:rPr>
          <w:rFonts w:ascii="Trebuchet MS" w:hAnsi="Trebuchet MS" w:cs="Arial"/>
          <w:sz w:val="22"/>
          <w:lang w:val="en-ZA" w:eastAsia="en-ZA"/>
        </w:rPr>
      </w:pPr>
    </w:p>
    <w:p w:rsidR="00223C6E" w:rsidRDefault="00223C6E" w:rsidP="00982181">
      <w:pPr>
        <w:rPr>
          <w:rFonts w:ascii="Trebuchet MS" w:hAnsi="Trebuchet MS" w:cs="Arial"/>
          <w:sz w:val="22"/>
          <w:lang w:val="en-ZA" w:eastAsia="en-ZA"/>
        </w:rPr>
      </w:pPr>
    </w:p>
    <w:p w:rsidR="00223C6E" w:rsidRDefault="00223C6E" w:rsidP="00982181">
      <w:pPr>
        <w:rPr>
          <w:rFonts w:ascii="Trebuchet MS" w:hAnsi="Trebuchet MS" w:cs="Arial"/>
          <w:sz w:val="22"/>
          <w:lang w:val="en-ZA" w:eastAsia="en-ZA"/>
        </w:rPr>
      </w:pPr>
    </w:p>
    <w:p w:rsidR="00223C6E" w:rsidRDefault="00223C6E" w:rsidP="00982181">
      <w:pPr>
        <w:rPr>
          <w:rFonts w:ascii="Trebuchet MS" w:hAnsi="Trebuchet MS" w:cs="Arial"/>
          <w:sz w:val="22"/>
          <w:lang w:val="en-ZA" w:eastAsia="en-ZA"/>
        </w:rPr>
      </w:pPr>
    </w:p>
    <w:p w:rsidR="000F7D8B" w:rsidRPr="00790DA1" w:rsidRDefault="00CE4CFF" w:rsidP="000F7D8B">
      <w:pPr>
        <w:rPr>
          <w:rFonts w:ascii="Trebuchet MS" w:hAnsi="Trebuchet MS"/>
          <w:b/>
          <w:sz w:val="22"/>
          <w:szCs w:val="22"/>
        </w:rPr>
      </w:pPr>
      <w:r w:rsidRPr="00790DA1">
        <w:rPr>
          <w:rFonts w:ascii="Trebuchet MS" w:hAnsi="Trebuchet MS"/>
          <w:b/>
          <w:sz w:val="22"/>
          <w:szCs w:val="22"/>
        </w:rPr>
        <w:t>Readings and Support</w:t>
      </w:r>
    </w:p>
    <w:p w:rsidR="008B232A" w:rsidRDefault="00C742AA" w:rsidP="000429A2">
      <w:pPr>
        <w:rPr>
          <w:rFonts w:ascii="Trebuchet MS" w:hAnsi="Trebuchet MS" w:cs="Arial"/>
          <w:sz w:val="22"/>
          <w:lang w:val="en-ZA" w:eastAsia="en-ZA"/>
        </w:rPr>
      </w:pPr>
      <w:r>
        <w:rPr>
          <w:rFonts w:ascii="Trebuchet MS" w:hAnsi="Trebuchet MS" w:cs="Arial"/>
          <w:sz w:val="22"/>
          <w:lang w:val="en-ZA" w:eastAsia="en-ZA"/>
        </w:rPr>
        <w:t>B</w:t>
      </w:r>
      <w:r w:rsidR="00982181">
        <w:rPr>
          <w:rFonts w:ascii="Trebuchet MS" w:hAnsi="Trebuchet MS" w:cs="Arial"/>
          <w:sz w:val="22"/>
          <w:lang w:val="en-ZA" w:eastAsia="en-ZA"/>
        </w:rPr>
        <w:t xml:space="preserve">efore you start studying, </w:t>
      </w:r>
      <w:r w:rsidR="008B232A">
        <w:rPr>
          <w:rFonts w:ascii="Trebuchet MS" w:hAnsi="Trebuchet MS" w:cs="Arial"/>
          <w:sz w:val="22"/>
          <w:lang w:val="en-ZA" w:eastAsia="en-ZA"/>
        </w:rPr>
        <w:t xml:space="preserve">please ensure that you have all the </w:t>
      </w:r>
      <w:r w:rsidR="00982181">
        <w:rPr>
          <w:rFonts w:ascii="Trebuchet MS" w:hAnsi="Trebuchet MS" w:cs="Arial"/>
          <w:sz w:val="22"/>
          <w:lang w:val="en-ZA" w:eastAsia="en-ZA"/>
        </w:rPr>
        <w:t>a</w:t>
      </w:r>
      <w:r w:rsidR="008B232A">
        <w:rPr>
          <w:rFonts w:ascii="Trebuchet MS" w:hAnsi="Trebuchet MS" w:cs="Arial"/>
          <w:sz w:val="22"/>
          <w:lang w:val="en-ZA" w:eastAsia="en-ZA"/>
        </w:rPr>
        <w:t>ccompanying resource</w:t>
      </w:r>
      <w:r w:rsidR="00982181">
        <w:rPr>
          <w:rFonts w:ascii="Trebuchet MS" w:hAnsi="Trebuchet MS" w:cs="Arial"/>
          <w:sz w:val="22"/>
          <w:lang w:val="en-ZA" w:eastAsia="en-ZA"/>
        </w:rPr>
        <w:t>s</w:t>
      </w:r>
      <w:r w:rsidR="008B232A">
        <w:rPr>
          <w:rFonts w:ascii="Trebuchet MS" w:hAnsi="Trebuchet MS" w:cs="Arial"/>
          <w:sz w:val="22"/>
          <w:lang w:val="en-ZA" w:eastAsia="en-ZA"/>
        </w:rPr>
        <w:t xml:space="preserve"> and </w:t>
      </w:r>
      <w:r w:rsidR="000C0EC7">
        <w:rPr>
          <w:rFonts w:ascii="Trebuchet MS" w:hAnsi="Trebuchet MS" w:cs="Arial"/>
          <w:sz w:val="22"/>
          <w:lang w:val="en-ZA" w:eastAsia="en-ZA"/>
        </w:rPr>
        <w:t xml:space="preserve">that you </w:t>
      </w:r>
      <w:r w:rsidR="008B232A">
        <w:rPr>
          <w:rFonts w:ascii="Trebuchet MS" w:hAnsi="Trebuchet MS" w:cs="Arial"/>
          <w:sz w:val="22"/>
          <w:lang w:val="en-ZA" w:eastAsia="en-ZA"/>
        </w:rPr>
        <w:t>are aware of the assignment requirements</w:t>
      </w:r>
      <w:r w:rsidR="00982181">
        <w:rPr>
          <w:rFonts w:ascii="Trebuchet MS" w:hAnsi="Trebuchet MS" w:cs="Arial"/>
          <w:sz w:val="22"/>
          <w:lang w:val="en-ZA" w:eastAsia="en-ZA"/>
        </w:rPr>
        <w:t xml:space="preserve"> and deadlines</w:t>
      </w:r>
      <w:r w:rsidR="008B232A">
        <w:rPr>
          <w:rFonts w:ascii="Trebuchet MS" w:hAnsi="Trebuchet MS" w:cs="Arial"/>
          <w:sz w:val="22"/>
          <w:lang w:val="en-ZA" w:eastAsia="en-ZA"/>
        </w:rPr>
        <w:t xml:space="preserve">. </w:t>
      </w:r>
      <w:r w:rsidR="00982181">
        <w:rPr>
          <w:rFonts w:ascii="Trebuchet MS" w:hAnsi="Trebuchet MS" w:cs="Arial"/>
          <w:sz w:val="22"/>
          <w:lang w:val="en-ZA" w:eastAsia="en-ZA"/>
        </w:rPr>
        <w:t>These resources are:</w:t>
      </w:r>
    </w:p>
    <w:p w:rsidR="000429A2" w:rsidRDefault="00CB21EB" w:rsidP="000429A2">
      <w:pPr>
        <w:numPr>
          <w:ilvl w:val="0"/>
          <w:numId w:val="21"/>
        </w:numPr>
        <w:rPr>
          <w:rFonts w:ascii="Trebuchet MS" w:hAnsi="Trebuchet MS" w:cs="Arial"/>
          <w:sz w:val="22"/>
          <w:lang w:val="en-ZA" w:eastAsia="en-ZA"/>
        </w:rPr>
      </w:pPr>
      <w:r w:rsidRPr="000429A2">
        <w:rPr>
          <w:rFonts w:ascii="Trebuchet MS" w:hAnsi="Trebuchet MS" w:cs="Arial"/>
          <w:sz w:val="22"/>
          <w:lang w:val="en-ZA" w:eastAsia="en-ZA"/>
        </w:rPr>
        <w:t xml:space="preserve">the </w:t>
      </w:r>
      <w:r w:rsidR="000C0EC7" w:rsidRPr="000429A2">
        <w:rPr>
          <w:rFonts w:ascii="Trebuchet MS" w:hAnsi="Trebuchet MS" w:cs="Arial"/>
          <w:sz w:val="22"/>
          <w:lang w:val="en-ZA" w:eastAsia="en-ZA"/>
        </w:rPr>
        <w:t>Study Schedule</w:t>
      </w:r>
      <w:r w:rsidR="00982181" w:rsidRPr="000429A2">
        <w:rPr>
          <w:rFonts w:ascii="Trebuchet MS" w:hAnsi="Trebuchet MS" w:cs="Arial"/>
          <w:sz w:val="22"/>
          <w:lang w:val="en-ZA" w:eastAsia="en-ZA"/>
        </w:rPr>
        <w:t xml:space="preserve"> (to be sent by email);</w:t>
      </w:r>
    </w:p>
    <w:p w:rsidR="007D5EB6" w:rsidRDefault="00390D04" w:rsidP="00790DA1">
      <w:pPr>
        <w:numPr>
          <w:ilvl w:val="0"/>
          <w:numId w:val="21"/>
        </w:numPr>
        <w:ind w:left="357" w:hanging="357"/>
        <w:rPr>
          <w:rFonts w:ascii="Trebuchet MS" w:hAnsi="Trebuchet MS" w:cs="Arial"/>
          <w:sz w:val="22"/>
          <w:lang w:val="en-ZA" w:eastAsia="en-ZA"/>
        </w:rPr>
      </w:pPr>
      <w:r>
        <w:rPr>
          <w:rFonts w:ascii="Trebuchet MS" w:hAnsi="Trebuchet MS" w:cs="Arial"/>
          <w:sz w:val="22"/>
          <w:lang w:val="en-ZA" w:eastAsia="en-ZA"/>
        </w:rPr>
        <w:t xml:space="preserve">the </w:t>
      </w:r>
      <w:r w:rsidR="008B232A" w:rsidRPr="000429A2">
        <w:rPr>
          <w:rFonts w:ascii="Trebuchet MS" w:hAnsi="Trebuchet MS" w:cs="Arial"/>
          <w:sz w:val="22"/>
          <w:lang w:val="en-ZA" w:eastAsia="en-ZA"/>
        </w:rPr>
        <w:t>Module Read</w:t>
      </w:r>
      <w:r w:rsidR="005A5F31">
        <w:rPr>
          <w:rFonts w:ascii="Trebuchet MS" w:hAnsi="Trebuchet MS" w:cs="Arial"/>
          <w:sz w:val="22"/>
          <w:lang w:val="en-ZA" w:eastAsia="en-ZA"/>
        </w:rPr>
        <w:t>ings</w:t>
      </w:r>
      <w:r w:rsidR="008B232A" w:rsidRPr="000429A2">
        <w:rPr>
          <w:rFonts w:ascii="Trebuchet MS" w:hAnsi="Trebuchet MS" w:cs="Arial"/>
          <w:sz w:val="22"/>
          <w:lang w:val="en-ZA" w:eastAsia="en-ZA"/>
        </w:rPr>
        <w:t xml:space="preserve"> and </w:t>
      </w:r>
      <w:r>
        <w:rPr>
          <w:rFonts w:ascii="Trebuchet MS" w:hAnsi="Trebuchet MS" w:cs="Arial"/>
          <w:sz w:val="22"/>
          <w:lang w:val="en-ZA" w:eastAsia="en-ZA"/>
        </w:rPr>
        <w:t xml:space="preserve">Additional Resources </w:t>
      </w:r>
      <w:r w:rsidR="00305AFE" w:rsidRPr="000429A2">
        <w:rPr>
          <w:rFonts w:ascii="Trebuchet MS" w:hAnsi="Trebuchet MS" w:cs="Arial"/>
          <w:sz w:val="22"/>
          <w:lang w:val="en-ZA" w:eastAsia="en-ZA"/>
        </w:rPr>
        <w:t>(</w:t>
      </w:r>
      <w:r>
        <w:rPr>
          <w:rFonts w:ascii="Trebuchet MS" w:hAnsi="Trebuchet MS" w:cs="Arial"/>
          <w:sz w:val="22"/>
          <w:lang w:val="en-ZA" w:eastAsia="en-ZA"/>
        </w:rPr>
        <w:t xml:space="preserve">the latter </w:t>
      </w:r>
      <w:r w:rsidR="008B232A" w:rsidRPr="000429A2">
        <w:rPr>
          <w:rFonts w:ascii="Trebuchet MS" w:hAnsi="Trebuchet MS" w:cs="Arial"/>
          <w:sz w:val="22"/>
          <w:lang w:val="en-ZA" w:eastAsia="en-ZA"/>
        </w:rPr>
        <w:t xml:space="preserve">contains a number of documents </w:t>
      </w:r>
      <w:r w:rsidR="00305AFE" w:rsidRPr="000429A2">
        <w:rPr>
          <w:rFonts w:ascii="Trebuchet MS" w:hAnsi="Trebuchet MS" w:cs="Arial"/>
          <w:sz w:val="22"/>
          <w:lang w:val="en-ZA" w:eastAsia="en-ZA"/>
        </w:rPr>
        <w:t>gathered</w:t>
      </w:r>
      <w:r w:rsidR="008B232A" w:rsidRPr="000429A2">
        <w:rPr>
          <w:rFonts w:ascii="Trebuchet MS" w:hAnsi="Trebuchet MS" w:cs="Arial"/>
          <w:sz w:val="22"/>
          <w:lang w:val="en-ZA" w:eastAsia="en-ZA"/>
        </w:rPr>
        <w:t xml:space="preserve"> from the Internet which have been downloaded for your convenience</w:t>
      </w:r>
      <w:r w:rsidR="00305AFE" w:rsidRPr="000429A2">
        <w:rPr>
          <w:rFonts w:ascii="Trebuchet MS" w:hAnsi="Trebuchet MS" w:cs="Arial"/>
          <w:sz w:val="22"/>
          <w:lang w:val="en-ZA" w:eastAsia="en-ZA"/>
        </w:rPr>
        <w:t>)</w:t>
      </w:r>
      <w:r w:rsidR="008B232A" w:rsidRPr="000429A2">
        <w:rPr>
          <w:rFonts w:ascii="Trebuchet MS" w:hAnsi="Trebuchet MS" w:cs="Arial"/>
          <w:sz w:val="22"/>
          <w:lang w:val="en-ZA" w:eastAsia="en-ZA"/>
        </w:rPr>
        <w:t>. They should always be at hand while you are studying</w:t>
      </w:r>
      <w:r w:rsidR="000C0EC7" w:rsidRPr="000429A2">
        <w:rPr>
          <w:rFonts w:ascii="Trebuchet MS" w:hAnsi="Trebuchet MS" w:cs="Arial"/>
          <w:sz w:val="22"/>
          <w:lang w:val="en-ZA" w:eastAsia="en-ZA"/>
        </w:rPr>
        <w:t xml:space="preserve"> as you will be referred to them</w:t>
      </w:r>
      <w:r w:rsidR="00982181" w:rsidRPr="000429A2">
        <w:rPr>
          <w:rFonts w:ascii="Trebuchet MS" w:hAnsi="Trebuchet MS" w:cs="Arial"/>
          <w:sz w:val="22"/>
          <w:lang w:val="en-ZA" w:eastAsia="en-ZA"/>
        </w:rPr>
        <w:t>;</w:t>
      </w:r>
    </w:p>
    <w:p w:rsidR="008B232A" w:rsidRDefault="00390D04" w:rsidP="008B232A">
      <w:pPr>
        <w:numPr>
          <w:ilvl w:val="0"/>
          <w:numId w:val="21"/>
        </w:numPr>
        <w:rPr>
          <w:rFonts w:ascii="Trebuchet MS" w:hAnsi="Trebuchet MS" w:cs="Arial"/>
          <w:sz w:val="22"/>
          <w:lang w:val="en-ZA" w:eastAsia="en-ZA"/>
        </w:rPr>
      </w:pPr>
      <w:r>
        <w:rPr>
          <w:rFonts w:ascii="Trebuchet MS" w:hAnsi="Trebuchet MS" w:cs="Arial"/>
          <w:sz w:val="22"/>
          <w:lang w:val="en-ZA" w:eastAsia="en-ZA"/>
        </w:rPr>
        <w:t>y</w:t>
      </w:r>
      <w:r w:rsidR="00982181">
        <w:rPr>
          <w:rFonts w:ascii="Trebuchet MS" w:hAnsi="Trebuchet MS" w:cs="Arial"/>
          <w:sz w:val="22"/>
          <w:lang w:val="en-ZA" w:eastAsia="en-ZA"/>
        </w:rPr>
        <w:t>our</w:t>
      </w:r>
      <w:r w:rsidR="00381A7A">
        <w:rPr>
          <w:rFonts w:ascii="Trebuchet MS" w:hAnsi="Trebuchet MS" w:cs="Arial"/>
          <w:sz w:val="22"/>
          <w:lang w:val="en-ZA" w:eastAsia="en-ZA"/>
        </w:rPr>
        <w:t xml:space="preserve"> </w:t>
      </w:r>
      <w:r w:rsidR="00CE4CFF" w:rsidRPr="00790DA1">
        <w:rPr>
          <w:rFonts w:ascii="Trebuchet MS" w:hAnsi="Trebuchet MS" w:cs="Arial"/>
          <w:i/>
          <w:sz w:val="22"/>
          <w:lang w:val="en-ZA" w:eastAsia="en-ZA"/>
        </w:rPr>
        <w:t>SOPH Academic Handbook</w:t>
      </w:r>
      <w:r w:rsidR="00982181">
        <w:rPr>
          <w:rFonts w:ascii="Trebuchet MS" w:hAnsi="Trebuchet MS" w:cs="Arial"/>
          <w:sz w:val="22"/>
          <w:lang w:val="en-ZA" w:eastAsia="en-ZA"/>
        </w:rPr>
        <w:t>, particularly the section on Referencing.</w:t>
      </w:r>
      <w:r w:rsidR="00BC3CC6">
        <w:rPr>
          <w:rFonts w:ascii="Trebuchet MS" w:hAnsi="Trebuchet MS" w:cs="Arial"/>
          <w:sz w:val="22"/>
          <w:lang w:val="en-ZA" w:eastAsia="en-ZA"/>
        </w:rPr>
        <w:t xml:space="preserve"> This can also be found on the iK</w:t>
      </w:r>
      <w:r w:rsidR="00982181">
        <w:rPr>
          <w:rFonts w:ascii="Trebuchet MS" w:hAnsi="Trebuchet MS" w:cs="Arial"/>
          <w:sz w:val="22"/>
          <w:lang w:val="en-ZA" w:eastAsia="en-ZA"/>
        </w:rPr>
        <w:t>amva site.</w:t>
      </w:r>
    </w:p>
    <w:p w:rsidR="007D5EB6" w:rsidRDefault="00CB21EB" w:rsidP="00790DA1">
      <w:pPr>
        <w:rPr>
          <w:rFonts w:ascii="Trebuchet MS" w:hAnsi="Trebuchet MS" w:cs="Arial"/>
          <w:sz w:val="22"/>
          <w:lang w:val="en-ZA" w:eastAsia="en-ZA"/>
        </w:rPr>
      </w:pPr>
      <w:r>
        <w:rPr>
          <w:rFonts w:ascii="Trebuchet MS" w:hAnsi="Trebuchet MS" w:cs="Arial"/>
          <w:sz w:val="22"/>
          <w:lang w:val="en-ZA" w:eastAsia="en-ZA"/>
        </w:rPr>
        <w:t xml:space="preserve">In relation to the </w:t>
      </w:r>
      <w:r w:rsidR="00CE4CFF" w:rsidRPr="00790DA1">
        <w:rPr>
          <w:rFonts w:ascii="Trebuchet MS" w:hAnsi="Trebuchet MS" w:cs="Arial"/>
          <w:sz w:val="22"/>
          <w:u w:val="single"/>
          <w:lang w:val="en-ZA" w:eastAsia="en-ZA"/>
        </w:rPr>
        <w:t>assignments</w:t>
      </w:r>
      <w:r w:rsidR="000C0EC7">
        <w:rPr>
          <w:rFonts w:ascii="Trebuchet MS" w:hAnsi="Trebuchet MS" w:cs="Arial"/>
          <w:sz w:val="22"/>
          <w:u w:val="single"/>
          <w:lang w:val="en-ZA" w:eastAsia="en-ZA"/>
        </w:rPr>
        <w:t>,</w:t>
      </w:r>
      <w:r w:rsidR="00381A7A">
        <w:rPr>
          <w:rFonts w:ascii="Trebuchet MS" w:hAnsi="Trebuchet MS" w:cs="Arial"/>
          <w:sz w:val="22"/>
          <w:u w:val="single"/>
          <w:lang w:val="en-ZA" w:eastAsia="en-ZA"/>
        </w:rPr>
        <w:t xml:space="preserve"> </w:t>
      </w:r>
      <w:r>
        <w:rPr>
          <w:rFonts w:ascii="Trebuchet MS" w:hAnsi="Trebuchet MS" w:cs="Arial"/>
          <w:sz w:val="22"/>
          <w:lang w:val="en-ZA" w:eastAsia="en-ZA"/>
        </w:rPr>
        <w:t xml:space="preserve">we suggest that you carefully </w:t>
      </w:r>
      <w:r w:rsidR="008B232A">
        <w:rPr>
          <w:rFonts w:ascii="Trebuchet MS" w:hAnsi="Trebuchet MS" w:cs="Arial"/>
          <w:sz w:val="22"/>
          <w:lang w:val="en-ZA" w:eastAsia="en-ZA"/>
        </w:rPr>
        <w:t xml:space="preserve">read </w:t>
      </w:r>
      <w:r w:rsidR="00F73A60">
        <w:rPr>
          <w:rFonts w:ascii="Trebuchet MS" w:hAnsi="Trebuchet MS" w:cs="Arial"/>
          <w:sz w:val="22"/>
          <w:lang w:val="en-ZA" w:eastAsia="en-ZA"/>
        </w:rPr>
        <w:t>the Assessment s</w:t>
      </w:r>
      <w:r w:rsidR="008B232A">
        <w:rPr>
          <w:rFonts w:ascii="Trebuchet MS" w:hAnsi="Trebuchet MS" w:cs="Arial"/>
          <w:sz w:val="22"/>
          <w:lang w:val="en-ZA" w:eastAsia="en-ZA"/>
        </w:rPr>
        <w:t>ection of this Module Introduction which outlines the TWO assignments</w:t>
      </w:r>
      <w:r>
        <w:rPr>
          <w:rFonts w:ascii="Trebuchet MS" w:hAnsi="Trebuchet MS" w:cs="Arial"/>
          <w:sz w:val="22"/>
          <w:lang w:val="en-ZA" w:eastAsia="en-ZA"/>
        </w:rPr>
        <w:t>.</w:t>
      </w:r>
    </w:p>
    <w:p w:rsidR="007D5EB6" w:rsidRDefault="007D5EB6" w:rsidP="00790DA1">
      <w:pPr>
        <w:rPr>
          <w:rFonts w:ascii="Trebuchet MS" w:hAnsi="Trebuchet MS" w:cs="Arial"/>
          <w:sz w:val="22"/>
          <w:lang w:val="en-ZA" w:eastAsia="en-ZA"/>
        </w:rPr>
      </w:pPr>
    </w:p>
    <w:p w:rsidR="007D5EB6" w:rsidRPr="00CE0730" w:rsidRDefault="00BC3CC6" w:rsidP="00790DA1">
      <w:pPr>
        <w:pStyle w:val="Heading2"/>
        <w:spacing w:after="120"/>
        <w:rPr>
          <w:rFonts w:ascii="Trebuchet MS" w:hAnsi="Trebuchet MS" w:cs="Arial"/>
          <w:b/>
          <w:bCs/>
          <w:sz w:val="22"/>
          <w:szCs w:val="22"/>
        </w:rPr>
      </w:pPr>
      <w:r w:rsidRPr="00CE0730">
        <w:rPr>
          <w:rFonts w:ascii="Trebuchet MS" w:hAnsi="Trebuchet MS" w:cs="Arial"/>
          <w:b/>
          <w:bCs/>
          <w:sz w:val="22"/>
          <w:szCs w:val="22"/>
        </w:rPr>
        <w:t>iK</w:t>
      </w:r>
      <w:r w:rsidR="00CE4CFF" w:rsidRPr="00CE0730">
        <w:rPr>
          <w:rFonts w:ascii="Trebuchet MS" w:hAnsi="Trebuchet MS" w:cs="Arial"/>
          <w:b/>
          <w:bCs/>
          <w:sz w:val="22"/>
          <w:szCs w:val="22"/>
        </w:rPr>
        <w:t>amva Discussion Forum Tutorials</w:t>
      </w:r>
    </w:p>
    <w:p w:rsidR="00A03029" w:rsidRDefault="00C742AA" w:rsidP="00C742AA">
      <w:pPr>
        <w:rPr>
          <w:rFonts w:ascii="Trebuchet MS" w:hAnsi="Trebuchet MS" w:cs="Arial"/>
          <w:sz w:val="22"/>
          <w:lang w:val="en-ZA" w:eastAsia="en-ZA"/>
        </w:rPr>
      </w:pPr>
      <w:r>
        <w:rPr>
          <w:rFonts w:ascii="Trebuchet MS" w:hAnsi="Trebuchet MS" w:cs="Arial"/>
          <w:sz w:val="22"/>
          <w:lang w:val="en-ZA" w:eastAsia="en-ZA"/>
        </w:rPr>
        <w:t xml:space="preserve">In addition to making the module resources available, the </w:t>
      </w:r>
      <w:r w:rsidR="00A0689D">
        <w:rPr>
          <w:rFonts w:ascii="Trebuchet MS" w:hAnsi="Trebuchet MS" w:cs="Arial"/>
          <w:sz w:val="22"/>
          <w:lang w:val="en-ZA" w:eastAsia="en-ZA"/>
        </w:rPr>
        <w:t>iK</w:t>
      </w:r>
      <w:r w:rsidR="00F7234E">
        <w:rPr>
          <w:rFonts w:ascii="Trebuchet MS" w:hAnsi="Trebuchet MS" w:cs="Arial"/>
          <w:sz w:val="22"/>
          <w:lang w:val="en-ZA" w:eastAsia="en-ZA"/>
        </w:rPr>
        <w:t>amva</w:t>
      </w:r>
      <w:r w:rsidR="0038628B">
        <w:rPr>
          <w:rFonts w:ascii="Trebuchet MS" w:hAnsi="Trebuchet MS" w:cs="Arial"/>
          <w:sz w:val="22"/>
          <w:lang w:val="en-ZA" w:eastAsia="en-ZA"/>
        </w:rPr>
        <w:t xml:space="preserve"> site has a number of other facilities: it</w:t>
      </w:r>
      <w:r>
        <w:rPr>
          <w:rFonts w:ascii="Trebuchet MS" w:hAnsi="Trebuchet MS" w:cs="Arial"/>
          <w:sz w:val="22"/>
          <w:lang w:val="en-ZA" w:eastAsia="en-ZA"/>
        </w:rPr>
        <w:t xml:space="preserve"> allows us </w:t>
      </w:r>
      <w:r w:rsidR="00A03029">
        <w:rPr>
          <w:rFonts w:ascii="Trebuchet MS" w:hAnsi="Trebuchet MS" w:cs="Arial"/>
          <w:sz w:val="22"/>
          <w:lang w:val="en-ZA" w:eastAsia="en-ZA"/>
        </w:rPr>
        <w:t xml:space="preserve">provide the materials we share with students who are attending the Summer School programme in early February. </w:t>
      </w:r>
    </w:p>
    <w:p w:rsidR="00A03029" w:rsidRDefault="00A03029" w:rsidP="00C742AA">
      <w:pPr>
        <w:rPr>
          <w:rFonts w:ascii="Trebuchet MS" w:hAnsi="Trebuchet MS" w:cs="Arial"/>
          <w:sz w:val="22"/>
          <w:lang w:val="en-ZA" w:eastAsia="en-ZA"/>
        </w:rPr>
      </w:pPr>
    </w:p>
    <w:p w:rsidR="0038628B" w:rsidRDefault="00A03029" w:rsidP="00C742AA">
      <w:pPr>
        <w:rPr>
          <w:rFonts w:ascii="Trebuchet MS" w:hAnsi="Trebuchet MS" w:cs="Arial"/>
          <w:sz w:val="22"/>
          <w:lang w:val="en-ZA" w:eastAsia="en-ZA"/>
        </w:rPr>
      </w:pPr>
      <w:r>
        <w:rPr>
          <w:rFonts w:ascii="Trebuchet MS" w:hAnsi="Trebuchet MS" w:cs="Arial"/>
          <w:sz w:val="22"/>
          <w:lang w:val="en-ZA" w:eastAsia="en-ZA"/>
        </w:rPr>
        <w:t>Although we all have email</w:t>
      </w:r>
      <w:r w:rsidR="00F7234E">
        <w:rPr>
          <w:rFonts w:ascii="Trebuchet MS" w:hAnsi="Trebuchet MS" w:cs="Arial"/>
          <w:sz w:val="22"/>
          <w:lang w:val="en-ZA" w:eastAsia="en-ZA"/>
        </w:rPr>
        <w:t xml:space="preserve"> to communicate</w:t>
      </w:r>
      <w:r w:rsidR="00BC3CC6">
        <w:rPr>
          <w:rFonts w:ascii="Trebuchet MS" w:hAnsi="Trebuchet MS" w:cs="Arial"/>
          <w:sz w:val="22"/>
          <w:lang w:val="en-ZA" w:eastAsia="en-ZA"/>
        </w:rPr>
        <w:t>, iK</w:t>
      </w:r>
      <w:r>
        <w:rPr>
          <w:rFonts w:ascii="Trebuchet MS" w:hAnsi="Trebuchet MS" w:cs="Arial"/>
          <w:sz w:val="22"/>
          <w:lang w:val="en-ZA" w:eastAsia="en-ZA"/>
        </w:rPr>
        <w:t xml:space="preserve">amva offers a dedicated space for communication – where we can engage in module-related conversation, post assignments, answer queries. It also allows us to </w:t>
      </w:r>
      <w:r w:rsidR="00C742AA">
        <w:rPr>
          <w:rFonts w:ascii="Trebuchet MS" w:hAnsi="Trebuchet MS" w:cs="Arial"/>
          <w:sz w:val="22"/>
          <w:lang w:val="en-ZA" w:eastAsia="en-ZA"/>
        </w:rPr>
        <w:t xml:space="preserve">hold an </w:t>
      </w:r>
      <w:r w:rsidR="00C742AA" w:rsidRPr="000C0EC7">
        <w:rPr>
          <w:rFonts w:ascii="Trebuchet MS" w:hAnsi="Trebuchet MS" w:cs="Arial"/>
          <w:sz w:val="22"/>
          <w:u w:val="single"/>
          <w:lang w:val="en-ZA" w:eastAsia="en-ZA"/>
        </w:rPr>
        <w:t xml:space="preserve">online Discussion </w:t>
      </w:r>
      <w:r w:rsidR="00390D04">
        <w:rPr>
          <w:rFonts w:ascii="Trebuchet MS" w:hAnsi="Trebuchet MS" w:cs="Arial"/>
          <w:sz w:val="22"/>
          <w:u w:val="single"/>
          <w:lang w:val="en-ZA" w:eastAsia="en-ZA"/>
        </w:rPr>
        <w:t>Forum</w:t>
      </w:r>
      <w:r w:rsidR="00CE4CFF" w:rsidRPr="00790DA1">
        <w:rPr>
          <w:rFonts w:ascii="Trebuchet MS" w:hAnsi="Trebuchet MS" w:cs="Arial"/>
          <w:sz w:val="22"/>
          <w:lang w:val="en-ZA" w:eastAsia="en-ZA"/>
        </w:rPr>
        <w:t xml:space="preserve">, which is </w:t>
      </w:r>
      <w:r w:rsidR="0038628B" w:rsidRPr="0038628B">
        <w:rPr>
          <w:rFonts w:ascii="Trebuchet MS" w:hAnsi="Trebuchet MS" w:cs="Arial"/>
          <w:sz w:val="22"/>
          <w:u w:val="single"/>
          <w:lang w:val="en-ZA" w:eastAsia="en-ZA"/>
        </w:rPr>
        <w:t>compulsory</w:t>
      </w:r>
      <w:r w:rsidR="0038628B" w:rsidRPr="00A03029">
        <w:rPr>
          <w:rFonts w:ascii="Trebuchet MS" w:hAnsi="Trebuchet MS" w:cs="Arial"/>
          <w:sz w:val="22"/>
          <w:u w:val="single"/>
          <w:lang w:val="en-ZA" w:eastAsia="en-ZA"/>
        </w:rPr>
        <w:t xml:space="preserve"> for all</w:t>
      </w:r>
      <w:r w:rsidR="00CE4CFF" w:rsidRPr="00790DA1">
        <w:rPr>
          <w:rFonts w:ascii="Trebuchet MS" w:hAnsi="Trebuchet MS" w:cs="Arial"/>
          <w:sz w:val="22"/>
          <w:lang w:val="en-ZA" w:eastAsia="en-ZA"/>
        </w:rPr>
        <w:t xml:space="preserve"> students</w:t>
      </w:r>
      <w:r w:rsidR="0038628B">
        <w:rPr>
          <w:rFonts w:ascii="Trebuchet MS" w:hAnsi="Trebuchet MS" w:cs="Arial"/>
          <w:sz w:val="22"/>
          <w:lang w:val="en-ZA" w:eastAsia="en-ZA"/>
        </w:rPr>
        <w:t xml:space="preserve"> and for which a portion of your </w:t>
      </w:r>
      <w:r>
        <w:rPr>
          <w:rFonts w:ascii="Trebuchet MS" w:hAnsi="Trebuchet MS" w:cs="Arial"/>
          <w:sz w:val="22"/>
          <w:lang w:val="en-ZA" w:eastAsia="en-ZA"/>
        </w:rPr>
        <w:t>module result</w:t>
      </w:r>
      <w:r w:rsidR="0038628B">
        <w:rPr>
          <w:rFonts w:ascii="Trebuchet MS" w:hAnsi="Trebuchet MS" w:cs="Arial"/>
          <w:sz w:val="22"/>
          <w:lang w:val="en-ZA" w:eastAsia="en-ZA"/>
        </w:rPr>
        <w:t xml:space="preserve"> is </w:t>
      </w:r>
      <w:r>
        <w:rPr>
          <w:rFonts w:ascii="Trebuchet MS" w:hAnsi="Trebuchet MS" w:cs="Arial"/>
          <w:sz w:val="22"/>
          <w:lang w:val="en-ZA" w:eastAsia="en-ZA"/>
        </w:rPr>
        <w:t>allocated</w:t>
      </w:r>
      <w:r w:rsidR="00C742AA">
        <w:rPr>
          <w:rFonts w:ascii="Trebuchet MS" w:hAnsi="Trebuchet MS" w:cs="Arial"/>
          <w:sz w:val="22"/>
          <w:lang w:val="en-ZA" w:eastAsia="en-ZA"/>
        </w:rPr>
        <w:t>. In this way, you can connect non-synchronously (ie at a time of day that suits you)</w:t>
      </w:r>
      <w:r>
        <w:rPr>
          <w:rFonts w:ascii="Trebuchet MS" w:hAnsi="Trebuchet MS" w:cs="Arial"/>
          <w:sz w:val="22"/>
          <w:lang w:val="en-ZA" w:eastAsia="en-ZA"/>
        </w:rPr>
        <w:t>,</w:t>
      </w:r>
      <w:r w:rsidR="00C742AA">
        <w:rPr>
          <w:rFonts w:ascii="Trebuchet MS" w:hAnsi="Trebuchet MS" w:cs="Arial"/>
          <w:sz w:val="22"/>
          <w:lang w:val="en-ZA" w:eastAsia="en-ZA"/>
        </w:rPr>
        <w:t xml:space="preserve"> with your lecturer/s and your fellow students. It will be used to discuss key </w:t>
      </w:r>
      <w:r>
        <w:rPr>
          <w:rFonts w:ascii="Trebuchet MS" w:hAnsi="Trebuchet MS" w:cs="Arial"/>
          <w:sz w:val="22"/>
          <w:lang w:val="en-ZA" w:eastAsia="en-ZA"/>
        </w:rPr>
        <w:t xml:space="preserve">and difficult </w:t>
      </w:r>
      <w:r w:rsidR="00C742AA">
        <w:rPr>
          <w:rFonts w:ascii="Trebuchet MS" w:hAnsi="Trebuchet MS" w:cs="Arial"/>
          <w:sz w:val="22"/>
          <w:lang w:val="en-ZA" w:eastAsia="en-ZA"/>
        </w:rPr>
        <w:t>topics</w:t>
      </w:r>
      <w:r w:rsidR="00703C86">
        <w:rPr>
          <w:rFonts w:ascii="Trebuchet MS" w:hAnsi="Trebuchet MS" w:cs="Arial"/>
          <w:sz w:val="22"/>
          <w:lang w:val="en-ZA" w:eastAsia="en-ZA"/>
        </w:rPr>
        <w:t xml:space="preserve"> in the module</w:t>
      </w:r>
      <w:r w:rsidR="00F7234E">
        <w:rPr>
          <w:rFonts w:ascii="Trebuchet MS" w:hAnsi="Trebuchet MS" w:cs="Arial"/>
          <w:sz w:val="22"/>
          <w:lang w:val="en-ZA" w:eastAsia="en-ZA"/>
        </w:rPr>
        <w:t>,</w:t>
      </w:r>
      <w:r w:rsidR="00703C86">
        <w:rPr>
          <w:rFonts w:ascii="Trebuchet MS" w:hAnsi="Trebuchet MS" w:cs="Arial"/>
          <w:sz w:val="22"/>
          <w:lang w:val="en-ZA" w:eastAsia="en-ZA"/>
        </w:rPr>
        <w:t xml:space="preserve"> and to</w:t>
      </w:r>
      <w:r w:rsidR="00C742AA">
        <w:rPr>
          <w:rFonts w:ascii="Trebuchet MS" w:hAnsi="Trebuchet MS" w:cs="Arial"/>
          <w:sz w:val="22"/>
          <w:lang w:val="en-ZA" w:eastAsia="en-ZA"/>
        </w:rPr>
        <w:t xml:space="preserve"> help you to prepare for your first assignment</w:t>
      </w:r>
      <w:r w:rsidR="00703C86">
        <w:rPr>
          <w:rFonts w:ascii="Trebuchet MS" w:hAnsi="Trebuchet MS" w:cs="Arial"/>
          <w:sz w:val="22"/>
          <w:lang w:val="en-ZA" w:eastAsia="en-ZA"/>
        </w:rPr>
        <w:t>; most importantly</w:t>
      </w:r>
      <w:r w:rsidR="00C742AA">
        <w:rPr>
          <w:rFonts w:ascii="Trebuchet MS" w:hAnsi="Trebuchet MS" w:cs="Arial"/>
          <w:sz w:val="22"/>
          <w:lang w:val="en-ZA" w:eastAsia="en-ZA"/>
        </w:rPr>
        <w:t xml:space="preserve">, </w:t>
      </w:r>
      <w:r w:rsidR="00703C86">
        <w:rPr>
          <w:rFonts w:ascii="Trebuchet MS" w:hAnsi="Trebuchet MS" w:cs="Arial"/>
          <w:sz w:val="22"/>
          <w:lang w:val="en-ZA" w:eastAsia="en-ZA"/>
        </w:rPr>
        <w:t>it</w:t>
      </w:r>
      <w:r w:rsidR="00C742AA">
        <w:rPr>
          <w:rFonts w:ascii="Trebuchet MS" w:hAnsi="Trebuchet MS" w:cs="Arial"/>
          <w:sz w:val="22"/>
          <w:lang w:val="en-ZA" w:eastAsia="en-ZA"/>
        </w:rPr>
        <w:t xml:space="preserve"> provid</w:t>
      </w:r>
      <w:r w:rsidR="00703C86">
        <w:rPr>
          <w:rFonts w:ascii="Trebuchet MS" w:hAnsi="Trebuchet MS" w:cs="Arial"/>
          <w:sz w:val="22"/>
          <w:lang w:val="en-ZA" w:eastAsia="en-ZA"/>
        </w:rPr>
        <w:t>es a space in which you can support and receive</w:t>
      </w:r>
      <w:r w:rsidR="00C742AA">
        <w:rPr>
          <w:rFonts w:ascii="Trebuchet MS" w:hAnsi="Trebuchet MS" w:cs="Arial"/>
          <w:sz w:val="22"/>
          <w:lang w:val="en-ZA" w:eastAsia="en-ZA"/>
        </w:rPr>
        <w:t xml:space="preserve"> support from peers and your lecturer</w:t>
      </w:r>
      <w:r w:rsidR="00703C86">
        <w:rPr>
          <w:rFonts w:ascii="Trebuchet MS" w:hAnsi="Trebuchet MS" w:cs="Arial"/>
          <w:sz w:val="22"/>
          <w:lang w:val="en-ZA" w:eastAsia="en-ZA"/>
        </w:rPr>
        <w:t>, hopefully reducing the isolation you may feel as a distance learner</w:t>
      </w:r>
      <w:r w:rsidR="00C742AA">
        <w:rPr>
          <w:rFonts w:ascii="Trebuchet MS" w:hAnsi="Trebuchet MS" w:cs="Arial"/>
          <w:sz w:val="22"/>
          <w:lang w:val="en-ZA" w:eastAsia="en-ZA"/>
        </w:rPr>
        <w:t xml:space="preserve">. Instructions for using </w:t>
      </w:r>
      <w:r w:rsidR="00DD707A">
        <w:rPr>
          <w:rFonts w:ascii="Trebuchet MS" w:hAnsi="Trebuchet MS" w:cs="Arial"/>
          <w:sz w:val="22"/>
          <w:lang w:val="en-ZA" w:eastAsia="en-ZA"/>
        </w:rPr>
        <w:t>iK</w:t>
      </w:r>
      <w:r w:rsidR="00C742AA">
        <w:rPr>
          <w:rFonts w:ascii="Trebuchet MS" w:hAnsi="Trebuchet MS" w:cs="Arial"/>
          <w:sz w:val="22"/>
          <w:lang w:val="en-ZA" w:eastAsia="en-ZA"/>
        </w:rPr>
        <w:t xml:space="preserve">amva and the Discussion Forum will be sent to you </w:t>
      </w:r>
      <w:r w:rsidR="0038628B">
        <w:rPr>
          <w:rFonts w:ascii="Trebuchet MS" w:hAnsi="Trebuchet MS" w:cs="Arial"/>
          <w:sz w:val="22"/>
          <w:lang w:val="en-ZA" w:eastAsia="en-ZA"/>
        </w:rPr>
        <w:t>by email, and you are urged to familiarise yourselves with the site as soon as possible</w:t>
      </w:r>
      <w:r w:rsidR="00C742AA">
        <w:rPr>
          <w:rFonts w:ascii="Trebuchet MS" w:hAnsi="Trebuchet MS" w:cs="Arial"/>
          <w:sz w:val="22"/>
          <w:lang w:val="en-ZA" w:eastAsia="en-ZA"/>
        </w:rPr>
        <w:t xml:space="preserve">. </w:t>
      </w:r>
    </w:p>
    <w:p w:rsidR="0038628B" w:rsidRDefault="0038628B" w:rsidP="00C742AA">
      <w:pPr>
        <w:rPr>
          <w:rFonts w:ascii="Trebuchet MS" w:hAnsi="Trebuchet MS" w:cs="Arial"/>
          <w:sz w:val="22"/>
          <w:lang w:val="en-ZA" w:eastAsia="en-ZA"/>
        </w:rPr>
      </w:pPr>
    </w:p>
    <w:p w:rsidR="00C742AA" w:rsidRDefault="0038628B" w:rsidP="00C742AA">
      <w:pPr>
        <w:rPr>
          <w:rFonts w:ascii="Trebuchet MS" w:hAnsi="Trebuchet MS" w:cs="Arial"/>
          <w:sz w:val="22"/>
          <w:lang w:val="en-ZA" w:eastAsia="en-ZA"/>
        </w:rPr>
      </w:pPr>
      <w:r>
        <w:rPr>
          <w:rFonts w:ascii="Trebuchet MS" w:hAnsi="Trebuchet MS" w:cs="Arial"/>
          <w:sz w:val="22"/>
          <w:lang w:val="en-ZA" w:eastAsia="en-ZA"/>
        </w:rPr>
        <w:t xml:space="preserve">So in summary, in using </w:t>
      </w:r>
      <w:r w:rsidR="00BC3CC6">
        <w:rPr>
          <w:rFonts w:ascii="Trebuchet MS" w:hAnsi="Trebuchet MS" w:cs="Arial"/>
          <w:sz w:val="22"/>
          <w:lang w:val="en-ZA" w:eastAsia="en-ZA"/>
        </w:rPr>
        <w:t>iK</w:t>
      </w:r>
      <w:r>
        <w:rPr>
          <w:rFonts w:ascii="Trebuchet MS" w:hAnsi="Trebuchet MS" w:cs="Arial"/>
          <w:sz w:val="22"/>
          <w:lang w:val="en-ZA" w:eastAsia="en-ZA"/>
        </w:rPr>
        <w:t>amva,</w:t>
      </w:r>
      <w:r w:rsidR="00C742AA">
        <w:rPr>
          <w:rFonts w:ascii="Trebuchet MS" w:hAnsi="Trebuchet MS" w:cs="Arial"/>
          <w:sz w:val="22"/>
          <w:lang w:val="en-ZA" w:eastAsia="en-ZA"/>
        </w:rPr>
        <w:t xml:space="preserve"> we will</w:t>
      </w:r>
      <w:r>
        <w:rPr>
          <w:rFonts w:ascii="Trebuchet MS" w:hAnsi="Trebuchet MS" w:cs="Arial"/>
          <w:sz w:val="22"/>
          <w:lang w:val="en-ZA" w:eastAsia="en-ZA"/>
        </w:rPr>
        <w:t xml:space="preserve"> also</w:t>
      </w:r>
      <w:r w:rsidR="00A03029">
        <w:rPr>
          <w:rFonts w:ascii="Trebuchet MS" w:hAnsi="Trebuchet MS" w:cs="Arial"/>
          <w:sz w:val="22"/>
          <w:lang w:val="en-ZA" w:eastAsia="en-ZA"/>
        </w:rPr>
        <w:t xml:space="preserve"> be able to</w:t>
      </w:r>
      <w:r w:rsidR="00C742AA">
        <w:rPr>
          <w:rFonts w:ascii="Trebuchet MS" w:hAnsi="Trebuchet MS" w:cs="Arial"/>
          <w:sz w:val="22"/>
          <w:lang w:val="en-ZA" w:eastAsia="en-ZA"/>
        </w:rPr>
        <w:t>:</w:t>
      </w:r>
    </w:p>
    <w:p w:rsidR="00C742AA" w:rsidRDefault="00C742AA" w:rsidP="00C742AA">
      <w:pPr>
        <w:numPr>
          <w:ilvl w:val="0"/>
          <w:numId w:val="44"/>
        </w:numPr>
        <w:rPr>
          <w:rFonts w:ascii="Trebuchet MS" w:hAnsi="Trebuchet MS" w:cs="Arial"/>
          <w:sz w:val="22"/>
          <w:lang w:val="en-ZA" w:eastAsia="en-ZA"/>
        </w:rPr>
      </w:pPr>
      <w:r>
        <w:rPr>
          <w:rFonts w:ascii="Trebuchet MS" w:hAnsi="Trebuchet MS" w:cs="Arial"/>
          <w:sz w:val="22"/>
          <w:lang w:val="en-ZA" w:eastAsia="en-ZA"/>
        </w:rPr>
        <w:t xml:space="preserve">introduce </w:t>
      </w:r>
      <w:r w:rsidR="00A03029">
        <w:rPr>
          <w:rFonts w:ascii="Trebuchet MS" w:hAnsi="Trebuchet MS" w:cs="Arial"/>
          <w:sz w:val="22"/>
          <w:lang w:val="en-ZA" w:eastAsia="en-ZA"/>
        </w:rPr>
        <w:t>ourselves</w:t>
      </w:r>
      <w:r>
        <w:rPr>
          <w:rFonts w:ascii="Trebuchet MS" w:hAnsi="Trebuchet MS" w:cs="Arial"/>
          <w:sz w:val="22"/>
          <w:lang w:val="en-ZA" w:eastAsia="en-ZA"/>
        </w:rPr>
        <w:t xml:space="preserve"> to the rest of the class via the </w:t>
      </w:r>
      <w:r w:rsidR="0038628B">
        <w:rPr>
          <w:rFonts w:ascii="Trebuchet MS" w:hAnsi="Trebuchet MS" w:cs="Arial"/>
          <w:sz w:val="22"/>
          <w:lang w:val="en-ZA" w:eastAsia="en-ZA"/>
        </w:rPr>
        <w:t>“</w:t>
      </w:r>
      <w:r w:rsidR="00390D04">
        <w:rPr>
          <w:rFonts w:ascii="Trebuchet MS" w:hAnsi="Trebuchet MS" w:cs="Arial"/>
          <w:sz w:val="22"/>
          <w:lang w:val="en-ZA" w:eastAsia="en-ZA"/>
        </w:rPr>
        <w:t>B</w:t>
      </w:r>
      <w:r>
        <w:rPr>
          <w:rFonts w:ascii="Trebuchet MS" w:hAnsi="Trebuchet MS" w:cs="Arial"/>
          <w:sz w:val="22"/>
          <w:lang w:val="en-ZA" w:eastAsia="en-ZA"/>
        </w:rPr>
        <w:t>log</w:t>
      </w:r>
      <w:r w:rsidR="0038628B">
        <w:rPr>
          <w:rFonts w:ascii="Trebuchet MS" w:hAnsi="Trebuchet MS" w:cs="Arial"/>
          <w:sz w:val="22"/>
          <w:lang w:val="en-ZA" w:eastAsia="en-ZA"/>
        </w:rPr>
        <w:t>” space;</w:t>
      </w:r>
    </w:p>
    <w:p w:rsidR="00C742AA" w:rsidRDefault="00A03029" w:rsidP="00C742AA">
      <w:pPr>
        <w:numPr>
          <w:ilvl w:val="0"/>
          <w:numId w:val="44"/>
        </w:numPr>
        <w:rPr>
          <w:rFonts w:ascii="Trebuchet MS" w:hAnsi="Trebuchet MS" w:cs="Arial"/>
          <w:sz w:val="22"/>
          <w:lang w:val="en-ZA" w:eastAsia="en-ZA"/>
        </w:rPr>
      </w:pPr>
      <w:r>
        <w:rPr>
          <w:rFonts w:ascii="Trebuchet MS" w:hAnsi="Trebuchet MS" w:cs="Arial"/>
          <w:sz w:val="22"/>
          <w:lang w:val="en-ZA" w:eastAsia="en-ZA"/>
        </w:rPr>
        <w:t>remind you of</w:t>
      </w:r>
      <w:r w:rsidR="00C742AA">
        <w:rPr>
          <w:rFonts w:ascii="Trebuchet MS" w:hAnsi="Trebuchet MS" w:cs="Arial"/>
          <w:sz w:val="22"/>
          <w:lang w:val="en-ZA" w:eastAsia="en-ZA"/>
        </w:rPr>
        <w:t xml:space="preserve"> deadlines for your draft and final assignments</w:t>
      </w:r>
      <w:r>
        <w:rPr>
          <w:rFonts w:ascii="Trebuchet MS" w:hAnsi="Trebuchet MS" w:cs="Arial"/>
          <w:sz w:val="22"/>
          <w:lang w:val="en-ZA" w:eastAsia="en-ZA"/>
        </w:rPr>
        <w:t xml:space="preserve"> (through Announcements);</w:t>
      </w:r>
    </w:p>
    <w:p w:rsidR="00F7234E" w:rsidRPr="0061218D" w:rsidRDefault="00C742AA" w:rsidP="00C742AA">
      <w:pPr>
        <w:numPr>
          <w:ilvl w:val="0"/>
          <w:numId w:val="44"/>
        </w:numPr>
        <w:rPr>
          <w:rFonts w:ascii="Trebuchet MS" w:hAnsi="Trebuchet MS" w:cs="Arial"/>
          <w:sz w:val="22"/>
          <w:lang w:val="en-ZA" w:eastAsia="en-ZA"/>
        </w:rPr>
      </w:pPr>
      <w:r w:rsidRPr="0061218D">
        <w:rPr>
          <w:rFonts w:ascii="Trebuchet MS" w:hAnsi="Trebuchet MS" w:cs="Arial"/>
          <w:sz w:val="22"/>
          <w:lang w:val="en-ZA" w:eastAsia="en-ZA"/>
        </w:rPr>
        <w:t xml:space="preserve">host the Discussion </w:t>
      </w:r>
      <w:r w:rsidR="00AC603E" w:rsidRPr="0061218D">
        <w:rPr>
          <w:rFonts w:ascii="Trebuchet MS" w:hAnsi="Trebuchet MS" w:cs="Arial"/>
          <w:sz w:val="22"/>
          <w:lang w:val="en-ZA" w:eastAsia="en-ZA"/>
        </w:rPr>
        <w:t>Forum</w:t>
      </w:r>
      <w:r w:rsidR="00F7234E" w:rsidRPr="0061218D">
        <w:rPr>
          <w:rFonts w:ascii="Trebuchet MS" w:hAnsi="Trebuchet MS" w:cs="Arial"/>
          <w:sz w:val="22"/>
          <w:lang w:val="en-ZA" w:eastAsia="en-ZA"/>
        </w:rPr>
        <w:t>;</w:t>
      </w:r>
    </w:p>
    <w:p w:rsidR="00A03029" w:rsidRPr="0061218D" w:rsidRDefault="00C742AA" w:rsidP="00C742AA">
      <w:pPr>
        <w:numPr>
          <w:ilvl w:val="0"/>
          <w:numId w:val="44"/>
        </w:numPr>
        <w:rPr>
          <w:rFonts w:ascii="Trebuchet MS" w:hAnsi="Trebuchet MS" w:cs="Arial"/>
          <w:sz w:val="22"/>
          <w:lang w:val="en-ZA" w:eastAsia="en-ZA"/>
        </w:rPr>
      </w:pPr>
      <w:r w:rsidRPr="0061218D">
        <w:rPr>
          <w:rFonts w:ascii="Trebuchet MS" w:hAnsi="Trebuchet MS" w:cs="Arial"/>
          <w:sz w:val="22"/>
          <w:lang w:val="en-ZA" w:eastAsia="en-ZA"/>
        </w:rPr>
        <w:t xml:space="preserve">encourage you to share any questions or queries about the </w:t>
      </w:r>
      <w:r w:rsidR="00F7234E" w:rsidRPr="0061218D">
        <w:rPr>
          <w:rFonts w:ascii="Trebuchet MS" w:hAnsi="Trebuchet MS" w:cs="Arial"/>
          <w:sz w:val="22"/>
          <w:lang w:val="en-ZA" w:eastAsia="en-ZA"/>
        </w:rPr>
        <w:t xml:space="preserve">module </w:t>
      </w:r>
      <w:r w:rsidRPr="0061218D">
        <w:rPr>
          <w:rFonts w:ascii="Trebuchet MS" w:hAnsi="Trebuchet MS" w:cs="Arial"/>
          <w:sz w:val="22"/>
          <w:lang w:val="en-ZA" w:eastAsia="en-ZA"/>
        </w:rPr>
        <w:t>content and the associated readings</w:t>
      </w:r>
      <w:r w:rsidR="00A03029" w:rsidRPr="0061218D">
        <w:rPr>
          <w:rFonts w:ascii="Trebuchet MS" w:hAnsi="Trebuchet MS" w:cs="Arial"/>
          <w:sz w:val="22"/>
          <w:lang w:val="en-ZA" w:eastAsia="en-ZA"/>
        </w:rPr>
        <w:t xml:space="preserve"> (via </w:t>
      </w:r>
      <w:r w:rsidR="00CE4CFF" w:rsidRPr="0061218D">
        <w:rPr>
          <w:rFonts w:ascii="Trebuchet MS" w:hAnsi="Trebuchet MS" w:cs="Arial"/>
          <w:sz w:val="22"/>
          <w:lang w:val="en-ZA" w:eastAsia="en-ZA"/>
        </w:rPr>
        <w:t>the Blog);</w:t>
      </w:r>
    </w:p>
    <w:p w:rsidR="00223C6E" w:rsidRDefault="00381A7A" w:rsidP="00C742AA">
      <w:pPr>
        <w:numPr>
          <w:ilvl w:val="0"/>
          <w:numId w:val="44"/>
        </w:numPr>
        <w:rPr>
          <w:rFonts w:ascii="Trebuchet MS" w:hAnsi="Trebuchet MS" w:cs="Arial"/>
          <w:sz w:val="22"/>
          <w:lang w:val="en-ZA" w:eastAsia="en-ZA"/>
        </w:rPr>
      </w:pPr>
      <w:r>
        <w:rPr>
          <w:rFonts w:ascii="Trebuchet MS" w:hAnsi="Trebuchet MS" w:cs="Arial"/>
          <w:sz w:val="22"/>
          <w:lang w:val="en-ZA" w:eastAsia="en-ZA"/>
        </w:rPr>
        <w:t>furthermore</w:t>
      </w:r>
      <w:r w:rsidR="00A03029">
        <w:rPr>
          <w:rFonts w:ascii="Trebuchet MS" w:hAnsi="Trebuchet MS" w:cs="Arial"/>
          <w:sz w:val="22"/>
          <w:lang w:val="en-ZA" w:eastAsia="en-ZA"/>
        </w:rPr>
        <w:t xml:space="preserve">, you will find all </w:t>
      </w:r>
      <w:r w:rsidR="00F7234E">
        <w:rPr>
          <w:rFonts w:ascii="Trebuchet MS" w:hAnsi="Trebuchet MS" w:cs="Arial"/>
          <w:sz w:val="22"/>
          <w:lang w:val="en-ZA" w:eastAsia="en-ZA"/>
        </w:rPr>
        <w:t>learning resources</w:t>
      </w:r>
      <w:r w:rsidR="00A03029">
        <w:rPr>
          <w:rFonts w:ascii="Trebuchet MS" w:hAnsi="Trebuchet MS" w:cs="Arial"/>
          <w:sz w:val="22"/>
          <w:lang w:val="en-ZA" w:eastAsia="en-ZA"/>
        </w:rPr>
        <w:t xml:space="preserve"> of the Module </w:t>
      </w:r>
      <w:r w:rsidR="00BC3CC6">
        <w:rPr>
          <w:rFonts w:ascii="Trebuchet MS" w:hAnsi="Trebuchet MS" w:cs="Arial"/>
          <w:sz w:val="22"/>
          <w:lang w:val="en-ZA" w:eastAsia="en-ZA"/>
        </w:rPr>
        <w:t>in iK</w:t>
      </w:r>
      <w:r w:rsidR="00A03029">
        <w:rPr>
          <w:rFonts w:ascii="Trebuchet MS" w:hAnsi="Trebuchet MS" w:cs="Arial"/>
          <w:sz w:val="22"/>
          <w:lang w:val="en-ZA" w:eastAsia="en-ZA"/>
        </w:rPr>
        <w:t>amva</w:t>
      </w:r>
      <w:r w:rsidR="00223C6E">
        <w:rPr>
          <w:rFonts w:ascii="Trebuchet MS" w:hAnsi="Trebuchet MS" w:cs="Arial"/>
          <w:sz w:val="22"/>
          <w:lang w:val="en-ZA" w:eastAsia="en-ZA"/>
        </w:rPr>
        <w:t xml:space="preserve">: </w:t>
      </w:r>
      <w:r w:rsidR="00A03029">
        <w:rPr>
          <w:rFonts w:ascii="Trebuchet MS" w:hAnsi="Trebuchet MS" w:cs="Arial"/>
          <w:sz w:val="22"/>
          <w:lang w:val="en-ZA" w:eastAsia="en-ZA"/>
        </w:rPr>
        <w:t xml:space="preserve">the Module Guide, </w:t>
      </w:r>
      <w:r w:rsidR="00F118B3">
        <w:rPr>
          <w:rFonts w:ascii="Trebuchet MS" w:hAnsi="Trebuchet MS" w:cs="Arial"/>
          <w:sz w:val="22"/>
          <w:lang w:val="en-ZA" w:eastAsia="en-ZA"/>
        </w:rPr>
        <w:t>A</w:t>
      </w:r>
      <w:r w:rsidR="00A03029">
        <w:rPr>
          <w:rFonts w:ascii="Trebuchet MS" w:hAnsi="Trebuchet MS" w:cs="Arial"/>
          <w:sz w:val="22"/>
          <w:lang w:val="en-ZA" w:eastAsia="en-ZA"/>
        </w:rPr>
        <w:t xml:space="preserve">ssignments and their </w:t>
      </w:r>
      <w:r w:rsidR="00F118B3">
        <w:rPr>
          <w:rFonts w:ascii="Trebuchet MS" w:hAnsi="Trebuchet MS" w:cs="Arial"/>
          <w:sz w:val="22"/>
          <w:lang w:val="en-ZA" w:eastAsia="en-ZA"/>
        </w:rPr>
        <w:t>A</w:t>
      </w:r>
      <w:r w:rsidR="00A03029">
        <w:rPr>
          <w:rFonts w:ascii="Trebuchet MS" w:hAnsi="Trebuchet MS" w:cs="Arial"/>
          <w:sz w:val="22"/>
          <w:lang w:val="en-ZA" w:eastAsia="en-ZA"/>
        </w:rPr>
        <w:t xml:space="preserve">ssessment </w:t>
      </w:r>
      <w:r w:rsidR="00F118B3">
        <w:rPr>
          <w:rFonts w:ascii="Trebuchet MS" w:hAnsi="Trebuchet MS" w:cs="Arial"/>
          <w:sz w:val="22"/>
          <w:lang w:val="en-ZA" w:eastAsia="en-ZA"/>
        </w:rPr>
        <w:t>C</w:t>
      </w:r>
      <w:r w:rsidR="00A03029">
        <w:rPr>
          <w:rFonts w:ascii="Trebuchet MS" w:hAnsi="Trebuchet MS" w:cs="Arial"/>
          <w:sz w:val="22"/>
          <w:lang w:val="en-ZA" w:eastAsia="en-ZA"/>
        </w:rPr>
        <w:t>riteria, the Read</w:t>
      </w:r>
      <w:r w:rsidR="00682E58">
        <w:rPr>
          <w:rFonts w:ascii="Trebuchet MS" w:hAnsi="Trebuchet MS" w:cs="Arial"/>
          <w:sz w:val="22"/>
          <w:lang w:val="en-ZA" w:eastAsia="en-ZA"/>
        </w:rPr>
        <w:t>ing</w:t>
      </w:r>
      <w:r w:rsidR="00A03029">
        <w:rPr>
          <w:rFonts w:ascii="Trebuchet MS" w:hAnsi="Trebuchet MS" w:cs="Arial"/>
          <w:sz w:val="22"/>
          <w:lang w:val="en-ZA" w:eastAsia="en-ZA"/>
        </w:rPr>
        <w:t xml:space="preserve"> and</w:t>
      </w:r>
      <w:r w:rsidR="00390D04">
        <w:rPr>
          <w:rFonts w:ascii="Trebuchet MS" w:hAnsi="Trebuchet MS" w:cs="Arial"/>
          <w:sz w:val="22"/>
          <w:lang w:val="en-ZA" w:eastAsia="en-ZA"/>
        </w:rPr>
        <w:t xml:space="preserve"> the Additional</w:t>
      </w:r>
      <w:r w:rsidR="00A03029">
        <w:rPr>
          <w:rFonts w:ascii="Trebuchet MS" w:hAnsi="Trebuchet MS" w:cs="Arial"/>
          <w:sz w:val="22"/>
          <w:lang w:val="en-ZA" w:eastAsia="en-ZA"/>
        </w:rPr>
        <w:t xml:space="preserve"> </w:t>
      </w:r>
      <w:r w:rsidR="00223C6E">
        <w:rPr>
          <w:rFonts w:ascii="Trebuchet MS" w:hAnsi="Trebuchet MS" w:cs="Arial"/>
          <w:sz w:val="22"/>
          <w:lang w:val="en-ZA" w:eastAsia="en-ZA"/>
        </w:rPr>
        <w:t>R</w:t>
      </w:r>
      <w:r w:rsidR="00A03029">
        <w:rPr>
          <w:rFonts w:ascii="Trebuchet MS" w:hAnsi="Trebuchet MS" w:cs="Arial"/>
          <w:sz w:val="22"/>
          <w:lang w:val="en-ZA" w:eastAsia="en-ZA"/>
        </w:rPr>
        <w:t>esources</w:t>
      </w:r>
      <w:r w:rsidR="00223C6E">
        <w:rPr>
          <w:rFonts w:ascii="Trebuchet MS" w:hAnsi="Trebuchet MS" w:cs="Arial"/>
          <w:sz w:val="22"/>
          <w:lang w:val="en-ZA" w:eastAsia="en-ZA"/>
        </w:rPr>
        <w:t>.</w:t>
      </w:r>
    </w:p>
    <w:p w:rsidR="007D5EB6" w:rsidRDefault="00C05E56" w:rsidP="00790DA1">
      <w:pPr>
        <w:spacing w:before="120"/>
        <w:rPr>
          <w:rFonts w:ascii="Trebuchet MS" w:hAnsi="Trebuchet MS" w:cs="Arial"/>
          <w:sz w:val="22"/>
          <w:lang w:val="en-ZA" w:eastAsia="en-ZA"/>
        </w:rPr>
      </w:pPr>
      <w:r>
        <w:rPr>
          <w:rFonts w:ascii="Trebuchet MS" w:hAnsi="Trebuchet MS" w:cs="Arial"/>
          <w:sz w:val="22"/>
          <w:lang w:val="en-ZA" w:eastAsia="en-ZA"/>
        </w:rPr>
        <w:t>To participate using iK</w:t>
      </w:r>
      <w:r w:rsidR="00F7234E">
        <w:rPr>
          <w:rFonts w:ascii="Trebuchet MS" w:hAnsi="Trebuchet MS" w:cs="Arial"/>
          <w:sz w:val="22"/>
          <w:lang w:val="en-ZA" w:eastAsia="en-ZA"/>
        </w:rPr>
        <w:t xml:space="preserve">amva effectively, you will need to follow </w:t>
      </w:r>
      <w:r w:rsidR="000429A2">
        <w:rPr>
          <w:rFonts w:ascii="Trebuchet MS" w:hAnsi="Trebuchet MS" w:cs="Arial"/>
          <w:sz w:val="22"/>
          <w:lang w:val="en-ZA" w:eastAsia="en-ZA"/>
        </w:rPr>
        <w:t>the</w:t>
      </w:r>
      <w:r w:rsidR="00F7234E">
        <w:rPr>
          <w:rFonts w:ascii="Trebuchet MS" w:hAnsi="Trebuchet MS" w:cs="Arial"/>
          <w:sz w:val="22"/>
          <w:lang w:val="en-ZA" w:eastAsia="en-ZA"/>
        </w:rPr>
        <w:t xml:space="preserve"> timeline w</w:t>
      </w:r>
      <w:r w:rsidR="000429A2">
        <w:rPr>
          <w:rFonts w:ascii="Trebuchet MS" w:hAnsi="Trebuchet MS" w:cs="Arial"/>
          <w:sz w:val="22"/>
          <w:lang w:val="en-ZA" w:eastAsia="en-ZA"/>
        </w:rPr>
        <w:t>e have developed w</w:t>
      </w:r>
      <w:r w:rsidR="00F7234E">
        <w:rPr>
          <w:rFonts w:ascii="Trebuchet MS" w:hAnsi="Trebuchet MS" w:cs="Arial"/>
          <w:sz w:val="22"/>
          <w:lang w:val="en-ZA" w:eastAsia="en-ZA"/>
        </w:rPr>
        <w:t>hich guides your progression through the Module Guide (called the Study Schedule</w:t>
      </w:r>
      <w:r w:rsidR="000429A2">
        <w:rPr>
          <w:rFonts w:ascii="Trebuchet MS" w:hAnsi="Trebuchet MS" w:cs="Arial"/>
          <w:sz w:val="22"/>
          <w:lang w:val="en-ZA" w:eastAsia="en-ZA"/>
        </w:rPr>
        <w:t>) making sure you participate in</w:t>
      </w:r>
      <w:r w:rsidR="00223C6E">
        <w:rPr>
          <w:rFonts w:ascii="Trebuchet MS" w:hAnsi="Trebuchet MS" w:cs="Arial"/>
          <w:sz w:val="22"/>
          <w:lang w:val="en-ZA" w:eastAsia="en-ZA"/>
        </w:rPr>
        <w:t xml:space="preserve"> compulsory events</w:t>
      </w:r>
      <w:r w:rsidR="000429A2">
        <w:rPr>
          <w:rFonts w:ascii="Trebuchet MS" w:hAnsi="Trebuchet MS" w:cs="Arial"/>
          <w:sz w:val="22"/>
          <w:lang w:val="en-ZA" w:eastAsia="en-ZA"/>
        </w:rPr>
        <w:t>.</w:t>
      </w:r>
    </w:p>
    <w:p w:rsidR="007D5EB6" w:rsidRDefault="007D5EB6" w:rsidP="00790DA1">
      <w:pPr>
        <w:rPr>
          <w:rFonts w:ascii="Trebuchet MS" w:hAnsi="Trebuchet MS" w:cs="Arial"/>
          <w:sz w:val="22"/>
          <w:szCs w:val="22"/>
          <w:lang w:val="en-ZA" w:eastAsia="en-ZA"/>
        </w:rPr>
      </w:pPr>
    </w:p>
    <w:p w:rsidR="007D5EB6" w:rsidRPr="00790DA1" w:rsidRDefault="00CE4CFF" w:rsidP="00790DA1">
      <w:pPr>
        <w:pStyle w:val="BodyText"/>
        <w:numPr>
          <w:ilvl w:val="0"/>
          <w:numId w:val="0"/>
        </w:numPr>
        <w:spacing w:after="120"/>
        <w:rPr>
          <w:rFonts w:ascii="Trebuchet MS" w:hAnsi="Trebuchet MS" w:cs="Arial"/>
          <w:bCs/>
          <w:color w:val="000000"/>
          <w:sz w:val="22"/>
          <w:szCs w:val="22"/>
          <w:lang w:val="en-GB"/>
        </w:rPr>
      </w:pPr>
      <w:r w:rsidRPr="00790DA1">
        <w:rPr>
          <w:rFonts w:ascii="Trebuchet MS" w:hAnsi="Trebuchet MS" w:cs="Arial"/>
          <w:b/>
          <w:bCs/>
          <w:color w:val="000000"/>
          <w:sz w:val="22"/>
          <w:szCs w:val="22"/>
          <w:lang w:val="en-GB"/>
        </w:rPr>
        <w:t xml:space="preserve">Finding your way around the Module Introduction </w:t>
      </w:r>
    </w:p>
    <w:p w:rsidR="0080769D" w:rsidRPr="00790DA1" w:rsidRDefault="00CE4CFF" w:rsidP="0080769D">
      <w:pPr>
        <w:rPr>
          <w:rFonts w:ascii="Trebuchet MS" w:hAnsi="Trebuchet MS" w:cs="Arial"/>
          <w:color w:val="000000"/>
          <w:sz w:val="22"/>
          <w:szCs w:val="22"/>
        </w:rPr>
      </w:pPr>
      <w:r w:rsidRPr="00790DA1">
        <w:rPr>
          <w:rFonts w:ascii="Trebuchet MS" w:hAnsi="Trebuchet MS" w:cs="Arial"/>
          <w:color w:val="000000"/>
          <w:sz w:val="22"/>
          <w:szCs w:val="22"/>
        </w:rPr>
        <w:t xml:space="preserve">The introductory pages which follow provide you with an overview of the Module and its outcomes, the assessment requirements, as well as the support and assistance you can expect. Take the time to look through this section before you begin studying - taking particular note of the assignments and their requirements, as well as the time pressure that you will face in completing the module. </w:t>
      </w:r>
    </w:p>
    <w:p w:rsidR="0080769D" w:rsidRDefault="0080769D" w:rsidP="0080769D">
      <w:pPr>
        <w:pStyle w:val="Heading9"/>
        <w:rPr>
          <w:rFonts w:ascii="Trebuchet MS" w:hAnsi="Trebuchet MS" w:cs="Arial"/>
          <w:bCs/>
          <w:color w:val="000000"/>
          <w:sz w:val="22"/>
          <w:szCs w:val="22"/>
        </w:rPr>
      </w:pPr>
    </w:p>
    <w:p w:rsidR="003217E3" w:rsidRPr="003217E3" w:rsidRDefault="003217E3" w:rsidP="003217E3">
      <w:pPr>
        <w:rPr>
          <w:lang w:val="en-US"/>
        </w:rPr>
      </w:pPr>
    </w:p>
    <w:p w:rsidR="007D5EB6" w:rsidRPr="00790DA1" w:rsidRDefault="00CE4CFF" w:rsidP="00790DA1">
      <w:pPr>
        <w:pStyle w:val="Heading9"/>
        <w:spacing w:after="120"/>
        <w:ind w:left="0"/>
        <w:rPr>
          <w:rFonts w:ascii="Trebuchet MS" w:hAnsi="Trebuchet MS" w:cs="Arial"/>
          <w:bCs/>
          <w:color w:val="000000"/>
          <w:sz w:val="22"/>
          <w:szCs w:val="22"/>
        </w:rPr>
      </w:pPr>
      <w:r w:rsidRPr="00790DA1">
        <w:rPr>
          <w:rFonts w:ascii="Trebuchet MS" w:hAnsi="Trebuchet MS" w:cs="Arial"/>
          <w:bCs/>
          <w:color w:val="000000"/>
          <w:sz w:val="22"/>
          <w:szCs w:val="22"/>
        </w:rPr>
        <w:lastRenderedPageBreak/>
        <w:t>Assessment</w:t>
      </w:r>
    </w:p>
    <w:p w:rsidR="00C05E56" w:rsidRPr="00C05E56" w:rsidRDefault="00CE4CFF" w:rsidP="00C05E56">
      <w:pPr>
        <w:rPr>
          <w:rFonts w:ascii="Trebuchet MS" w:hAnsi="Trebuchet MS" w:cs="Arial"/>
          <w:sz w:val="22"/>
          <w:szCs w:val="22"/>
          <w:lang w:val="en-ZA" w:eastAsia="en-ZA"/>
        </w:rPr>
      </w:pPr>
      <w:r w:rsidRPr="00790DA1">
        <w:rPr>
          <w:rFonts w:ascii="Trebuchet MS" w:hAnsi="Trebuchet MS" w:cs="Arial"/>
          <w:color w:val="000000"/>
          <w:sz w:val="22"/>
          <w:szCs w:val="22"/>
        </w:rPr>
        <w:t xml:space="preserve">This module will be assessed through two assignments. </w:t>
      </w:r>
      <w:r w:rsidRPr="00790DA1">
        <w:rPr>
          <w:rFonts w:ascii="Trebuchet MS" w:hAnsi="Trebuchet MS" w:cs="Arial"/>
          <w:bCs/>
          <w:sz w:val="22"/>
          <w:szCs w:val="22"/>
        </w:rPr>
        <w:t>Your assignment dates will be sent by the Student Administrato</w:t>
      </w:r>
      <w:r w:rsidR="00381A7A">
        <w:rPr>
          <w:rFonts w:ascii="Trebuchet MS" w:hAnsi="Trebuchet MS" w:cs="Arial"/>
          <w:bCs/>
          <w:sz w:val="22"/>
          <w:szCs w:val="22"/>
        </w:rPr>
        <w:t xml:space="preserve">r and will be posted on iKamva. </w:t>
      </w:r>
      <w:r w:rsidR="0061218D">
        <w:rPr>
          <w:rFonts w:ascii="Trebuchet MS" w:hAnsi="Trebuchet MS" w:cs="Arial"/>
          <w:bCs/>
          <w:sz w:val="22"/>
          <w:szCs w:val="22"/>
        </w:rPr>
        <w:t>Y</w:t>
      </w:r>
      <w:r w:rsidR="001879E3" w:rsidRPr="001879E3">
        <w:rPr>
          <w:rFonts w:ascii="Trebuchet MS" w:hAnsi="Trebuchet MS" w:cs="Arial"/>
          <w:sz w:val="22"/>
          <w:szCs w:val="22"/>
          <w:lang w:val="en-ZA" w:eastAsia="en-ZA"/>
        </w:rPr>
        <w:t xml:space="preserve">our </w:t>
      </w:r>
      <w:r w:rsidR="00223C6E">
        <w:rPr>
          <w:rFonts w:ascii="Trebuchet MS" w:hAnsi="Trebuchet MS" w:cs="Arial"/>
          <w:sz w:val="22"/>
          <w:szCs w:val="22"/>
          <w:lang w:val="en-ZA" w:eastAsia="en-ZA"/>
        </w:rPr>
        <w:t>A</w:t>
      </w:r>
      <w:r w:rsidR="001879E3" w:rsidRPr="001879E3">
        <w:rPr>
          <w:rFonts w:ascii="Trebuchet MS" w:hAnsi="Trebuchet MS" w:cs="Arial"/>
          <w:sz w:val="22"/>
          <w:szCs w:val="22"/>
          <w:lang w:val="en-ZA" w:eastAsia="en-ZA"/>
        </w:rPr>
        <w:t xml:space="preserve">ssignments and their Assessment Criteria are in </w:t>
      </w:r>
      <w:r w:rsidR="00F73A60">
        <w:rPr>
          <w:rFonts w:ascii="Trebuchet MS" w:hAnsi="Trebuchet MS" w:cs="Arial"/>
          <w:sz w:val="22"/>
          <w:szCs w:val="22"/>
          <w:lang w:val="en-ZA" w:eastAsia="en-ZA"/>
        </w:rPr>
        <w:t>the Assessment s</w:t>
      </w:r>
      <w:r w:rsidR="001879E3" w:rsidRPr="001879E3">
        <w:rPr>
          <w:rFonts w:ascii="Trebuchet MS" w:hAnsi="Trebuchet MS" w:cs="Arial"/>
          <w:sz w:val="22"/>
          <w:szCs w:val="22"/>
          <w:lang w:val="en-ZA" w:eastAsia="en-ZA"/>
        </w:rPr>
        <w:t xml:space="preserve">ection of this Module Introduction, as they will be in all your modules. You </w:t>
      </w:r>
      <w:r w:rsidR="001879E3" w:rsidRPr="001879E3">
        <w:rPr>
          <w:rFonts w:ascii="Trebuchet MS" w:hAnsi="Trebuchet MS" w:cs="Arial"/>
          <w:sz w:val="22"/>
          <w:szCs w:val="22"/>
          <w:u w:val="single"/>
          <w:lang w:val="en-ZA" w:eastAsia="en-ZA"/>
        </w:rPr>
        <w:t>should</w:t>
      </w:r>
      <w:r w:rsidR="001879E3" w:rsidRPr="001879E3">
        <w:rPr>
          <w:rFonts w:ascii="Trebuchet MS" w:hAnsi="Trebuchet MS" w:cs="Arial"/>
          <w:sz w:val="22"/>
          <w:szCs w:val="22"/>
          <w:lang w:val="en-ZA" w:eastAsia="en-ZA"/>
        </w:rPr>
        <w:t xml:space="preserve"> read all the guidance and Rules pertaining to your Assignments, plagiarism, and scholarly referencing </w:t>
      </w:r>
      <w:r w:rsidR="001879E3" w:rsidRPr="001879E3">
        <w:rPr>
          <w:rFonts w:ascii="Trebuchet MS" w:hAnsi="Trebuchet MS" w:cs="Arial"/>
          <w:sz w:val="22"/>
          <w:szCs w:val="22"/>
          <w:u w:val="single"/>
          <w:lang w:val="en-ZA" w:eastAsia="en-ZA"/>
        </w:rPr>
        <w:t>before</w:t>
      </w:r>
      <w:r w:rsidR="001879E3" w:rsidRPr="001879E3">
        <w:rPr>
          <w:rFonts w:ascii="Trebuchet MS" w:hAnsi="Trebuchet MS" w:cs="Arial"/>
          <w:sz w:val="22"/>
          <w:szCs w:val="22"/>
          <w:lang w:val="en-ZA" w:eastAsia="en-ZA"/>
        </w:rPr>
        <w:t xml:space="preserve"> embarking on your first Assignment.</w:t>
      </w:r>
    </w:p>
    <w:p w:rsidR="0080769D" w:rsidRPr="00790DA1" w:rsidRDefault="0080769D" w:rsidP="0080769D">
      <w:pPr>
        <w:pStyle w:val="Heading2"/>
        <w:rPr>
          <w:rFonts w:ascii="Trebuchet MS" w:hAnsi="Trebuchet MS" w:cs="Arial"/>
          <w:color w:val="000000"/>
          <w:sz w:val="22"/>
          <w:szCs w:val="22"/>
        </w:rPr>
      </w:pPr>
    </w:p>
    <w:p w:rsidR="007D5EB6" w:rsidRPr="00790DA1" w:rsidRDefault="00CE4CFF" w:rsidP="00790DA1">
      <w:pPr>
        <w:spacing w:after="120"/>
        <w:rPr>
          <w:rFonts w:ascii="Trebuchet MS" w:hAnsi="Trebuchet MS" w:cs="Arial"/>
          <w:b/>
          <w:bCs/>
          <w:color w:val="000000"/>
          <w:sz w:val="22"/>
          <w:szCs w:val="22"/>
        </w:rPr>
      </w:pPr>
      <w:r w:rsidRPr="00790DA1">
        <w:rPr>
          <w:rFonts w:ascii="Trebuchet MS" w:hAnsi="Trebuchet MS" w:cs="Arial"/>
          <w:b/>
          <w:bCs/>
          <w:color w:val="000000"/>
          <w:sz w:val="22"/>
          <w:szCs w:val="22"/>
        </w:rPr>
        <w:t xml:space="preserve">Evaluation of the </w:t>
      </w:r>
      <w:r w:rsidR="003217E3">
        <w:rPr>
          <w:rFonts w:ascii="Trebuchet MS" w:hAnsi="Trebuchet MS" w:cs="Arial"/>
          <w:b/>
          <w:bCs/>
          <w:color w:val="000000"/>
          <w:sz w:val="22"/>
          <w:szCs w:val="22"/>
        </w:rPr>
        <w:t>M</w:t>
      </w:r>
      <w:r w:rsidRPr="00790DA1">
        <w:rPr>
          <w:rFonts w:ascii="Trebuchet MS" w:hAnsi="Trebuchet MS" w:cs="Arial"/>
          <w:b/>
          <w:bCs/>
          <w:color w:val="000000"/>
          <w:sz w:val="22"/>
          <w:szCs w:val="22"/>
        </w:rPr>
        <w:t>odule</w:t>
      </w:r>
    </w:p>
    <w:p w:rsidR="0080769D" w:rsidRPr="00790DA1" w:rsidRDefault="00CE4CFF" w:rsidP="0080769D">
      <w:pPr>
        <w:rPr>
          <w:rFonts w:ascii="Trebuchet MS" w:hAnsi="Trebuchet MS" w:cs="Arial"/>
          <w:color w:val="000000"/>
          <w:sz w:val="22"/>
          <w:szCs w:val="22"/>
        </w:rPr>
      </w:pPr>
      <w:r w:rsidRPr="00790DA1">
        <w:rPr>
          <w:rFonts w:ascii="Trebuchet MS" w:hAnsi="Trebuchet MS" w:cs="Arial"/>
          <w:color w:val="000000"/>
          <w:sz w:val="22"/>
          <w:szCs w:val="22"/>
        </w:rPr>
        <w:t xml:space="preserve">At the end of the semester, we will be sending you an evaluation form which we urge you to complete and send to us. </w:t>
      </w:r>
    </w:p>
    <w:p w:rsidR="008B232A" w:rsidRDefault="008B232A">
      <w:pPr>
        <w:rPr>
          <w:rFonts w:ascii="Trebuchet MS" w:hAnsi="Trebuchet MS" w:cs="Arial"/>
          <w:sz w:val="22"/>
          <w:lang w:val="en-ZA" w:eastAsia="en-ZA"/>
        </w:rPr>
      </w:pPr>
    </w:p>
    <w:p w:rsidR="008B232A" w:rsidRDefault="008B232A">
      <w:pPr>
        <w:rPr>
          <w:rFonts w:ascii="Trebuchet MS" w:hAnsi="Trebuchet MS" w:cs="Arial"/>
          <w:sz w:val="22"/>
        </w:rPr>
      </w:pPr>
      <w:r>
        <w:rPr>
          <w:rFonts w:ascii="Trebuchet MS" w:hAnsi="Trebuchet MS" w:cs="Arial"/>
          <w:sz w:val="22"/>
          <w:lang w:val="en-ZA" w:eastAsia="en-ZA"/>
        </w:rPr>
        <w:t>We hope that you enjoy the module and find it useful in your own efforts to improve community healt</w:t>
      </w:r>
      <w:r w:rsidR="000429A2">
        <w:rPr>
          <w:rFonts w:ascii="Trebuchet MS" w:hAnsi="Trebuchet MS" w:cs="Arial"/>
          <w:sz w:val="22"/>
          <w:lang w:val="en-ZA" w:eastAsia="en-ZA"/>
        </w:rPr>
        <w:t xml:space="preserve">h! </w:t>
      </w:r>
    </w:p>
    <w:p w:rsidR="005E3918" w:rsidRDefault="005E3918">
      <w:pPr>
        <w:pStyle w:val="CommentText"/>
        <w:spacing w:before="0" w:beforeAutospacing="0" w:after="0" w:afterAutospacing="0"/>
        <w:rPr>
          <w:rFonts w:ascii="Trebuchet MS" w:eastAsia="Times New Roman" w:hAnsi="Trebuchet MS" w:cs="Arial"/>
          <w:sz w:val="22"/>
          <w:lang w:val="en-GB"/>
        </w:rPr>
      </w:pPr>
    </w:p>
    <w:p w:rsidR="000429A2" w:rsidRDefault="000429A2">
      <w:pPr>
        <w:pStyle w:val="CommentText"/>
        <w:spacing w:before="0" w:beforeAutospacing="0" w:after="0" w:afterAutospacing="0"/>
        <w:rPr>
          <w:rFonts w:ascii="Trebuchet MS" w:eastAsia="Times New Roman" w:hAnsi="Trebuchet MS" w:cs="Arial"/>
          <w:sz w:val="22"/>
          <w:lang w:val="en-GB"/>
        </w:rPr>
      </w:pPr>
    </w:p>
    <w:p w:rsidR="008B232A" w:rsidRDefault="0075139B">
      <w:pPr>
        <w:pStyle w:val="CommentText"/>
        <w:spacing w:before="0" w:beforeAutospacing="0" w:after="0" w:afterAutospacing="0"/>
        <w:rPr>
          <w:rFonts w:ascii="Trebuchet MS" w:eastAsia="Times New Roman" w:hAnsi="Trebuchet MS" w:cs="Arial"/>
          <w:sz w:val="22"/>
          <w:lang w:val="en-GB"/>
        </w:rPr>
      </w:pPr>
      <w:r>
        <w:rPr>
          <w:rFonts w:ascii="Trebuchet MS" w:eastAsia="Times New Roman" w:hAnsi="Trebuchet MS" w:cs="Arial"/>
          <w:sz w:val="22"/>
          <w:lang w:val="en-GB"/>
        </w:rPr>
        <w:t>With best wishes,</w:t>
      </w:r>
    </w:p>
    <w:p w:rsidR="0075139B" w:rsidRPr="001800B2" w:rsidRDefault="0075139B" w:rsidP="0075139B">
      <w:pPr>
        <w:pStyle w:val="CommentText"/>
        <w:spacing w:before="0" w:beforeAutospacing="0" w:after="0" w:afterAutospacing="0"/>
        <w:rPr>
          <w:rFonts w:ascii="Trebuchet MS" w:eastAsia="Times New Roman" w:hAnsi="Trebuchet MS" w:cs="Arial"/>
          <w:sz w:val="22"/>
          <w:szCs w:val="22"/>
          <w:lang w:val="en-GB"/>
        </w:rPr>
      </w:pPr>
    </w:p>
    <w:p w:rsidR="0075139B" w:rsidRPr="001800B2" w:rsidRDefault="0075139B" w:rsidP="0075139B">
      <w:pPr>
        <w:pStyle w:val="CommentText"/>
        <w:spacing w:before="0" w:beforeAutospacing="0" w:after="0" w:afterAutospacing="0"/>
        <w:rPr>
          <w:rFonts w:ascii="Trebuchet MS" w:eastAsia="Times New Roman" w:hAnsi="Trebuchet MS" w:cs="Arial"/>
          <w:sz w:val="22"/>
          <w:szCs w:val="22"/>
          <w:lang w:val="en-GB"/>
        </w:rPr>
      </w:pPr>
    </w:p>
    <w:p w:rsidR="0075139B" w:rsidRDefault="0075139B" w:rsidP="0075139B">
      <w:pPr>
        <w:pStyle w:val="CommentText"/>
        <w:spacing w:before="0" w:beforeAutospacing="0" w:after="0" w:afterAutospacing="0"/>
        <w:rPr>
          <w:rFonts w:ascii="Trebuchet MS" w:eastAsia="Times New Roman" w:hAnsi="Trebuchet MS" w:cs="Arial"/>
          <w:sz w:val="22"/>
          <w:szCs w:val="22"/>
          <w:lang w:val="en-GB"/>
        </w:rPr>
      </w:pPr>
    </w:p>
    <w:tbl>
      <w:tblPr>
        <w:tblpPr w:leftFromText="180" w:rightFromText="180" w:vertAnchor="text" w:horzAnchor="margin" w:tblpY="18"/>
        <w:tblW w:w="648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487"/>
      </w:tblGrid>
      <w:tr w:rsidR="0075139B" w:rsidRPr="001800B2" w:rsidTr="00206091">
        <w:trPr>
          <w:trHeight w:val="2821"/>
        </w:trPr>
        <w:tc>
          <w:tcPr>
            <w:tcW w:w="6487" w:type="dxa"/>
          </w:tcPr>
          <w:p w:rsidR="0075139B" w:rsidRPr="001800B2" w:rsidRDefault="0075139B" w:rsidP="00206091">
            <w:pPr>
              <w:rPr>
                <w:rFonts w:ascii="Trebuchet MS" w:hAnsi="Trebuchet MS" w:cs="Arial"/>
                <w:b/>
                <w:sz w:val="22"/>
                <w:szCs w:val="22"/>
              </w:rPr>
            </w:pPr>
          </w:p>
          <w:p w:rsidR="0075139B" w:rsidRPr="001800B2" w:rsidRDefault="0075139B" w:rsidP="00206091">
            <w:pPr>
              <w:jc w:val="center"/>
              <w:rPr>
                <w:rFonts w:ascii="Trebuchet MS" w:hAnsi="Trebuchet MS" w:cs="Arial"/>
                <w:sz w:val="22"/>
                <w:szCs w:val="22"/>
              </w:rPr>
            </w:pPr>
            <w:r w:rsidRPr="001800B2">
              <w:rPr>
                <w:rFonts w:ascii="Trebuchet MS" w:hAnsi="Trebuchet MS"/>
                <w:noProof/>
                <w:sz w:val="22"/>
                <w:szCs w:val="22"/>
                <w:lang w:val="en-ZA" w:eastAsia="en-ZA"/>
              </w:rPr>
              <mc:AlternateContent>
                <mc:Choice Requires="wps">
                  <w:drawing>
                    <wp:anchor distT="0" distB="0" distL="114300" distR="114300" simplePos="0" relativeHeight="251676160" behindDoc="0" locked="0" layoutInCell="1" allowOverlap="1" wp14:anchorId="5F75C736" wp14:editId="44684200">
                      <wp:simplePos x="0" y="0"/>
                      <wp:positionH relativeFrom="column">
                        <wp:posOffset>2095500</wp:posOffset>
                      </wp:positionH>
                      <wp:positionV relativeFrom="paragraph">
                        <wp:posOffset>1270</wp:posOffset>
                      </wp:positionV>
                      <wp:extent cx="1748790" cy="1501775"/>
                      <wp:effectExtent l="9525" t="10795" r="13335" b="11430"/>
                      <wp:wrapNone/>
                      <wp:docPr id="2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1501775"/>
                              </a:xfrm>
                              <a:prstGeom prst="rect">
                                <a:avLst/>
                              </a:prstGeom>
                              <a:solidFill>
                                <a:srgbClr val="FFFFFF"/>
                              </a:solidFill>
                              <a:ln w="9525">
                                <a:solidFill>
                                  <a:srgbClr val="000000"/>
                                </a:solidFill>
                                <a:miter lim="800000"/>
                                <a:headEnd/>
                                <a:tailEnd/>
                              </a:ln>
                            </wps:spPr>
                            <wps:txbx>
                              <w:txbxContent>
                                <w:p w:rsidR="00CE0730" w:rsidRDefault="00CE0730" w:rsidP="0075139B">
                                  <w:pPr>
                                    <w:jc w:val="center"/>
                                    <w:rPr>
                                      <w:rFonts w:ascii="Trebuchet MS" w:hAnsi="Trebuchet MS" w:cs="Arial"/>
                                      <w:b/>
                                      <w:sz w:val="22"/>
                                    </w:rPr>
                                  </w:pPr>
                                  <w:r>
                                    <w:rPr>
                                      <w:rFonts w:ascii="Trebuchet MS" w:hAnsi="Trebuchet MS" w:cs="Arial"/>
                                      <w:b/>
                                      <w:sz w:val="22"/>
                                    </w:rPr>
                                    <w:t xml:space="preserve">Ms Nikki Schaay </w:t>
                                  </w:r>
                                </w:p>
                                <w:p w:rsidR="00CE0730" w:rsidRDefault="00CE0730" w:rsidP="0075139B">
                                  <w:pPr>
                                    <w:jc w:val="center"/>
                                    <w:rPr>
                                      <w:rFonts w:ascii="Trebuchet MS" w:hAnsi="Trebuchet MS" w:cs="Arial"/>
                                      <w:sz w:val="22"/>
                                    </w:rPr>
                                  </w:pPr>
                                  <w:r>
                                    <w:rPr>
                                      <w:rFonts w:ascii="Trebuchet MS" w:hAnsi="Trebuchet MS" w:cs="Arial"/>
                                      <w:b/>
                                      <w:sz w:val="22"/>
                                    </w:rPr>
                                    <w:t>Module Convenor</w:t>
                                  </w:r>
                                </w:p>
                                <w:p w:rsidR="00CE0730" w:rsidRDefault="00CE0730" w:rsidP="0075139B">
                                  <w:pPr>
                                    <w:jc w:val="center"/>
                                    <w:rPr>
                                      <w:rFonts w:ascii="Trebuchet MS" w:hAnsi="Trebuchet MS" w:cs="Arial"/>
                                      <w:sz w:val="20"/>
                                      <w:szCs w:val="20"/>
                                    </w:rPr>
                                  </w:pPr>
                                </w:p>
                                <w:p w:rsidR="00CE0730" w:rsidRPr="00236310" w:rsidRDefault="00CE0730" w:rsidP="0075139B">
                                  <w:pPr>
                                    <w:jc w:val="center"/>
                                    <w:rPr>
                                      <w:rFonts w:ascii="Trebuchet MS" w:hAnsi="Trebuchet MS" w:cs="Arial"/>
                                      <w:sz w:val="20"/>
                                      <w:szCs w:val="20"/>
                                    </w:rPr>
                                  </w:pPr>
                                  <w:r w:rsidRPr="00236310">
                                    <w:rPr>
                                      <w:rFonts w:ascii="Trebuchet MS" w:hAnsi="Trebuchet MS" w:cs="Arial"/>
                                      <w:sz w:val="20"/>
                                      <w:szCs w:val="20"/>
                                    </w:rPr>
                                    <w:t xml:space="preserve">E-mail: </w:t>
                                  </w:r>
                                  <w:hyperlink r:id="rId19" w:history="1">
                                    <w:r w:rsidRPr="00236310">
                                      <w:rPr>
                                        <w:rStyle w:val="Hyperlink"/>
                                        <w:rFonts w:ascii="Trebuchet MS" w:hAnsi="Trebuchet MS" w:cs="Arial"/>
                                        <w:color w:val="auto"/>
                                        <w:sz w:val="20"/>
                                        <w:szCs w:val="20"/>
                                        <w:u w:val="none"/>
                                      </w:rPr>
                                      <w:t>schaay@mweb.co.za</w:t>
                                    </w:r>
                                  </w:hyperlink>
                                </w:p>
                                <w:p w:rsidR="00CE0730" w:rsidRPr="00236310" w:rsidRDefault="00CE0730" w:rsidP="0075139B">
                                  <w:pPr>
                                    <w:jc w:val="center"/>
                                    <w:rPr>
                                      <w:rFonts w:ascii="Trebuchet MS" w:hAnsi="Trebuchet MS" w:cs="Arial"/>
                                      <w:bCs/>
                                      <w:sz w:val="20"/>
                                      <w:szCs w:val="20"/>
                                      <w:lang w:val="de-DE"/>
                                    </w:rPr>
                                  </w:pPr>
                                  <w:r w:rsidRPr="00236310">
                                    <w:rPr>
                                      <w:rFonts w:ascii="Trebuchet MS" w:hAnsi="Trebuchet MS" w:cs="Arial"/>
                                      <w:bCs/>
                                      <w:sz w:val="20"/>
                                      <w:szCs w:val="20"/>
                                      <w:lang w:val="de-DE"/>
                                    </w:rPr>
                                    <w:t xml:space="preserve">Tel: 021 959 2809 or </w:t>
                                  </w:r>
                                </w:p>
                                <w:p w:rsidR="00CE0730" w:rsidRPr="00236310" w:rsidRDefault="00CE0730" w:rsidP="0075139B">
                                  <w:pPr>
                                    <w:jc w:val="center"/>
                                    <w:rPr>
                                      <w:rFonts w:ascii="Trebuchet MS" w:hAnsi="Trebuchet MS" w:cs="Arial"/>
                                      <w:bCs/>
                                      <w:sz w:val="20"/>
                                      <w:szCs w:val="20"/>
                                      <w:lang w:val="de-DE"/>
                                    </w:rPr>
                                  </w:pPr>
                                  <w:r w:rsidRPr="00236310">
                                    <w:rPr>
                                      <w:rFonts w:ascii="Trebuchet MS" w:hAnsi="Trebuchet MS" w:cs="Arial"/>
                                      <w:bCs/>
                                      <w:sz w:val="20"/>
                                      <w:szCs w:val="20"/>
                                      <w:lang w:val="de-DE"/>
                                    </w:rPr>
                                    <w:t xml:space="preserve">021 788 4186 </w:t>
                                  </w:r>
                                </w:p>
                                <w:p w:rsidR="00CE0730" w:rsidRPr="00236310" w:rsidRDefault="00CE0730" w:rsidP="0075139B">
                                  <w:pPr>
                                    <w:jc w:val="center"/>
                                    <w:rPr>
                                      <w:rFonts w:ascii="Trebuchet MS" w:hAnsi="Trebuchet MS" w:cs="Arial"/>
                                      <w:bCs/>
                                      <w:sz w:val="20"/>
                                      <w:szCs w:val="20"/>
                                      <w:lang w:val="de-DE"/>
                                    </w:rPr>
                                  </w:pPr>
                                  <w:r w:rsidRPr="00236310">
                                    <w:rPr>
                                      <w:rFonts w:ascii="Trebuchet MS" w:hAnsi="Trebuchet MS" w:cs="Arial"/>
                                      <w:bCs/>
                                      <w:sz w:val="20"/>
                                      <w:szCs w:val="20"/>
                                      <w:lang w:val="de-DE"/>
                                    </w:rPr>
                                    <w:t>or 084 211 5544</w:t>
                                  </w:r>
                                </w:p>
                                <w:p w:rsidR="00CE0730" w:rsidRPr="00236310" w:rsidRDefault="00CE0730" w:rsidP="0075139B">
                                  <w:pPr>
                                    <w:jc w:val="center"/>
                                    <w:rPr>
                                      <w:rFonts w:ascii="Trebuchet MS" w:hAnsi="Trebuchet MS" w:cs="Arial"/>
                                      <w:sz w:val="20"/>
                                      <w:szCs w:val="20"/>
                                    </w:rPr>
                                  </w:pPr>
                                  <w:r w:rsidRPr="00236310">
                                    <w:rPr>
                                      <w:rFonts w:ascii="Trebuchet MS" w:hAnsi="Trebuchet MS" w:cs="Arial"/>
                                      <w:bCs/>
                                      <w:sz w:val="20"/>
                                      <w:szCs w:val="20"/>
                                      <w:lang w:val="de-DE"/>
                                    </w:rPr>
                                    <w:t xml:space="preserve">Fax: </w:t>
                                  </w:r>
                                  <w:r w:rsidRPr="00236310">
                                    <w:rPr>
                                      <w:rFonts w:ascii="Trebuchet MS" w:hAnsi="Trebuchet MS" w:cs="Arial"/>
                                      <w:sz w:val="20"/>
                                      <w:szCs w:val="20"/>
                                    </w:rPr>
                                    <w:t>021 959 2872</w:t>
                                  </w:r>
                                </w:p>
                                <w:p w:rsidR="00CE0730" w:rsidRDefault="00CE0730" w:rsidP="007513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9" style="position:absolute;left:0;text-align:left;margin-left:165pt;margin-top:.1pt;width:137.7pt;height:118.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">
                      <v:textbox>
                        <w:txbxContent>
                          <w:p w:rsidR="00CE0730" w:rsidRDefault="00CE0730" w:rsidP="0075139B">
                            <w:pPr>
                              <w:jc w:val="center"/>
                              <w:rPr>
                                <w:rFonts w:ascii="Trebuchet MS" w:hAnsi="Trebuchet MS" w:cs="Arial"/>
                                <w:b/>
                                <w:sz w:val="22"/>
                              </w:rPr>
                            </w:pPr>
                            <w:r>
                              <w:rPr>
                                <w:rFonts w:ascii="Trebuchet MS" w:hAnsi="Trebuchet MS" w:cs="Arial"/>
                                <w:b/>
                                <w:sz w:val="22"/>
                              </w:rPr>
                              <w:t xml:space="preserve">Ms Nikki Schaay </w:t>
                            </w:r>
                          </w:p>
                          <w:p w:rsidR="00CE0730" w:rsidRDefault="00CE0730" w:rsidP="0075139B">
                            <w:pPr>
                              <w:jc w:val="center"/>
                              <w:rPr>
                                <w:rFonts w:ascii="Trebuchet MS" w:hAnsi="Trebuchet MS" w:cs="Arial"/>
                                <w:sz w:val="22"/>
                              </w:rPr>
                            </w:pPr>
                            <w:r>
                              <w:rPr>
                                <w:rFonts w:ascii="Trebuchet MS" w:hAnsi="Trebuchet MS" w:cs="Arial"/>
                                <w:b/>
                                <w:sz w:val="22"/>
                              </w:rPr>
                              <w:t>Module Convenor</w:t>
                            </w:r>
                          </w:p>
                          <w:p w:rsidR="00CE0730" w:rsidRDefault="00CE0730" w:rsidP="0075139B">
                            <w:pPr>
                              <w:jc w:val="center"/>
                              <w:rPr>
                                <w:rFonts w:ascii="Trebuchet MS" w:hAnsi="Trebuchet MS" w:cs="Arial"/>
                                <w:sz w:val="20"/>
                                <w:szCs w:val="20"/>
                              </w:rPr>
                            </w:pPr>
                          </w:p>
                          <w:p w:rsidR="00CE0730" w:rsidRPr="00236310" w:rsidRDefault="00CE0730" w:rsidP="0075139B">
                            <w:pPr>
                              <w:jc w:val="center"/>
                              <w:rPr>
                                <w:rFonts w:ascii="Trebuchet MS" w:hAnsi="Trebuchet MS" w:cs="Arial"/>
                                <w:sz w:val="20"/>
                                <w:szCs w:val="20"/>
                              </w:rPr>
                            </w:pPr>
                            <w:r w:rsidRPr="00236310">
                              <w:rPr>
                                <w:rFonts w:ascii="Trebuchet MS" w:hAnsi="Trebuchet MS" w:cs="Arial"/>
                                <w:sz w:val="20"/>
                                <w:szCs w:val="20"/>
                              </w:rPr>
                              <w:t xml:space="preserve">E-mail: </w:t>
                            </w:r>
                            <w:hyperlink r:id="rId20" w:history="1">
                              <w:r w:rsidRPr="00236310">
                                <w:rPr>
                                  <w:rStyle w:val="Hyperlink"/>
                                  <w:rFonts w:ascii="Trebuchet MS" w:hAnsi="Trebuchet MS" w:cs="Arial"/>
                                  <w:color w:val="auto"/>
                                  <w:sz w:val="20"/>
                                  <w:szCs w:val="20"/>
                                  <w:u w:val="none"/>
                                </w:rPr>
                                <w:t>schaay@mweb.co.za</w:t>
                              </w:r>
                            </w:hyperlink>
                          </w:p>
                          <w:p w:rsidR="00CE0730" w:rsidRPr="00236310" w:rsidRDefault="00CE0730" w:rsidP="0075139B">
                            <w:pPr>
                              <w:jc w:val="center"/>
                              <w:rPr>
                                <w:rFonts w:ascii="Trebuchet MS" w:hAnsi="Trebuchet MS" w:cs="Arial"/>
                                <w:bCs/>
                                <w:sz w:val="20"/>
                                <w:szCs w:val="20"/>
                                <w:lang w:val="de-DE"/>
                              </w:rPr>
                            </w:pPr>
                            <w:r w:rsidRPr="00236310">
                              <w:rPr>
                                <w:rFonts w:ascii="Trebuchet MS" w:hAnsi="Trebuchet MS" w:cs="Arial"/>
                                <w:bCs/>
                                <w:sz w:val="20"/>
                                <w:szCs w:val="20"/>
                                <w:lang w:val="de-DE"/>
                              </w:rPr>
                              <w:t xml:space="preserve">Tel: 021 959 2809 or </w:t>
                            </w:r>
                          </w:p>
                          <w:p w:rsidR="00CE0730" w:rsidRPr="00236310" w:rsidRDefault="00CE0730" w:rsidP="0075139B">
                            <w:pPr>
                              <w:jc w:val="center"/>
                              <w:rPr>
                                <w:rFonts w:ascii="Trebuchet MS" w:hAnsi="Trebuchet MS" w:cs="Arial"/>
                                <w:bCs/>
                                <w:sz w:val="20"/>
                                <w:szCs w:val="20"/>
                                <w:lang w:val="de-DE"/>
                              </w:rPr>
                            </w:pPr>
                            <w:r w:rsidRPr="00236310">
                              <w:rPr>
                                <w:rFonts w:ascii="Trebuchet MS" w:hAnsi="Trebuchet MS" w:cs="Arial"/>
                                <w:bCs/>
                                <w:sz w:val="20"/>
                                <w:szCs w:val="20"/>
                                <w:lang w:val="de-DE"/>
                              </w:rPr>
                              <w:t xml:space="preserve">021 788 4186 </w:t>
                            </w:r>
                          </w:p>
                          <w:p w:rsidR="00CE0730" w:rsidRPr="00236310" w:rsidRDefault="00CE0730" w:rsidP="0075139B">
                            <w:pPr>
                              <w:jc w:val="center"/>
                              <w:rPr>
                                <w:rFonts w:ascii="Trebuchet MS" w:hAnsi="Trebuchet MS" w:cs="Arial"/>
                                <w:bCs/>
                                <w:sz w:val="20"/>
                                <w:szCs w:val="20"/>
                                <w:lang w:val="de-DE"/>
                              </w:rPr>
                            </w:pPr>
                            <w:r w:rsidRPr="00236310">
                              <w:rPr>
                                <w:rFonts w:ascii="Trebuchet MS" w:hAnsi="Trebuchet MS" w:cs="Arial"/>
                                <w:bCs/>
                                <w:sz w:val="20"/>
                                <w:szCs w:val="20"/>
                                <w:lang w:val="de-DE"/>
                              </w:rPr>
                              <w:t>or 084 211 5544</w:t>
                            </w:r>
                          </w:p>
                          <w:p w:rsidR="00CE0730" w:rsidRPr="00236310" w:rsidRDefault="00CE0730" w:rsidP="0075139B">
                            <w:pPr>
                              <w:jc w:val="center"/>
                              <w:rPr>
                                <w:rFonts w:ascii="Trebuchet MS" w:hAnsi="Trebuchet MS" w:cs="Arial"/>
                                <w:sz w:val="20"/>
                                <w:szCs w:val="20"/>
                              </w:rPr>
                            </w:pPr>
                            <w:r w:rsidRPr="00236310">
                              <w:rPr>
                                <w:rFonts w:ascii="Trebuchet MS" w:hAnsi="Trebuchet MS" w:cs="Arial"/>
                                <w:bCs/>
                                <w:sz w:val="20"/>
                                <w:szCs w:val="20"/>
                                <w:lang w:val="de-DE"/>
                              </w:rPr>
                              <w:t xml:space="preserve">Fax: </w:t>
                            </w:r>
                            <w:r w:rsidRPr="00236310">
                              <w:rPr>
                                <w:rFonts w:ascii="Trebuchet MS" w:hAnsi="Trebuchet MS" w:cs="Arial"/>
                                <w:sz w:val="20"/>
                                <w:szCs w:val="20"/>
                              </w:rPr>
                              <w:t>021 959 2872</w:t>
                            </w:r>
                          </w:p>
                          <w:p w:rsidR="00CE0730" w:rsidRDefault="00CE0730" w:rsidP="0075139B"/>
                        </w:txbxContent>
                      </v:textbox>
                    </v:rect>
                  </w:pict>
                </mc:Fallback>
              </mc:AlternateContent>
            </w:r>
            <w:r w:rsidRPr="001800B2">
              <w:rPr>
                <w:rFonts w:ascii="Trebuchet MS" w:hAnsi="Trebuchet MS"/>
                <w:noProof/>
                <w:sz w:val="22"/>
                <w:szCs w:val="22"/>
                <w:lang w:val="en-ZA" w:eastAsia="en-ZA"/>
              </w:rPr>
              <mc:AlternateContent>
                <mc:Choice Requires="wps">
                  <w:drawing>
                    <wp:anchor distT="0" distB="0" distL="114300" distR="114300" simplePos="0" relativeHeight="251677184" behindDoc="0" locked="0" layoutInCell="1" allowOverlap="1" wp14:anchorId="6EB8DC9A" wp14:editId="44F401A5">
                      <wp:simplePos x="0" y="0"/>
                      <wp:positionH relativeFrom="column">
                        <wp:posOffset>224790</wp:posOffset>
                      </wp:positionH>
                      <wp:positionV relativeFrom="paragraph">
                        <wp:posOffset>1270</wp:posOffset>
                      </wp:positionV>
                      <wp:extent cx="1724025" cy="1501775"/>
                      <wp:effectExtent l="5715" t="10795" r="13335" b="8255"/>
                      <wp:wrapNone/>
                      <wp:docPr id="25"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501775"/>
                              </a:xfrm>
                              <a:prstGeom prst="rect">
                                <a:avLst/>
                              </a:prstGeom>
                              <a:solidFill>
                                <a:srgbClr val="FFFFFF"/>
                              </a:solidFill>
                              <a:ln w="9525">
                                <a:solidFill>
                                  <a:srgbClr val="000000"/>
                                </a:solidFill>
                                <a:miter lim="800000"/>
                                <a:headEnd/>
                                <a:tailEnd/>
                              </a:ln>
                            </wps:spPr>
                            <wps:txbx>
                              <w:txbxContent>
                                <w:p w:rsidR="00CE0730" w:rsidRDefault="00CE0730" w:rsidP="0075139B">
                                  <w:r>
                                    <w:object w:dxaOrig="9135" w:dyaOrig="8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0.6pt;height:110.3pt" o:ole="">
                                        <v:imagedata r:id="rId21" o:title=""/>
                                      </v:shape>
                                      <o:OLEObject Type="Embed" ProgID="PBrush" ShapeID="_x0000_i1029" DrawAspect="Content" ObjectID="_1511616351" r:id="rId2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9" o:spid="_x0000_s1030" style="position:absolute;left:0;text-align:left;margin-left:17.7pt;margin-top:.1pt;width:135.75pt;height:118.25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">
                      <v:textbox style="mso-fit-shape-to-text:t">
                        <w:txbxContent>
                          <w:p w:rsidR="00CE0730" w:rsidRDefault="00CE0730" w:rsidP="0075139B">
                            <w:r>
                              <w:object w:dxaOrig="9135" w:dyaOrig="8295">
                                <v:shape id="_x0000_i1029" type="#_x0000_t75" style="width:120.6pt;height:110.3pt" o:ole="">
                                  <v:imagedata r:id="rId21" o:title=""/>
                                </v:shape>
                                <o:OLEObject Type="Embed" ProgID="PBrush" ShapeID="_x0000_i1029" DrawAspect="Content" ObjectID="_1511616351" r:id="rId23"/>
                              </w:object>
                            </w:r>
                          </w:p>
                        </w:txbxContent>
                      </v:textbox>
                    </v:rect>
                  </w:pict>
                </mc:Fallback>
              </mc:AlternateContent>
            </w:r>
          </w:p>
        </w:tc>
      </w:tr>
    </w:tbl>
    <w:p w:rsidR="0075139B" w:rsidRDefault="0075139B" w:rsidP="0075139B">
      <w:pPr>
        <w:pStyle w:val="CommentText"/>
        <w:spacing w:before="0" w:beforeAutospacing="0" w:after="0" w:afterAutospacing="0"/>
        <w:rPr>
          <w:rFonts w:ascii="Trebuchet MS" w:eastAsia="Times New Roman" w:hAnsi="Trebuchet MS" w:cs="Arial"/>
          <w:sz w:val="22"/>
          <w:szCs w:val="22"/>
          <w:lang w:val="en-GB"/>
        </w:rPr>
      </w:pPr>
    </w:p>
    <w:p w:rsidR="0075139B" w:rsidRDefault="0075139B" w:rsidP="0075139B">
      <w:pPr>
        <w:pStyle w:val="CommentText"/>
        <w:spacing w:before="0" w:beforeAutospacing="0" w:after="0" w:afterAutospacing="0"/>
        <w:rPr>
          <w:rFonts w:ascii="Trebuchet MS" w:eastAsia="Times New Roman" w:hAnsi="Trebuchet MS" w:cs="Arial"/>
          <w:sz w:val="22"/>
          <w:szCs w:val="22"/>
          <w:lang w:val="en-GB"/>
        </w:rPr>
      </w:pPr>
    </w:p>
    <w:p w:rsidR="0075139B" w:rsidRDefault="0075139B" w:rsidP="0075139B">
      <w:pPr>
        <w:pStyle w:val="CommentText"/>
        <w:spacing w:before="0" w:beforeAutospacing="0" w:after="0" w:afterAutospacing="0"/>
        <w:rPr>
          <w:rFonts w:ascii="Trebuchet MS" w:eastAsia="Times New Roman" w:hAnsi="Trebuchet MS" w:cs="Arial"/>
          <w:sz w:val="22"/>
          <w:szCs w:val="22"/>
          <w:lang w:val="en-GB"/>
        </w:rPr>
      </w:pPr>
    </w:p>
    <w:p w:rsidR="0075139B" w:rsidRDefault="0075139B" w:rsidP="0075139B">
      <w:pPr>
        <w:pStyle w:val="CommentText"/>
        <w:spacing w:before="0" w:beforeAutospacing="0" w:after="0" w:afterAutospacing="0"/>
        <w:rPr>
          <w:rFonts w:ascii="Trebuchet MS" w:eastAsia="Times New Roman" w:hAnsi="Trebuchet MS" w:cs="Arial"/>
          <w:sz w:val="22"/>
          <w:szCs w:val="22"/>
          <w:lang w:val="en-GB"/>
        </w:rPr>
      </w:pPr>
    </w:p>
    <w:p w:rsidR="0075139B" w:rsidRDefault="0075139B" w:rsidP="0075139B">
      <w:pPr>
        <w:pStyle w:val="CommentText"/>
        <w:spacing w:before="0" w:beforeAutospacing="0" w:after="0" w:afterAutospacing="0"/>
        <w:rPr>
          <w:rFonts w:ascii="Trebuchet MS" w:eastAsia="Times New Roman" w:hAnsi="Trebuchet MS" w:cs="Arial"/>
          <w:sz w:val="22"/>
          <w:szCs w:val="22"/>
          <w:lang w:val="en-GB"/>
        </w:rPr>
      </w:pPr>
    </w:p>
    <w:p w:rsidR="0075139B" w:rsidRDefault="0075139B" w:rsidP="0075139B">
      <w:pPr>
        <w:pStyle w:val="CommentText"/>
        <w:spacing w:before="0" w:beforeAutospacing="0" w:after="0" w:afterAutospacing="0"/>
        <w:rPr>
          <w:rFonts w:ascii="Trebuchet MS" w:eastAsia="Times New Roman" w:hAnsi="Trebuchet MS" w:cs="Arial"/>
          <w:sz w:val="22"/>
          <w:szCs w:val="22"/>
          <w:lang w:val="en-GB"/>
        </w:rPr>
      </w:pPr>
    </w:p>
    <w:p w:rsidR="0075139B" w:rsidRDefault="0075139B" w:rsidP="0075139B">
      <w:pPr>
        <w:pStyle w:val="CommentText"/>
        <w:spacing w:before="0" w:beforeAutospacing="0" w:after="0" w:afterAutospacing="0"/>
        <w:rPr>
          <w:rFonts w:ascii="Trebuchet MS" w:eastAsia="Times New Roman" w:hAnsi="Trebuchet MS" w:cs="Arial"/>
          <w:sz w:val="22"/>
          <w:szCs w:val="22"/>
          <w:lang w:val="en-GB"/>
        </w:rPr>
      </w:pPr>
    </w:p>
    <w:p w:rsidR="0075139B" w:rsidRDefault="0075139B" w:rsidP="0075139B">
      <w:pPr>
        <w:pStyle w:val="CommentText"/>
        <w:spacing w:before="0" w:beforeAutospacing="0" w:after="0" w:afterAutospacing="0"/>
        <w:rPr>
          <w:rFonts w:ascii="Trebuchet MS" w:eastAsia="Times New Roman" w:hAnsi="Trebuchet MS" w:cs="Arial"/>
          <w:sz w:val="22"/>
          <w:szCs w:val="22"/>
          <w:lang w:val="en-GB"/>
        </w:rPr>
      </w:pPr>
    </w:p>
    <w:p w:rsidR="0075139B" w:rsidRDefault="0075139B" w:rsidP="0075139B">
      <w:pPr>
        <w:pStyle w:val="CommentText"/>
        <w:spacing w:before="0" w:beforeAutospacing="0" w:after="0" w:afterAutospacing="0"/>
        <w:rPr>
          <w:rFonts w:ascii="Trebuchet MS" w:eastAsia="Times New Roman" w:hAnsi="Trebuchet MS" w:cs="Arial"/>
          <w:sz w:val="22"/>
          <w:szCs w:val="22"/>
          <w:lang w:val="en-GB"/>
        </w:rPr>
      </w:pPr>
    </w:p>
    <w:p w:rsidR="0075139B" w:rsidRDefault="0075139B" w:rsidP="0075139B">
      <w:pPr>
        <w:pStyle w:val="CommentText"/>
        <w:spacing w:before="0" w:beforeAutospacing="0" w:after="0" w:afterAutospacing="0"/>
        <w:rPr>
          <w:rFonts w:ascii="Trebuchet MS" w:eastAsia="Times New Roman" w:hAnsi="Trebuchet MS" w:cs="Arial"/>
          <w:sz w:val="22"/>
          <w:szCs w:val="22"/>
          <w:lang w:val="en-GB"/>
        </w:rPr>
      </w:pPr>
    </w:p>
    <w:p w:rsidR="0075139B" w:rsidRDefault="0075139B" w:rsidP="0075139B">
      <w:pPr>
        <w:pStyle w:val="CommentText"/>
        <w:spacing w:before="0" w:beforeAutospacing="0" w:after="0" w:afterAutospacing="0"/>
        <w:rPr>
          <w:rFonts w:ascii="Trebuchet MS" w:eastAsia="Times New Roman" w:hAnsi="Trebuchet MS" w:cs="Arial"/>
          <w:sz w:val="22"/>
          <w:szCs w:val="22"/>
          <w:lang w:val="en-GB"/>
        </w:rPr>
      </w:pPr>
    </w:p>
    <w:p w:rsidR="0075139B" w:rsidRDefault="0075139B" w:rsidP="0075139B">
      <w:pPr>
        <w:pStyle w:val="CommentText"/>
        <w:spacing w:before="0" w:beforeAutospacing="0" w:after="0" w:afterAutospacing="0"/>
        <w:rPr>
          <w:rFonts w:ascii="Trebuchet MS" w:eastAsia="Times New Roman" w:hAnsi="Trebuchet MS" w:cs="Arial"/>
          <w:sz w:val="22"/>
          <w:szCs w:val="22"/>
          <w:lang w:val="en-GB"/>
        </w:rPr>
      </w:pPr>
    </w:p>
    <w:p w:rsidR="0075139B" w:rsidRDefault="0075139B" w:rsidP="0075139B">
      <w:pPr>
        <w:pStyle w:val="CommentText"/>
        <w:spacing w:before="0" w:beforeAutospacing="0" w:after="0" w:afterAutospacing="0"/>
        <w:rPr>
          <w:rFonts w:ascii="Trebuchet MS" w:eastAsia="Times New Roman" w:hAnsi="Trebuchet MS" w:cs="Arial"/>
          <w:sz w:val="22"/>
          <w:szCs w:val="22"/>
          <w:lang w:val="en-GB"/>
        </w:rPr>
      </w:pPr>
    </w:p>
    <w:tbl>
      <w:tblPr>
        <w:tblpPr w:leftFromText="180" w:rightFromText="180" w:vertAnchor="text" w:horzAnchor="margin" w:tblpY="14"/>
        <w:tblW w:w="648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487"/>
      </w:tblGrid>
      <w:tr w:rsidR="0075139B" w:rsidRPr="00236310" w:rsidTr="00206091">
        <w:trPr>
          <w:trHeight w:val="2821"/>
        </w:trPr>
        <w:tc>
          <w:tcPr>
            <w:tcW w:w="6487" w:type="dxa"/>
          </w:tcPr>
          <w:p w:rsidR="0075139B" w:rsidRPr="00236310" w:rsidRDefault="0075139B" w:rsidP="00206091">
            <w:pPr>
              <w:rPr>
                <w:rFonts w:ascii="Trebuchet MS" w:hAnsi="Trebuchet MS" w:cs="Arial"/>
                <w:b/>
                <w:sz w:val="22"/>
              </w:rPr>
            </w:pPr>
          </w:p>
          <w:p w:rsidR="0075139B" w:rsidRPr="00236310" w:rsidRDefault="0075139B" w:rsidP="00206091">
            <w:pPr>
              <w:rPr>
                <w:rFonts w:ascii="Trebuchet MS" w:hAnsi="Trebuchet MS" w:cs="Arial"/>
                <w:sz w:val="22"/>
              </w:rPr>
            </w:pPr>
            <w:r w:rsidRPr="00236310">
              <w:rPr>
                <w:rFonts w:ascii="Trebuchet MS" w:hAnsi="Trebuchet MS" w:cs="Arial"/>
                <w:noProof/>
                <w:sz w:val="22"/>
                <w:lang w:val="en-ZA" w:eastAsia="en-ZA"/>
              </w:rPr>
              <w:drawing>
                <wp:inline distT="0" distB="0" distL="0" distR="0" wp14:anchorId="3B4B8617" wp14:editId="5B63FDA4">
                  <wp:extent cx="1670685" cy="138013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2023" cy="1381235"/>
                          </a:xfrm>
                          <a:prstGeom prst="rect">
                            <a:avLst/>
                          </a:prstGeom>
                          <a:noFill/>
                          <a:ln>
                            <a:noFill/>
                          </a:ln>
                        </pic:spPr>
                      </pic:pic>
                    </a:graphicData>
                  </a:graphic>
                </wp:inline>
              </w:drawing>
            </w:r>
            <w:r w:rsidRPr="00236310">
              <w:rPr>
                <w:noProof/>
                <w:lang w:val="en-ZA" w:eastAsia="en-ZA"/>
              </w:rPr>
              <mc:AlternateContent>
                <mc:Choice Requires="wps">
                  <w:drawing>
                    <wp:anchor distT="0" distB="0" distL="114300" distR="114300" simplePos="0" relativeHeight="251678208" behindDoc="0" locked="0" layoutInCell="1" allowOverlap="1" wp14:anchorId="26065BE4" wp14:editId="5CFFEF1A">
                      <wp:simplePos x="0" y="0"/>
                      <wp:positionH relativeFrom="column">
                        <wp:posOffset>2095500</wp:posOffset>
                      </wp:positionH>
                      <wp:positionV relativeFrom="paragraph">
                        <wp:posOffset>1270</wp:posOffset>
                      </wp:positionV>
                      <wp:extent cx="1748790" cy="1501775"/>
                      <wp:effectExtent l="9525" t="10795" r="13335" b="11430"/>
                      <wp:wrapNone/>
                      <wp:docPr id="2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1501775"/>
                              </a:xfrm>
                              <a:prstGeom prst="rect">
                                <a:avLst/>
                              </a:prstGeom>
                              <a:solidFill>
                                <a:srgbClr val="FFFFFF"/>
                              </a:solidFill>
                              <a:ln w="9525">
                                <a:solidFill>
                                  <a:srgbClr val="000000"/>
                                </a:solidFill>
                                <a:miter lim="800000"/>
                                <a:headEnd/>
                                <a:tailEnd/>
                              </a:ln>
                            </wps:spPr>
                            <wps:txbx>
                              <w:txbxContent>
                                <w:p w:rsidR="00CE0730" w:rsidRDefault="00CE0730" w:rsidP="0075139B">
                                  <w:pPr>
                                    <w:rPr>
                                      <w:rFonts w:ascii="Trebuchet MS" w:hAnsi="Trebuchet MS" w:cs="Arial"/>
                                      <w:b/>
                                    </w:rPr>
                                  </w:pPr>
                                  <w:r>
                                    <w:rPr>
                                      <w:rFonts w:ascii="Trebuchet MS" w:hAnsi="Trebuchet MS" w:cs="Arial"/>
                                      <w:b/>
                                    </w:rPr>
                                    <w:t xml:space="preserve">     Prof Di Cooper </w:t>
                                  </w:r>
                                </w:p>
                                <w:p w:rsidR="00CE0730" w:rsidRPr="003B4B2D" w:rsidRDefault="00CE0730" w:rsidP="0075139B">
                                  <w:pPr>
                                    <w:jc w:val="center"/>
                                    <w:rPr>
                                      <w:rFonts w:ascii="Trebuchet MS" w:hAnsi="Trebuchet MS" w:cs="Arial"/>
                                      <w:b/>
                                    </w:rPr>
                                  </w:pPr>
                                  <w:r w:rsidRPr="003B4B2D">
                                    <w:rPr>
                                      <w:rFonts w:ascii="Trebuchet MS" w:hAnsi="Trebuchet MS" w:cs="Arial"/>
                                      <w:b/>
                                    </w:rPr>
                                    <w:t xml:space="preserve">Module </w:t>
                                  </w:r>
                                  <w:r>
                                    <w:rPr>
                                      <w:rFonts w:ascii="Trebuchet MS" w:hAnsi="Trebuchet MS" w:cs="Arial"/>
                                      <w:b/>
                                    </w:rPr>
                                    <w:t>Co-</w:t>
                                  </w:r>
                                  <w:r w:rsidRPr="003B4B2D">
                                    <w:rPr>
                                      <w:rFonts w:ascii="Trebuchet MS" w:hAnsi="Trebuchet MS" w:cs="Arial"/>
                                      <w:b/>
                                    </w:rPr>
                                    <w:t>Convenor</w:t>
                                  </w:r>
                                </w:p>
                                <w:p w:rsidR="00CE0730" w:rsidRDefault="00CE0730" w:rsidP="0075139B">
                                  <w:pPr>
                                    <w:jc w:val="center"/>
                                    <w:rPr>
                                      <w:rFonts w:ascii="Trebuchet MS" w:hAnsi="Trebuchet MS" w:cs="Arial"/>
                                      <w:sz w:val="20"/>
                                      <w:szCs w:val="20"/>
                                    </w:rPr>
                                  </w:pPr>
                                </w:p>
                                <w:p w:rsidR="00CE0730" w:rsidRPr="003B4B2D" w:rsidRDefault="00CE0730" w:rsidP="0075139B">
                                  <w:pPr>
                                    <w:jc w:val="center"/>
                                    <w:rPr>
                                      <w:rFonts w:ascii="Trebuchet MS" w:hAnsi="Trebuchet MS" w:cs="Arial"/>
                                      <w:sz w:val="20"/>
                                      <w:szCs w:val="20"/>
                                    </w:rPr>
                                  </w:pPr>
                                  <w:r w:rsidRPr="003B4B2D">
                                    <w:rPr>
                                      <w:rFonts w:ascii="Trebuchet MS" w:hAnsi="Trebuchet MS" w:cs="Arial"/>
                                      <w:sz w:val="20"/>
                                      <w:szCs w:val="20"/>
                                    </w:rPr>
                                    <w:t xml:space="preserve">E-mail: </w:t>
                                  </w:r>
                                  <w:hyperlink r:id="rId25" w:history="1">
                                    <w:r w:rsidRPr="00977496">
                                      <w:rPr>
                                        <w:rStyle w:val="Hyperlink"/>
                                        <w:rFonts w:ascii="Trebuchet MS" w:hAnsi="Trebuchet MS" w:cs="Arial"/>
                                        <w:sz w:val="20"/>
                                        <w:szCs w:val="20"/>
                                      </w:rPr>
                                      <w:t>dcooper@uwc.ac..za</w:t>
                                    </w:r>
                                  </w:hyperlink>
                                </w:p>
                                <w:p w:rsidR="00CE0730" w:rsidRPr="003B4B2D" w:rsidRDefault="00CE0730" w:rsidP="0075139B">
                                  <w:pPr>
                                    <w:jc w:val="center"/>
                                    <w:rPr>
                                      <w:rFonts w:ascii="Trebuchet MS" w:hAnsi="Trebuchet MS" w:cs="Arial"/>
                                      <w:bCs/>
                                      <w:sz w:val="20"/>
                                      <w:szCs w:val="20"/>
                                      <w:lang w:val="de-DE"/>
                                    </w:rPr>
                                  </w:pPr>
                                  <w:r>
                                    <w:rPr>
                                      <w:rFonts w:ascii="Trebuchet MS" w:hAnsi="Trebuchet MS" w:cs="Arial"/>
                                      <w:bCs/>
                                      <w:sz w:val="20"/>
                                      <w:szCs w:val="20"/>
                                      <w:lang w:val="de-DE"/>
                                    </w:rPr>
                                    <w:t xml:space="preserve">Tel: 021 959 9382 </w:t>
                                  </w:r>
                                  <w:r w:rsidRPr="003B4B2D">
                                    <w:rPr>
                                      <w:rFonts w:ascii="Trebuchet MS" w:hAnsi="Trebuchet MS" w:cs="Arial"/>
                                      <w:bCs/>
                                      <w:sz w:val="20"/>
                                      <w:szCs w:val="20"/>
                                      <w:lang w:val="de-DE"/>
                                    </w:rPr>
                                    <w:t xml:space="preserve"> </w:t>
                                  </w:r>
                                </w:p>
                                <w:p w:rsidR="00CE0730" w:rsidRPr="003B4B2D" w:rsidRDefault="00CE0730" w:rsidP="0075139B">
                                  <w:pPr>
                                    <w:jc w:val="center"/>
                                    <w:rPr>
                                      <w:rFonts w:ascii="Trebuchet MS" w:hAnsi="Trebuchet MS" w:cs="Arial"/>
                                      <w:bCs/>
                                      <w:sz w:val="20"/>
                                      <w:szCs w:val="20"/>
                                      <w:lang w:val="de-DE"/>
                                    </w:rPr>
                                  </w:pPr>
                                  <w:r>
                                    <w:rPr>
                                      <w:rFonts w:ascii="Trebuchet MS" w:hAnsi="Trebuchet MS" w:cs="Arial"/>
                                      <w:bCs/>
                                      <w:sz w:val="20"/>
                                      <w:szCs w:val="20"/>
                                      <w:lang w:val="de-DE"/>
                                    </w:rPr>
                                    <w:t>or 082</w:t>
                                  </w:r>
                                  <w:r w:rsidRPr="003B4B2D">
                                    <w:rPr>
                                      <w:rFonts w:ascii="Trebuchet MS" w:hAnsi="Trebuchet MS" w:cs="Arial"/>
                                      <w:bCs/>
                                      <w:sz w:val="20"/>
                                      <w:szCs w:val="20"/>
                                      <w:lang w:val="de-DE"/>
                                    </w:rPr>
                                    <w:t xml:space="preserve"> </w:t>
                                  </w:r>
                                  <w:r>
                                    <w:rPr>
                                      <w:rFonts w:ascii="Trebuchet MS" w:hAnsi="Trebuchet MS" w:cs="Arial"/>
                                      <w:bCs/>
                                      <w:sz w:val="20"/>
                                      <w:szCs w:val="20"/>
                                      <w:lang w:val="de-DE"/>
                                    </w:rPr>
                                    <w:t>4949681</w:t>
                                  </w:r>
                                </w:p>
                                <w:p w:rsidR="00CE0730" w:rsidRPr="003B4B2D" w:rsidRDefault="00CE0730" w:rsidP="0075139B">
                                  <w:pPr>
                                    <w:jc w:val="center"/>
                                    <w:rPr>
                                      <w:rFonts w:ascii="Trebuchet MS" w:hAnsi="Trebuchet MS" w:cs="Arial"/>
                                      <w:sz w:val="20"/>
                                      <w:szCs w:val="20"/>
                                    </w:rPr>
                                  </w:pPr>
                                  <w:r w:rsidRPr="003B4B2D">
                                    <w:rPr>
                                      <w:rFonts w:ascii="Trebuchet MS" w:hAnsi="Trebuchet MS" w:cs="Arial"/>
                                      <w:bCs/>
                                      <w:sz w:val="20"/>
                                      <w:szCs w:val="20"/>
                                      <w:lang w:val="de-DE"/>
                                    </w:rPr>
                                    <w:t xml:space="preserve">Fax: </w:t>
                                  </w:r>
                                  <w:r w:rsidRPr="003B4B2D">
                                    <w:rPr>
                                      <w:rFonts w:ascii="Trebuchet MS" w:hAnsi="Trebuchet MS" w:cs="Arial"/>
                                      <w:sz w:val="20"/>
                                      <w:szCs w:val="20"/>
                                    </w:rPr>
                                    <w:t>021 959 2872</w:t>
                                  </w:r>
                                </w:p>
                                <w:p w:rsidR="00CE0730" w:rsidRDefault="00CE0730" w:rsidP="007513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margin-left:165pt;margin-top:.1pt;width:137.7pt;height:118.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">
                      <v:textbox>
                        <w:txbxContent>
                          <w:p w:rsidR="00CE0730" w:rsidRDefault="00CE0730" w:rsidP="0075139B">
                            <w:pPr>
                              <w:rPr>
                                <w:rFonts w:ascii="Trebuchet MS" w:hAnsi="Trebuchet MS" w:cs="Arial"/>
                                <w:b/>
                              </w:rPr>
                            </w:pPr>
                            <w:r>
                              <w:rPr>
                                <w:rFonts w:ascii="Trebuchet MS" w:hAnsi="Trebuchet MS" w:cs="Arial"/>
                                <w:b/>
                              </w:rPr>
                              <w:t xml:space="preserve">     Prof Di Cooper </w:t>
                            </w:r>
                          </w:p>
                          <w:p w:rsidR="00CE0730" w:rsidRPr="003B4B2D" w:rsidRDefault="00CE0730" w:rsidP="0075139B">
                            <w:pPr>
                              <w:jc w:val="center"/>
                              <w:rPr>
                                <w:rFonts w:ascii="Trebuchet MS" w:hAnsi="Trebuchet MS" w:cs="Arial"/>
                                <w:b/>
                              </w:rPr>
                            </w:pPr>
                            <w:r w:rsidRPr="003B4B2D">
                              <w:rPr>
                                <w:rFonts w:ascii="Trebuchet MS" w:hAnsi="Trebuchet MS" w:cs="Arial"/>
                                <w:b/>
                              </w:rPr>
                              <w:t xml:space="preserve">Module </w:t>
                            </w:r>
                            <w:r>
                              <w:rPr>
                                <w:rFonts w:ascii="Trebuchet MS" w:hAnsi="Trebuchet MS" w:cs="Arial"/>
                                <w:b/>
                              </w:rPr>
                              <w:t>Co-</w:t>
                            </w:r>
                            <w:r w:rsidRPr="003B4B2D">
                              <w:rPr>
                                <w:rFonts w:ascii="Trebuchet MS" w:hAnsi="Trebuchet MS" w:cs="Arial"/>
                                <w:b/>
                              </w:rPr>
                              <w:t>Convenor</w:t>
                            </w:r>
                          </w:p>
                          <w:p w:rsidR="00CE0730" w:rsidRDefault="00CE0730" w:rsidP="0075139B">
                            <w:pPr>
                              <w:jc w:val="center"/>
                              <w:rPr>
                                <w:rFonts w:ascii="Trebuchet MS" w:hAnsi="Trebuchet MS" w:cs="Arial"/>
                                <w:sz w:val="20"/>
                                <w:szCs w:val="20"/>
                              </w:rPr>
                            </w:pPr>
                          </w:p>
                          <w:p w:rsidR="00CE0730" w:rsidRPr="003B4B2D" w:rsidRDefault="00CE0730" w:rsidP="0075139B">
                            <w:pPr>
                              <w:jc w:val="center"/>
                              <w:rPr>
                                <w:rFonts w:ascii="Trebuchet MS" w:hAnsi="Trebuchet MS" w:cs="Arial"/>
                                <w:sz w:val="20"/>
                                <w:szCs w:val="20"/>
                              </w:rPr>
                            </w:pPr>
                            <w:r w:rsidRPr="003B4B2D">
                              <w:rPr>
                                <w:rFonts w:ascii="Trebuchet MS" w:hAnsi="Trebuchet MS" w:cs="Arial"/>
                                <w:sz w:val="20"/>
                                <w:szCs w:val="20"/>
                              </w:rPr>
                              <w:t xml:space="preserve">E-mail: </w:t>
                            </w:r>
                            <w:hyperlink r:id="rId26" w:history="1">
                              <w:r w:rsidRPr="00977496">
                                <w:rPr>
                                  <w:rStyle w:val="Hyperlink"/>
                                  <w:rFonts w:ascii="Trebuchet MS" w:hAnsi="Trebuchet MS" w:cs="Arial"/>
                                  <w:sz w:val="20"/>
                                  <w:szCs w:val="20"/>
                                </w:rPr>
                                <w:t>dcooper@uwc.ac..za</w:t>
                              </w:r>
                            </w:hyperlink>
                          </w:p>
                          <w:p w:rsidR="00CE0730" w:rsidRPr="003B4B2D" w:rsidRDefault="00CE0730" w:rsidP="0075139B">
                            <w:pPr>
                              <w:jc w:val="center"/>
                              <w:rPr>
                                <w:rFonts w:ascii="Trebuchet MS" w:hAnsi="Trebuchet MS" w:cs="Arial"/>
                                <w:bCs/>
                                <w:sz w:val="20"/>
                                <w:szCs w:val="20"/>
                                <w:lang w:val="de-DE"/>
                              </w:rPr>
                            </w:pPr>
                            <w:r>
                              <w:rPr>
                                <w:rFonts w:ascii="Trebuchet MS" w:hAnsi="Trebuchet MS" w:cs="Arial"/>
                                <w:bCs/>
                                <w:sz w:val="20"/>
                                <w:szCs w:val="20"/>
                                <w:lang w:val="de-DE"/>
                              </w:rPr>
                              <w:t xml:space="preserve">Tel: 021 959 9382 </w:t>
                            </w:r>
                            <w:r w:rsidRPr="003B4B2D">
                              <w:rPr>
                                <w:rFonts w:ascii="Trebuchet MS" w:hAnsi="Trebuchet MS" w:cs="Arial"/>
                                <w:bCs/>
                                <w:sz w:val="20"/>
                                <w:szCs w:val="20"/>
                                <w:lang w:val="de-DE"/>
                              </w:rPr>
                              <w:t xml:space="preserve"> </w:t>
                            </w:r>
                          </w:p>
                          <w:p w:rsidR="00CE0730" w:rsidRPr="003B4B2D" w:rsidRDefault="00CE0730" w:rsidP="0075139B">
                            <w:pPr>
                              <w:jc w:val="center"/>
                              <w:rPr>
                                <w:rFonts w:ascii="Trebuchet MS" w:hAnsi="Trebuchet MS" w:cs="Arial"/>
                                <w:bCs/>
                                <w:sz w:val="20"/>
                                <w:szCs w:val="20"/>
                                <w:lang w:val="de-DE"/>
                              </w:rPr>
                            </w:pPr>
                            <w:r>
                              <w:rPr>
                                <w:rFonts w:ascii="Trebuchet MS" w:hAnsi="Trebuchet MS" w:cs="Arial"/>
                                <w:bCs/>
                                <w:sz w:val="20"/>
                                <w:szCs w:val="20"/>
                                <w:lang w:val="de-DE"/>
                              </w:rPr>
                              <w:t>or 082</w:t>
                            </w:r>
                            <w:r w:rsidRPr="003B4B2D">
                              <w:rPr>
                                <w:rFonts w:ascii="Trebuchet MS" w:hAnsi="Trebuchet MS" w:cs="Arial"/>
                                <w:bCs/>
                                <w:sz w:val="20"/>
                                <w:szCs w:val="20"/>
                                <w:lang w:val="de-DE"/>
                              </w:rPr>
                              <w:t xml:space="preserve"> </w:t>
                            </w:r>
                            <w:r>
                              <w:rPr>
                                <w:rFonts w:ascii="Trebuchet MS" w:hAnsi="Trebuchet MS" w:cs="Arial"/>
                                <w:bCs/>
                                <w:sz w:val="20"/>
                                <w:szCs w:val="20"/>
                                <w:lang w:val="de-DE"/>
                              </w:rPr>
                              <w:t>4949681</w:t>
                            </w:r>
                          </w:p>
                          <w:p w:rsidR="00CE0730" w:rsidRPr="003B4B2D" w:rsidRDefault="00CE0730" w:rsidP="0075139B">
                            <w:pPr>
                              <w:jc w:val="center"/>
                              <w:rPr>
                                <w:rFonts w:ascii="Trebuchet MS" w:hAnsi="Trebuchet MS" w:cs="Arial"/>
                                <w:sz w:val="20"/>
                                <w:szCs w:val="20"/>
                              </w:rPr>
                            </w:pPr>
                            <w:r w:rsidRPr="003B4B2D">
                              <w:rPr>
                                <w:rFonts w:ascii="Trebuchet MS" w:hAnsi="Trebuchet MS" w:cs="Arial"/>
                                <w:bCs/>
                                <w:sz w:val="20"/>
                                <w:szCs w:val="20"/>
                                <w:lang w:val="de-DE"/>
                              </w:rPr>
                              <w:t xml:space="preserve">Fax: </w:t>
                            </w:r>
                            <w:r w:rsidRPr="003B4B2D">
                              <w:rPr>
                                <w:rFonts w:ascii="Trebuchet MS" w:hAnsi="Trebuchet MS" w:cs="Arial"/>
                                <w:sz w:val="20"/>
                                <w:szCs w:val="20"/>
                              </w:rPr>
                              <w:t>021 959 2872</w:t>
                            </w:r>
                          </w:p>
                          <w:p w:rsidR="00CE0730" w:rsidRDefault="00CE0730" w:rsidP="0075139B"/>
                        </w:txbxContent>
                      </v:textbox>
                    </v:rect>
                  </w:pict>
                </mc:Fallback>
              </mc:AlternateContent>
            </w:r>
          </w:p>
        </w:tc>
      </w:tr>
    </w:tbl>
    <w:p w:rsidR="0075139B" w:rsidRDefault="0075139B" w:rsidP="0075139B">
      <w:pPr>
        <w:pStyle w:val="CommentText"/>
        <w:spacing w:before="0" w:beforeAutospacing="0" w:after="0" w:afterAutospacing="0"/>
        <w:rPr>
          <w:rFonts w:ascii="Trebuchet MS" w:eastAsia="Times New Roman" w:hAnsi="Trebuchet MS" w:cs="Arial"/>
          <w:sz w:val="22"/>
          <w:szCs w:val="22"/>
          <w:lang w:val="en-GB"/>
        </w:rPr>
      </w:pPr>
    </w:p>
    <w:p w:rsidR="0075139B" w:rsidRDefault="0075139B" w:rsidP="0075139B">
      <w:pPr>
        <w:pStyle w:val="CommentText"/>
        <w:spacing w:before="0" w:beforeAutospacing="0" w:after="0" w:afterAutospacing="0"/>
        <w:rPr>
          <w:rFonts w:ascii="Trebuchet MS" w:eastAsia="Times New Roman" w:hAnsi="Trebuchet MS" w:cs="Arial"/>
          <w:sz w:val="22"/>
          <w:szCs w:val="22"/>
          <w:lang w:val="en-GB"/>
        </w:rPr>
      </w:pPr>
    </w:p>
    <w:p w:rsidR="0075139B" w:rsidRPr="00236310" w:rsidRDefault="0075139B" w:rsidP="0075139B">
      <w:pPr>
        <w:pStyle w:val="CommentText"/>
        <w:rPr>
          <w:rFonts w:ascii="Trebuchet MS" w:eastAsia="Times New Roman" w:hAnsi="Trebuchet MS" w:cs="Arial"/>
          <w:sz w:val="22"/>
          <w:szCs w:val="22"/>
          <w:lang w:val="en-GB"/>
        </w:rPr>
      </w:pPr>
    </w:p>
    <w:p w:rsidR="008B232A" w:rsidRDefault="0075139B" w:rsidP="0075139B">
      <w:pPr>
        <w:rPr>
          <w:rFonts w:ascii="Trebuchet MS" w:hAnsi="Trebuchet MS" w:cs="Arial"/>
          <w:sz w:val="22"/>
        </w:rPr>
      </w:pPr>
      <w:r w:rsidRPr="00236310">
        <w:rPr>
          <w:rFonts w:ascii="Trebuchet MS" w:hAnsi="Trebuchet MS" w:cs="Arial"/>
          <w:sz w:val="22"/>
          <w:szCs w:val="22"/>
        </w:rPr>
        <w:t xml:space="preserve"> </w:t>
      </w:r>
      <w:r w:rsidRPr="00236310">
        <w:rPr>
          <w:rFonts w:ascii="Trebuchet MS" w:hAnsi="Trebuchet MS" w:cs="Arial"/>
          <w:sz w:val="22"/>
          <w:szCs w:val="22"/>
        </w:rPr>
        <w:cr/>
      </w:r>
    </w:p>
    <w:p w:rsidR="008B232A" w:rsidRDefault="008B232A">
      <w:pPr>
        <w:rPr>
          <w:rFonts w:ascii="Trebuchet MS" w:hAnsi="Trebuchet MS" w:cs="Arial"/>
          <w:sz w:val="22"/>
        </w:rPr>
      </w:pPr>
    </w:p>
    <w:p w:rsidR="008B232A" w:rsidRDefault="008B232A">
      <w:pPr>
        <w:pStyle w:val="BodyText20"/>
        <w:rPr>
          <w:rFonts w:ascii="Times New Roman" w:hAnsi="Times New Roman"/>
          <w:szCs w:val="24"/>
        </w:rPr>
      </w:pPr>
    </w:p>
    <w:p w:rsidR="008B232A" w:rsidRDefault="008B232A">
      <w:pPr>
        <w:pStyle w:val="BodyText20"/>
        <w:rPr>
          <w:rFonts w:ascii="Trebuchet MS" w:hAnsi="Trebuchet MS"/>
          <w:sz w:val="28"/>
        </w:rPr>
      </w:pPr>
    </w:p>
    <w:p w:rsidR="005E3918" w:rsidRDefault="005E3918">
      <w:pPr>
        <w:pStyle w:val="BodyText20"/>
        <w:rPr>
          <w:rFonts w:ascii="Trebuchet MS" w:hAnsi="Trebuchet MS"/>
          <w:sz w:val="28"/>
        </w:rPr>
      </w:pPr>
    </w:p>
    <w:p w:rsidR="005E3918" w:rsidRDefault="005E3918">
      <w:pPr>
        <w:pStyle w:val="BodyText20"/>
        <w:rPr>
          <w:rFonts w:ascii="Trebuchet MS" w:hAnsi="Trebuchet MS"/>
          <w:sz w:val="28"/>
        </w:rPr>
      </w:pPr>
    </w:p>
    <w:p w:rsidR="00E9439B" w:rsidRDefault="00E9439B">
      <w:pPr>
        <w:rPr>
          <w:rFonts w:ascii="Trebuchet MS" w:hAnsi="Trebuchet MS"/>
          <w:sz w:val="28"/>
          <w:szCs w:val="20"/>
        </w:rPr>
      </w:pPr>
      <w:r>
        <w:rPr>
          <w:rFonts w:ascii="Trebuchet MS" w:hAnsi="Trebuchet MS"/>
          <w:sz w:val="28"/>
        </w:rPr>
        <w:br w:type="page"/>
      </w:r>
    </w:p>
    <w:p w:rsidR="008B232A" w:rsidRPr="00790DA1" w:rsidRDefault="00CE4CFF">
      <w:pPr>
        <w:pStyle w:val="BodyText20"/>
        <w:rPr>
          <w:rFonts w:ascii="Trebuchet MS" w:hAnsi="Trebuchet MS"/>
          <w:b/>
          <w:sz w:val="28"/>
        </w:rPr>
      </w:pPr>
      <w:r w:rsidRPr="00790DA1">
        <w:rPr>
          <w:rFonts w:ascii="Trebuchet MS" w:hAnsi="Trebuchet MS"/>
          <w:b/>
          <w:sz w:val="28"/>
        </w:rPr>
        <w:lastRenderedPageBreak/>
        <w:t>2</w:t>
      </w:r>
      <w:r w:rsidRPr="00790DA1">
        <w:rPr>
          <w:rFonts w:ascii="Trebuchet MS" w:hAnsi="Trebuchet MS"/>
          <w:b/>
          <w:sz w:val="28"/>
        </w:rPr>
        <w:tab/>
      </w:r>
      <w:r w:rsidRPr="00790DA1">
        <w:rPr>
          <w:rFonts w:ascii="Trebuchet MS" w:hAnsi="Trebuchet MS"/>
          <w:b/>
          <w:sz w:val="28"/>
        </w:rPr>
        <w:tab/>
        <w:t>Information about this Module</w:t>
      </w:r>
    </w:p>
    <w:p w:rsidR="008B232A" w:rsidRDefault="00CE0730">
      <w:pPr>
        <w:pStyle w:val="BodyText20"/>
        <w:rPr>
          <w:rFonts w:ascii="Trebuchet MS" w:hAnsi="Trebuchet MS"/>
          <w:sz w:val="28"/>
        </w:rPr>
      </w:pPr>
      <w:r>
        <w:rPr>
          <w:rFonts w:ascii="Trebuchet MS" w:hAnsi="Trebuchet MS"/>
          <w:sz w:val="28"/>
        </w:rPr>
        <w:pict>
          <v:rect id="_x0000_i1025" style="width:415.35pt;height:2pt" o:hralign="center" o:hrstd="t" o:hrnoshade="t" o:hr="t" fillcolor="black" stroked="f"/>
        </w:pict>
      </w:r>
    </w:p>
    <w:p w:rsidR="008B232A" w:rsidRDefault="008B232A">
      <w:pPr>
        <w:pStyle w:val="BodyText20"/>
        <w:rPr>
          <w:rFonts w:ascii="Verdana" w:hAnsi="Verdana"/>
        </w:rPr>
      </w:pPr>
    </w:p>
    <w:p w:rsidR="008B232A" w:rsidRDefault="008B232A" w:rsidP="008B232A">
      <w:pPr>
        <w:numPr>
          <w:ilvl w:val="1"/>
          <w:numId w:val="17"/>
        </w:numPr>
        <w:rPr>
          <w:rFonts w:ascii="Trebuchet MS" w:hAnsi="Trebuchet MS" w:cs="Arial"/>
          <w:b/>
          <w:bCs/>
          <w:color w:val="000000"/>
        </w:rPr>
      </w:pPr>
      <w:r>
        <w:rPr>
          <w:rFonts w:ascii="Trebuchet MS" w:hAnsi="Trebuchet MS" w:cs="Arial"/>
          <w:b/>
          <w:bCs/>
          <w:color w:val="000000"/>
        </w:rPr>
        <w:t>Module Aims and Rationale</w:t>
      </w:r>
    </w:p>
    <w:p w:rsidR="008B232A" w:rsidRDefault="008B232A">
      <w:pPr>
        <w:pStyle w:val="1cmindent"/>
        <w:spacing w:before="120" w:after="0" w:line="240" w:lineRule="auto"/>
        <w:ind w:left="0" w:right="561"/>
        <w:rPr>
          <w:rFonts w:ascii="Arial" w:hAnsi="Arial"/>
          <w:sz w:val="24"/>
          <w:szCs w:val="24"/>
        </w:rPr>
      </w:pPr>
      <w:r>
        <w:rPr>
          <w:rFonts w:ascii="Arial" w:hAnsi="Arial"/>
          <w:sz w:val="24"/>
          <w:szCs w:val="24"/>
        </w:rPr>
        <w:t>As the first module of the Master</w:t>
      </w:r>
      <w:r w:rsidR="00B2578C">
        <w:rPr>
          <w:rFonts w:ascii="Arial" w:hAnsi="Arial"/>
          <w:sz w:val="24"/>
          <w:szCs w:val="24"/>
        </w:rPr>
        <w:t xml:space="preserve"> of</w:t>
      </w:r>
      <w:r w:rsidR="00281CB4">
        <w:rPr>
          <w:rFonts w:ascii="Arial" w:hAnsi="Arial"/>
          <w:sz w:val="24"/>
          <w:szCs w:val="24"/>
        </w:rPr>
        <w:t xml:space="preserve"> </w:t>
      </w:r>
      <w:r w:rsidRPr="00B2183A">
        <w:rPr>
          <w:rFonts w:ascii="Arial" w:hAnsi="Arial"/>
          <w:sz w:val="24"/>
          <w:szCs w:val="24"/>
        </w:rPr>
        <w:t>Public Health,</w:t>
      </w:r>
      <w:r w:rsidR="00281CB4">
        <w:rPr>
          <w:rFonts w:ascii="Arial" w:hAnsi="Arial"/>
          <w:sz w:val="24"/>
          <w:szCs w:val="24"/>
        </w:rPr>
        <w:t xml:space="preserve"> </w:t>
      </w:r>
      <w:r w:rsidR="00B2578C">
        <w:rPr>
          <w:rFonts w:ascii="Arial" w:hAnsi="Arial"/>
          <w:i/>
          <w:sz w:val="24"/>
          <w:szCs w:val="24"/>
        </w:rPr>
        <w:t xml:space="preserve">Population </w:t>
      </w:r>
      <w:r>
        <w:rPr>
          <w:rFonts w:ascii="Trebuchet MS" w:hAnsi="Trebuchet MS" w:cs="Arial"/>
          <w:i/>
          <w:iCs/>
          <w:sz w:val="24"/>
          <w:lang w:val="en-ZA" w:eastAsia="en-ZA"/>
        </w:rPr>
        <w:t>Health</w:t>
      </w:r>
      <w:r w:rsidR="00B2578C">
        <w:rPr>
          <w:rFonts w:ascii="Trebuchet MS" w:hAnsi="Trebuchet MS" w:cs="Arial"/>
          <w:i/>
          <w:iCs/>
          <w:sz w:val="24"/>
          <w:lang w:val="en-ZA" w:eastAsia="en-ZA"/>
        </w:rPr>
        <w:t xml:space="preserve"> and</w:t>
      </w:r>
      <w:r>
        <w:rPr>
          <w:rFonts w:ascii="Trebuchet MS" w:hAnsi="Trebuchet MS" w:cs="Arial"/>
          <w:i/>
          <w:iCs/>
          <w:sz w:val="24"/>
          <w:lang w:val="en-ZA" w:eastAsia="en-ZA"/>
        </w:rPr>
        <w:t xml:space="preserve"> Development</w:t>
      </w:r>
      <w:r w:rsidR="00B2578C">
        <w:rPr>
          <w:rFonts w:ascii="Trebuchet MS" w:hAnsi="Trebuchet MS" w:cs="Arial"/>
          <w:i/>
          <w:iCs/>
          <w:sz w:val="24"/>
          <w:lang w:val="en-ZA" w:eastAsia="en-ZA"/>
        </w:rPr>
        <w:t>:</w:t>
      </w:r>
      <w:r w:rsidR="00281CB4">
        <w:rPr>
          <w:rFonts w:ascii="Trebuchet MS" w:hAnsi="Trebuchet MS" w:cs="Arial"/>
          <w:i/>
          <w:iCs/>
          <w:sz w:val="24"/>
          <w:lang w:val="en-ZA" w:eastAsia="en-ZA"/>
        </w:rPr>
        <w:t xml:space="preserve"> </w:t>
      </w:r>
      <w:r w:rsidR="00B2578C">
        <w:rPr>
          <w:rFonts w:ascii="Trebuchet MS" w:hAnsi="Trebuchet MS" w:cs="Arial"/>
          <w:i/>
          <w:iCs/>
          <w:sz w:val="24"/>
          <w:lang w:val="en-ZA" w:eastAsia="en-ZA"/>
        </w:rPr>
        <w:t>A</w:t>
      </w:r>
      <w:r>
        <w:rPr>
          <w:rFonts w:ascii="Trebuchet MS" w:hAnsi="Trebuchet MS" w:cs="Arial"/>
          <w:i/>
          <w:iCs/>
          <w:sz w:val="24"/>
          <w:lang w:val="en-ZA" w:eastAsia="en-ZA"/>
        </w:rPr>
        <w:t xml:space="preserve"> Primary Health Care </w:t>
      </w:r>
      <w:r w:rsidR="00B2578C">
        <w:rPr>
          <w:rFonts w:ascii="Trebuchet MS" w:hAnsi="Trebuchet MS" w:cs="Arial"/>
          <w:i/>
          <w:iCs/>
          <w:sz w:val="24"/>
          <w:lang w:val="en-ZA" w:eastAsia="en-ZA"/>
        </w:rPr>
        <w:t xml:space="preserve">Approach </w:t>
      </w:r>
      <w:r>
        <w:rPr>
          <w:rFonts w:ascii="Trebuchet MS" w:hAnsi="Trebuchet MS" w:cs="Arial"/>
          <w:i/>
          <w:iCs/>
          <w:sz w:val="24"/>
          <w:lang w:val="en-ZA" w:eastAsia="en-ZA"/>
        </w:rPr>
        <w:t>II</w:t>
      </w:r>
      <w:r>
        <w:rPr>
          <w:rFonts w:ascii="Arial" w:hAnsi="Arial"/>
          <w:sz w:val="24"/>
          <w:szCs w:val="24"/>
        </w:rPr>
        <w:t xml:space="preserve"> provides an orientation to the field of Public Health and inducts you into some of the key concerns for Public Health professionals in the African context, not forgetting the influence of global factors. The impact of social determinants on health forms a key theme in this module, and a particular approach – the Comprehensive Primary Health Care is presented as one with significant potential to address health in the African context. The module introduces you to many of the concepts and tools for the Public Health discipline, and guides you to a range of resources on the internet and in the literature.</w:t>
      </w:r>
    </w:p>
    <w:p w:rsidR="008B232A" w:rsidRDefault="008B232A">
      <w:pPr>
        <w:pStyle w:val="1cmindent"/>
        <w:spacing w:after="0" w:line="240" w:lineRule="auto"/>
        <w:ind w:left="0" w:right="561"/>
        <w:rPr>
          <w:rFonts w:ascii="Arial" w:hAnsi="Arial"/>
          <w:sz w:val="24"/>
          <w:szCs w:val="24"/>
        </w:rPr>
      </w:pPr>
    </w:p>
    <w:p w:rsidR="008B232A" w:rsidRDefault="008B232A">
      <w:pPr>
        <w:rPr>
          <w:rFonts w:ascii="Arial" w:hAnsi="Arial" w:cs="Arial"/>
        </w:rPr>
      </w:pPr>
      <w:r>
        <w:rPr>
          <w:rFonts w:ascii="Arial" w:hAnsi="Arial" w:cs="Arial"/>
        </w:rPr>
        <w:t>The rationale for this module is to provide you with the conceptual vocabulary and tools needed to respond more equitably, appropriately and effectively to population health care needs. We adopt an explicit socio-political orientation, influenced by the concept of social justice. You are invited to explore, question and argue with the approach offered, and to recogni</w:t>
      </w:r>
      <w:r w:rsidR="00A2672D">
        <w:rPr>
          <w:rFonts w:ascii="Arial" w:hAnsi="Arial" w:cs="Arial"/>
        </w:rPr>
        <w:t>s</w:t>
      </w:r>
      <w:r>
        <w:rPr>
          <w:rFonts w:ascii="Arial" w:hAnsi="Arial" w:cs="Arial"/>
        </w:rPr>
        <w:t xml:space="preserve">e that you are expected to be or become a critical receiver of information. </w:t>
      </w:r>
    </w:p>
    <w:p w:rsidR="008B232A" w:rsidRDefault="008B232A">
      <w:pPr>
        <w:pStyle w:val="1cmindent"/>
        <w:spacing w:after="0" w:line="240" w:lineRule="auto"/>
        <w:ind w:left="0"/>
        <w:rPr>
          <w:rFonts w:ascii="Arial" w:hAnsi="Arial" w:cs="Arial"/>
          <w:b/>
          <w:bCs/>
          <w:sz w:val="24"/>
        </w:rPr>
      </w:pPr>
      <w:bookmarkStart w:id="0" w:name="_Toc487270162"/>
      <w:bookmarkStart w:id="1" w:name="_Toc487270438"/>
    </w:p>
    <w:p w:rsidR="008B232A" w:rsidRDefault="008B232A">
      <w:pPr>
        <w:pStyle w:val="1cmindent"/>
        <w:spacing w:line="240" w:lineRule="auto"/>
        <w:ind w:left="0"/>
        <w:rPr>
          <w:rFonts w:ascii="Trebuchet MS" w:hAnsi="Trebuchet MS" w:cs="Arial"/>
          <w:b/>
          <w:bCs/>
          <w:i/>
          <w:color w:val="000000"/>
          <w:sz w:val="24"/>
          <w:szCs w:val="24"/>
          <w:lang w:val="en-US"/>
        </w:rPr>
      </w:pPr>
      <w:r>
        <w:rPr>
          <w:rFonts w:ascii="Trebuchet MS" w:hAnsi="Trebuchet MS"/>
          <w:b/>
          <w:bCs/>
          <w:sz w:val="24"/>
        </w:rPr>
        <w:t>2.2</w:t>
      </w:r>
      <w:r>
        <w:rPr>
          <w:rFonts w:ascii="Trebuchet MS" w:hAnsi="Trebuchet MS"/>
          <w:b/>
          <w:bCs/>
          <w:sz w:val="24"/>
        </w:rPr>
        <w:tab/>
      </w:r>
      <w:r>
        <w:rPr>
          <w:rFonts w:ascii="Trebuchet MS" w:hAnsi="Trebuchet MS"/>
          <w:b/>
          <w:bCs/>
          <w:sz w:val="24"/>
        </w:rPr>
        <w:tab/>
        <w:t>Module Out</w:t>
      </w:r>
      <w:bookmarkEnd w:id="0"/>
      <w:bookmarkEnd w:id="1"/>
      <w:r>
        <w:rPr>
          <w:rFonts w:ascii="Trebuchet MS" w:hAnsi="Trebuchet MS"/>
          <w:b/>
          <w:bCs/>
          <w:sz w:val="24"/>
        </w:rPr>
        <w:t>comes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14"/>
      </w:tblGrid>
      <w:tr w:rsidR="008B232A">
        <w:tc>
          <w:tcPr>
            <w:tcW w:w="8414" w:type="dxa"/>
          </w:tcPr>
          <w:p w:rsidR="008B232A" w:rsidRDefault="008B232A" w:rsidP="008A71B9">
            <w:pPr>
              <w:pStyle w:val="BodyText20"/>
              <w:spacing w:before="60" w:after="60"/>
              <w:rPr>
                <w:rFonts w:ascii="Trebuchet MS" w:hAnsi="Trebuchet MS" w:cs="Arial"/>
                <w:b/>
                <w:bCs/>
                <w:color w:val="000000"/>
              </w:rPr>
            </w:pPr>
            <w:r>
              <w:rPr>
                <w:rFonts w:ascii="Trebuchet MS" w:hAnsi="Trebuchet MS" w:cs="Arial"/>
                <w:b/>
                <w:bCs/>
              </w:rPr>
              <w:t>By the end of this module, you should be better able to:</w:t>
            </w:r>
          </w:p>
        </w:tc>
      </w:tr>
      <w:tr w:rsidR="008B232A">
        <w:tc>
          <w:tcPr>
            <w:tcW w:w="8414" w:type="dxa"/>
          </w:tcPr>
          <w:p w:rsidR="007D5EB6" w:rsidRDefault="008B232A" w:rsidP="00790DA1">
            <w:pPr>
              <w:pStyle w:val="BodyText2"/>
              <w:widowControl w:val="0"/>
              <w:numPr>
                <w:ilvl w:val="0"/>
                <w:numId w:val="18"/>
              </w:numPr>
              <w:autoSpaceDE w:val="0"/>
              <w:autoSpaceDN w:val="0"/>
              <w:adjustRightInd w:val="0"/>
              <w:spacing w:before="120" w:after="60"/>
              <w:ind w:left="357" w:hanging="357"/>
              <w:rPr>
                <w:rFonts w:ascii="Trebuchet MS" w:hAnsi="Trebuchet MS"/>
                <w:i w:val="0"/>
                <w:iCs/>
                <w:sz w:val="22"/>
              </w:rPr>
            </w:pPr>
            <w:r>
              <w:rPr>
                <w:rFonts w:ascii="Trebuchet MS" w:hAnsi="Trebuchet MS"/>
                <w:i w:val="0"/>
                <w:iCs/>
                <w:sz w:val="22"/>
              </w:rPr>
              <w:t xml:space="preserve">Discuss how political, economic and social factors impact on the health of societies in Africa. </w:t>
            </w:r>
          </w:p>
          <w:p w:rsidR="008B232A" w:rsidRDefault="008B232A" w:rsidP="008A71B9">
            <w:pPr>
              <w:pStyle w:val="BodyText2"/>
              <w:widowControl w:val="0"/>
              <w:numPr>
                <w:ilvl w:val="0"/>
                <w:numId w:val="18"/>
              </w:numPr>
              <w:autoSpaceDE w:val="0"/>
              <w:autoSpaceDN w:val="0"/>
              <w:adjustRightInd w:val="0"/>
              <w:spacing w:before="60" w:after="60"/>
              <w:rPr>
                <w:rFonts w:ascii="Trebuchet MS" w:hAnsi="Trebuchet MS"/>
                <w:i w:val="0"/>
                <w:iCs/>
                <w:sz w:val="22"/>
              </w:rPr>
            </w:pPr>
            <w:r>
              <w:rPr>
                <w:rFonts w:ascii="Trebuchet MS" w:hAnsi="Trebuchet MS"/>
                <w:i w:val="0"/>
                <w:iCs/>
                <w:sz w:val="22"/>
              </w:rPr>
              <w:t>Discuss critically the implementation of Primary Health Care in developing countries over the past three decades and the factors facilitating and constraining its implementation.</w:t>
            </w:r>
          </w:p>
          <w:p w:rsidR="008B232A" w:rsidRDefault="008B232A" w:rsidP="008A71B9">
            <w:pPr>
              <w:widowControl w:val="0"/>
              <w:numPr>
                <w:ilvl w:val="0"/>
                <w:numId w:val="18"/>
              </w:numPr>
              <w:autoSpaceDE w:val="0"/>
              <w:autoSpaceDN w:val="0"/>
              <w:adjustRightInd w:val="0"/>
              <w:spacing w:before="60" w:after="60"/>
              <w:rPr>
                <w:rFonts w:ascii="Trebuchet MS" w:eastAsia="SimSun" w:hAnsi="Trebuchet MS"/>
                <w:iCs/>
                <w:sz w:val="22"/>
              </w:rPr>
            </w:pPr>
            <w:r>
              <w:rPr>
                <w:rFonts w:ascii="Trebuchet MS" w:eastAsia="SimSun" w:hAnsi="Trebuchet MS"/>
                <w:iCs/>
                <w:sz w:val="22"/>
              </w:rPr>
              <w:t>Understand and apply the policy, resources, structures and tools required to operationalise Comprehensive Primary Health Care programmes.</w:t>
            </w:r>
          </w:p>
          <w:p w:rsidR="007D5EB6" w:rsidRDefault="008B232A" w:rsidP="00790DA1">
            <w:pPr>
              <w:widowControl w:val="0"/>
              <w:numPr>
                <w:ilvl w:val="0"/>
                <w:numId w:val="18"/>
              </w:numPr>
              <w:autoSpaceDE w:val="0"/>
              <w:autoSpaceDN w:val="0"/>
              <w:adjustRightInd w:val="0"/>
              <w:spacing w:before="60" w:after="120"/>
              <w:ind w:left="357" w:hanging="357"/>
              <w:rPr>
                <w:sz w:val="22"/>
              </w:rPr>
            </w:pPr>
            <w:r>
              <w:rPr>
                <w:rFonts w:ascii="Trebuchet MS" w:eastAsia="SimSun" w:hAnsi="Trebuchet MS"/>
                <w:iCs/>
                <w:sz w:val="22"/>
              </w:rPr>
              <w:t>Demonstrate an understanding of the challenges of applying the principles of Comprehensive Primary Health Care Approach within a district health context</w:t>
            </w:r>
            <w:r w:rsidR="00551A1B">
              <w:rPr>
                <w:rFonts w:ascii="Trebuchet MS" w:eastAsia="SimSun" w:hAnsi="Trebuchet MS"/>
                <w:iCs/>
                <w:sz w:val="22"/>
              </w:rPr>
              <w:t>.</w:t>
            </w:r>
          </w:p>
        </w:tc>
      </w:tr>
    </w:tbl>
    <w:p w:rsidR="008B232A" w:rsidRDefault="00551A1B" w:rsidP="008A71B9">
      <w:pPr>
        <w:pStyle w:val="Heading1"/>
        <w:rPr>
          <w:rFonts w:ascii="Trebuchet MS" w:hAnsi="Trebuchet MS"/>
          <w:color w:val="000000"/>
          <w:sz w:val="24"/>
        </w:rPr>
      </w:pPr>
      <w:r>
        <w:rPr>
          <w:rFonts w:ascii="Trebuchet MS" w:hAnsi="Trebuchet MS"/>
          <w:color w:val="000000"/>
          <w:sz w:val="24"/>
        </w:rPr>
        <w:t>2.3</w:t>
      </w:r>
      <w:r w:rsidR="00E53072">
        <w:rPr>
          <w:rFonts w:ascii="Trebuchet MS" w:hAnsi="Trebuchet MS"/>
          <w:color w:val="000000"/>
          <w:sz w:val="24"/>
        </w:rPr>
        <w:tab/>
      </w:r>
      <w:r w:rsidR="00E53072">
        <w:rPr>
          <w:rFonts w:ascii="Trebuchet MS" w:hAnsi="Trebuchet MS"/>
          <w:color w:val="000000"/>
          <w:sz w:val="24"/>
        </w:rPr>
        <w:tab/>
      </w:r>
      <w:r>
        <w:rPr>
          <w:rFonts w:ascii="Trebuchet MS" w:hAnsi="Trebuchet MS"/>
          <w:color w:val="000000"/>
          <w:sz w:val="24"/>
        </w:rPr>
        <w:t xml:space="preserve"> </w:t>
      </w:r>
      <w:r w:rsidR="008B232A">
        <w:rPr>
          <w:rFonts w:ascii="Trebuchet MS" w:hAnsi="Trebuchet MS"/>
          <w:color w:val="000000"/>
          <w:sz w:val="24"/>
        </w:rPr>
        <w:t>Module Outline</w:t>
      </w:r>
    </w:p>
    <w:p w:rsidR="008B232A" w:rsidRDefault="008B232A">
      <w:pPr>
        <w:rPr>
          <w:rFonts w:cs="Arial"/>
        </w:rPr>
      </w:pPr>
    </w:p>
    <w:p w:rsidR="008B232A" w:rsidRPr="00CE0730" w:rsidRDefault="008B232A">
      <w:pPr>
        <w:pStyle w:val="1cmindent"/>
        <w:spacing w:after="0" w:line="240" w:lineRule="auto"/>
        <w:ind w:left="0" w:right="561"/>
        <w:rPr>
          <w:rFonts w:ascii="Trebuchet MS" w:hAnsi="Trebuchet MS" w:cs="Arial"/>
          <w:sz w:val="24"/>
        </w:rPr>
      </w:pPr>
      <w:r w:rsidRPr="00CE0730">
        <w:rPr>
          <w:rFonts w:ascii="Trebuchet MS" w:hAnsi="Trebuchet MS" w:cs="Arial"/>
          <w:sz w:val="24"/>
        </w:rPr>
        <w:t xml:space="preserve">This module consists of three Units, divided into 11 Study Sessions.  The Study Sessions are supported by a number of readings either in the Reader </w:t>
      </w:r>
      <w:r w:rsidR="00DF1341" w:rsidRPr="00CE0730">
        <w:rPr>
          <w:rFonts w:ascii="Trebuchet MS" w:hAnsi="Trebuchet MS" w:cs="Arial"/>
          <w:sz w:val="24"/>
        </w:rPr>
        <w:t xml:space="preserve">section </w:t>
      </w:r>
      <w:r w:rsidRPr="00CE0730">
        <w:rPr>
          <w:rFonts w:ascii="Trebuchet MS" w:hAnsi="Trebuchet MS" w:cs="Arial"/>
          <w:sz w:val="24"/>
        </w:rPr>
        <w:t xml:space="preserve">or </w:t>
      </w:r>
      <w:r w:rsidR="00390D04" w:rsidRPr="00CE0730">
        <w:rPr>
          <w:rFonts w:ascii="Trebuchet MS" w:hAnsi="Trebuchet MS" w:cs="Arial"/>
          <w:sz w:val="24"/>
        </w:rPr>
        <w:t>i</w:t>
      </w:r>
      <w:r w:rsidRPr="00CE0730">
        <w:rPr>
          <w:rFonts w:ascii="Trebuchet MS" w:hAnsi="Trebuchet MS" w:cs="Arial"/>
          <w:sz w:val="24"/>
        </w:rPr>
        <w:t xml:space="preserve">n the </w:t>
      </w:r>
      <w:r w:rsidR="00390D04" w:rsidRPr="00CE0730">
        <w:rPr>
          <w:rFonts w:ascii="Trebuchet MS" w:hAnsi="Trebuchet MS" w:cs="Arial"/>
          <w:sz w:val="24"/>
        </w:rPr>
        <w:t>Additional Resource</w:t>
      </w:r>
      <w:r w:rsidR="00DF1341" w:rsidRPr="00CE0730">
        <w:rPr>
          <w:rFonts w:ascii="Trebuchet MS" w:hAnsi="Trebuchet MS" w:cs="Arial"/>
          <w:sz w:val="24"/>
        </w:rPr>
        <w:t>s</w:t>
      </w:r>
      <w:r w:rsidR="00390D04" w:rsidRPr="00CE0730">
        <w:rPr>
          <w:rFonts w:ascii="Trebuchet MS" w:hAnsi="Trebuchet MS" w:cs="Arial"/>
          <w:sz w:val="24"/>
        </w:rPr>
        <w:t xml:space="preserve"> section</w:t>
      </w:r>
      <w:r w:rsidRPr="00CE0730">
        <w:rPr>
          <w:rFonts w:ascii="Trebuchet MS" w:hAnsi="Trebuchet MS" w:cs="Arial"/>
          <w:sz w:val="24"/>
        </w:rPr>
        <w:t>. Study Sessions vary in length, taking 5–8 hours to complete. The Study Sessions are thematically arranged in Units as follows:</w:t>
      </w:r>
    </w:p>
    <w:p w:rsidR="008B232A" w:rsidRPr="00CE0730" w:rsidRDefault="008B232A">
      <w:pPr>
        <w:pStyle w:val="Footer"/>
        <w:numPr>
          <w:ilvl w:val="12"/>
          <w:numId w:val="0"/>
        </w:numPr>
        <w:rPr>
          <w:rFonts w:ascii="Trebuchet MS" w:hAnsi="Trebuchet MS" w:cs="Arial"/>
          <w:sz w:val="24"/>
        </w:rPr>
      </w:pPr>
    </w:p>
    <w:p w:rsidR="008B232A" w:rsidRPr="00CE0730" w:rsidRDefault="008B232A">
      <w:pPr>
        <w:pStyle w:val="1cmindent"/>
        <w:spacing w:after="0" w:line="240" w:lineRule="auto"/>
        <w:ind w:left="0" w:right="562"/>
        <w:rPr>
          <w:rFonts w:ascii="Trebuchet MS" w:hAnsi="Trebuchet MS" w:cs="Arial"/>
          <w:sz w:val="24"/>
          <w:szCs w:val="52"/>
        </w:rPr>
      </w:pPr>
      <w:r w:rsidRPr="00CE0730">
        <w:rPr>
          <w:rFonts w:ascii="Trebuchet MS" w:hAnsi="Trebuchet MS" w:cs="Arial"/>
          <w:sz w:val="24"/>
        </w:rPr>
        <w:t xml:space="preserve">Unit 1 - </w:t>
      </w:r>
      <w:r w:rsidRPr="00CE0730">
        <w:rPr>
          <w:rFonts w:ascii="Trebuchet MS" w:hAnsi="Trebuchet MS" w:cs="Arial"/>
          <w:sz w:val="24"/>
          <w:szCs w:val="52"/>
        </w:rPr>
        <w:t>Determinants of Health in Africa.</w:t>
      </w:r>
    </w:p>
    <w:p w:rsidR="008B232A" w:rsidRPr="00CE0730" w:rsidRDefault="008B232A">
      <w:pPr>
        <w:pStyle w:val="1cmindent"/>
        <w:spacing w:after="0" w:line="240" w:lineRule="auto"/>
        <w:ind w:left="0" w:right="562"/>
        <w:rPr>
          <w:rFonts w:ascii="Trebuchet MS" w:hAnsi="Trebuchet MS" w:cs="Arial"/>
          <w:sz w:val="24"/>
          <w:szCs w:val="52"/>
        </w:rPr>
      </w:pPr>
      <w:r w:rsidRPr="00CE0730">
        <w:rPr>
          <w:rFonts w:ascii="Trebuchet MS" w:hAnsi="Trebuchet MS" w:cs="Arial"/>
          <w:sz w:val="24"/>
          <w:szCs w:val="52"/>
        </w:rPr>
        <w:t>Unit 2 - Three Decades of Primary Health Care – A Review.</w:t>
      </w:r>
    </w:p>
    <w:p w:rsidR="008B232A" w:rsidRPr="00CE0730" w:rsidRDefault="008B232A">
      <w:pPr>
        <w:pStyle w:val="1cmindent"/>
        <w:spacing w:after="0" w:line="240" w:lineRule="auto"/>
        <w:ind w:left="0" w:right="562"/>
        <w:rPr>
          <w:rFonts w:ascii="Trebuchet MS" w:hAnsi="Trebuchet MS" w:cs="Arial"/>
          <w:sz w:val="24"/>
          <w:szCs w:val="52"/>
        </w:rPr>
      </w:pPr>
      <w:r w:rsidRPr="00CE0730">
        <w:rPr>
          <w:rFonts w:ascii="Trebuchet MS" w:hAnsi="Trebuchet MS" w:cs="Arial"/>
          <w:sz w:val="24"/>
          <w:szCs w:val="52"/>
        </w:rPr>
        <w:t>Unit 3 - Systems that Support Comprehensive Primary Health Care.</w:t>
      </w:r>
    </w:p>
    <w:p w:rsidR="008B232A" w:rsidRPr="00CE0730" w:rsidRDefault="008B232A">
      <w:pPr>
        <w:pStyle w:val="1cmindent"/>
        <w:spacing w:after="0" w:line="240" w:lineRule="auto"/>
        <w:ind w:left="6"/>
        <w:rPr>
          <w:rFonts w:ascii="Trebuchet MS" w:hAnsi="Trebuchet MS" w:cs="Arial"/>
          <w:sz w:val="24"/>
        </w:rPr>
      </w:pPr>
    </w:p>
    <w:p w:rsidR="008B232A" w:rsidRPr="00CE0730" w:rsidRDefault="008B232A">
      <w:pPr>
        <w:pStyle w:val="1cmindent"/>
        <w:spacing w:after="0" w:line="240" w:lineRule="auto"/>
        <w:ind w:left="6"/>
        <w:rPr>
          <w:rFonts w:ascii="Trebuchet MS" w:hAnsi="Trebuchet MS" w:cs="Arial"/>
          <w:sz w:val="24"/>
        </w:rPr>
      </w:pPr>
      <w:r w:rsidRPr="00CE0730">
        <w:rPr>
          <w:rFonts w:ascii="Trebuchet MS" w:hAnsi="Trebuchet MS" w:cs="Arial"/>
          <w:sz w:val="24"/>
        </w:rPr>
        <w:t>The study sessions are designed to achieve the learning outcomes listed above.</w:t>
      </w:r>
    </w:p>
    <w:p w:rsidR="00281CB4" w:rsidRPr="00CE0730" w:rsidRDefault="00281CB4">
      <w:pPr>
        <w:rPr>
          <w:rFonts w:ascii="Trebuchet MS" w:hAnsi="Trebuchet MS" w:cs="Arial"/>
          <w:b/>
        </w:rPr>
      </w:pPr>
      <w:r w:rsidRPr="00CE0730">
        <w:rPr>
          <w:rFonts w:ascii="Trebuchet MS" w:hAnsi="Trebuchet MS" w:cs="Arial"/>
          <w:b/>
        </w:rPr>
        <w:br w:type="page"/>
      </w:r>
    </w:p>
    <w:p w:rsidR="007D5EB6" w:rsidRPr="00CE0730" w:rsidRDefault="00CE4CFF" w:rsidP="00790DA1">
      <w:pPr>
        <w:rPr>
          <w:rFonts w:ascii="Trebuchet MS" w:hAnsi="Trebuchet MS" w:cs="Arial"/>
        </w:rPr>
      </w:pPr>
      <w:r w:rsidRPr="00CE0730">
        <w:rPr>
          <w:rFonts w:ascii="Trebuchet MS" w:hAnsi="Trebuchet MS" w:cs="Arial"/>
          <w:b/>
        </w:rPr>
        <w:lastRenderedPageBreak/>
        <w:t>2.4</w:t>
      </w:r>
      <w:r w:rsidRPr="00CE0730">
        <w:rPr>
          <w:rFonts w:ascii="Trebuchet MS" w:hAnsi="Trebuchet MS" w:cs="Arial"/>
          <w:b/>
        </w:rPr>
        <w:tab/>
      </w:r>
      <w:r w:rsidRPr="00CE0730">
        <w:rPr>
          <w:rFonts w:ascii="Trebuchet MS" w:hAnsi="Trebuchet MS" w:cs="Arial"/>
          <w:b/>
        </w:rPr>
        <w:tab/>
        <w:t>Learning Materials</w:t>
      </w:r>
    </w:p>
    <w:p w:rsidR="008B232A" w:rsidRPr="00CE0730" w:rsidRDefault="008B232A">
      <w:pPr>
        <w:pStyle w:val="Sh2"/>
        <w:rPr>
          <w:rFonts w:ascii="Trebuchet MS" w:hAnsi="Trebuchet MS" w:cs="Arial"/>
        </w:rPr>
      </w:pPr>
    </w:p>
    <w:p w:rsidR="00B969FD" w:rsidRPr="00CE0730" w:rsidRDefault="008B232A">
      <w:pPr>
        <w:rPr>
          <w:rFonts w:ascii="Trebuchet MS" w:hAnsi="Trebuchet MS" w:cs="Arial"/>
          <w:color w:val="000000"/>
        </w:rPr>
      </w:pPr>
      <w:r w:rsidRPr="00CE0730">
        <w:rPr>
          <w:rFonts w:ascii="Trebuchet MS" w:hAnsi="Trebuchet MS" w:cs="Arial"/>
          <w:color w:val="000000"/>
        </w:rPr>
        <w:t xml:space="preserve">You have been provided with: </w:t>
      </w:r>
    </w:p>
    <w:p w:rsidR="00B969FD" w:rsidRPr="00CE0730" w:rsidRDefault="00390D04" w:rsidP="00B969FD">
      <w:pPr>
        <w:numPr>
          <w:ilvl w:val="0"/>
          <w:numId w:val="34"/>
        </w:numPr>
        <w:rPr>
          <w:rFonts w:ascii="Trebuchet MS" w:hAnsi="Trebuchet MS" w:cs="Arial"/>
          <w:color w:val="000000"/>
        </w:rPr>
      </w:pPr>
      <w:r w:rsidRPr="00CE0730">
        <w:rPr>
          <w:rFonts w:ascii="Trebuchet MS" w:hAnsi="Trebuchet MS" w:cs="Arial"/>
          <w:color w:val="000000"/>
        </w:rPr>
        <w:t>a</w:t>
      </w:r>
      <w:r w:rsidR="008B232A" w:rsidRPr="00CE0730">
        <w:rPr>
          <w:rFonts w:ascii="Trebuchet MS" w:hAnsi="Trebuchet MS" w:cs="Arial"/>
          <w:color w:val="000000"/>
        </w:rPr>
        <w:t xml:space="preserve"> Module Guide, </w:t>
      </w:r>
    </w:p>
    <w:p w:rsidR="00A2672D" w:rsidRPr="00CE0730" w:rsidRDefault="00390D04" w:rsidP="00B969FD">
      <w:pPr>
        <w:numPr>
          <w:ilvl w:val="0"/>
          <w:numId w:val="34"/>
        </w:numPr>
        <w:rPr>
          <w:rFonts w:ascii="Trebuchet MS" w:hAnsi="Trebuchet MS" w:cs="Arial"/>
          <w:color w:val="000000"/>
        </w:rPr>
      </w:pPr>
      <w:r w:rsidRPr="00CE0730">
        <w:rPr>
          <w:rFonts w:ascii="Trebuchet MS" w:hAnsi="Trebuchet MS" w:cs="Arial"/>
          <w:color w:val="000000"/>
        </w:rPr>
        <w:t>a</w:t>
      </w:r>
      <w:r w:rsidR="008B232A" w:rsidRPr="00CE0730">
        <w:rPr>
          <w:rFonts w:ascii="Trebuchet MS" w:hAnsi="Trebuchet MS" w:cs="Arial"/>
          <w:color w:val="000000"/>
        </w:rPr>
        <w:t xml:space="preserve"> </w:t>
      </w:r>
      <w:r w:rsidR="00682E58" w:rsidRPr="00CE0730">
        <w:rPr>
          <w:rFonts w:ascii="Trebuchet MS" w:hAnsi="Trebuchet MS" w:cs="Arial"/>
          <w:color w:val="000000"/>
        </w:rPr>
        <w:t xml:space="preserve">set of </w:t>
      </w:r>
      <w:r w:rsidR="008B232A" w:rsidRPr="00CE0730">
        <w:rPr>
          <w:rFonts w:ascii="Trebuchet MS" w:hAnsi="Trebuchet MS" w:cs="Arial"/>
          <w:color w:val="000000"/>
        </w:rPr>
        <w:t>Read</w:t>
      </w:r>
      <w:r w:rsidR="00682E58" w:rsidRPr="00CE0730">
        <w:rPr>
          <w:rFonts w:ascii="Trebuchet MS" w:hAnsi="Trebuchet MS" w:cs="Arial"/>
          <w:color w:val="000000"/>
        </w:rPr>
        <w:t>ings</w:t>
      </w:r>
      <w:r w:rsidR="00DF1341" w:rsidRPr="00CE0730">
        <w:rPr>
          <w:rFonts w:ascii="Trebuchet MS" w:hAnsi="Trebuchet MS" w:cs="Arial"/>
          <w:color w:val="000000"/>
        </w:rPr>
        <w:t xml:space="preserve">  - along with </w:t>
      </w:r>
      <w:r w:rsidRPr="00CE0730">
        <w:rPr>
          <w:rFonts w:ascii="Trebuchet MS" w:hAnsi="Trebuchet MS" w:cs="Arial"/>
          <w:color w:val="000000"/>
        </w:rPr>
        <w:t>Additional Resources</w:t>
      </w:r>
      <w:r w:rsidR="00A2672D" w:rsidRPr="00CE0730">
        <w:rPr>
          <w:rFonts w:ascii="Trebuchet MS" w:hAnsi="Trebuchet MS" w:cs="Arial"/>
          <w:color w:val="000000"/>
        </w:rPr>
        <w:t>,</w:t>
      </w:r>
      <w:r w:rsidR="00DF1341" w:rsidRPr="00CE0730">
        <w:rPr>
          <w:rFonts w:ascii="Trebuchet MS" w:hAnsi="Trebuchet MS" w:cs="Arial"/>
          <w:color w:val="000000"/>
        </w:rPr>
        <w:t xml:space="preserve"> and</w:t>
      </w:r>
    </w:p>
    <w:p w:rsidR="00B969FD" w:rsidRPr="00CE0730" w:rsidRDefault="00BC3CC6" w:rsidP="00B969FD">
      <w:pPr>
        <w:numPr>
          <w:ilvl w:val="0"/>
          <w:numId w:val="34"/>
        </w:numPr>
        <w:rPr>
          <w:rFonts w:ascii="Trebuchet MS" w:hAnsi="Trebuchet MS" w:cs="Arial"/>
          <w:color w:val="000000"/>
        </w:rPr>
      </w:pPr>
      <w:r w:rsidRPr="00CE0730">
        <w:rPr>
          <w:rFonts w:ascii="Trebuchet MS" w:hAnsi="Trebuchet MS" w:cs="Arial"/>
          <w:color w:val="000000"/>
        </w:rPr>
        <w:t>the</w:t>
      </w:r>
      <w:r w:rsidR="00B15934" w:rsidRPr="00CE0730">
        <w:rPr>
          <w:rFonts w:ascii="Trebuchet MS" w:hAnsi="Trebuchet MS" w:cs="Arial"/>
          <w:color w:val="000000"/>
        </w:rPr>
        <w:t xml:space="preserve"> </w:t>
      </w:r>
      <w:r w:rsidRPr="00CE0730">
        <w:rPr>
          <w:rFonts w:ascii="Trebuchet MS" w:hAnsi="Trebuchet MS" w:cs="Arial"/>
          <w:color w:val="000000"/>
        </w:rPr>
        <w:t>iK</w:t>
      </w:r>
      <w:r w:rsidR="00A2672D" w:rsidRPr="00CE0730">
        <w:rPr>
          <w:rFonts w:ascii="Trebuchet MS" w:hAnsi="Trebuchet MS" w:cs="Arial"/>
          <w:color w:val="000000"/>
        </w:rPr>
        <w:t>amva site for Discussion Forum and Blog interactions, and as a repository for all study resources.</w:t>
      </w:r>
    </w:p>
    <w:p w:rsidR="00B969FD" w:rsidRPr="00CE0730" w:rsidRDefault="00B969FD" w:rsidP="00B969FD">
      <w:pPr>
        <w:ind w:left="360"/>
        <w:rPr>
          <w:rFonts w:ascii="Trebuchet MS" w:hAnsi="Trebuchet MS" w:cs="Arial"/>
          <w:color w:val="000000"/>
        </w:rPr>
      </w:pPr>
    </w:p>
    <w:p w:rsidR="00B969FD" w:rsidRPr="00CE0730" w:rsidRDefault="008B232A">
      <w:pPr>
        <w:rPr>
          <w:rFonts w:ascii="Trebuchet MS" w:hAnsi="Trebuchet MS" w:cs="Arial"/>
          <w:color w:val="000000"/>
        </w:rPr>
      </w:pPr>
      <w:r w:rsidRPr="00CE0730">
        <w:rPr>
          <w:rFonts w:ascii="Trebuchet MS" w:hAnsi="Trebuchet MS" w:cs="Arial"/>
          <w:color w:val="000000"/>
        </w:rPr>
        <w:t>You also should have</w:t>
      </w:r>
      <w:r w:rsidR="00B969FD" w:rsidRPr="00CE0730">
        <w:rPr>
          <w:rFonts w:ascii="Trebuchet MS" w:hAnsi="Trebuchet MS" w:cs="Arial"/>
          <w:color w:val="000000"/>
        </w:rPr>
        <w:t>:</w:t>
      </w:r>
    </w:p>
    <w:p w:rsidR="00B969FD" w:rsidRPr="00CE0730" w:rsidRDefault="008B232A" w:rsidP="00B969FD">
      <w:pPr>
        <w:numPr>
          <w:ilvl w:val="0"/>
          <w:numId w:val="35"/>
        </w:numPr>
        <w:rPr>
          <w:rFonts w:ascii="Trebuchet MS" w:hAnsi="Trebuchet MS" w:cs="Arial"/>
          <w:color w:val="000000"/>
        </w:rPr>
      </w:pPr>
      <w:r w:rsidRPr="00CE0730">
        <w:rPr>
          <w:rFonts w:ascii="Trebuchet MS" w:hAnsi="Trebuchet MS" w:cs="Arial"/>
          <w:color w:val="000000"/>
        </w:rPr>
        <w:t xml:space="preserve">a schedule of assignment deadlines (from the Student Administrators), and </w:t>
      </w:r>
    </w:p>
    <w:p w:rsidR="008B232A" w:rsidRPr="00CE0730" w:rsidRDefault="008B232A" w:rsidP="00B969FD">
      <w:pPr>
        <w:numPr>
          <w:ilvl w:val="0"/>
          <w:numId w:val="35"/>
        </w:numPr>
        <w:rPr>
          <w:rFonts w:ascii="Trebuchet MS" w:hAnsi="Trebuchet MS" w:cs="Arial"/>
          <w:color w:val="000000"/>
        </w:rPr>
      </w:pPr>
      <w:r w:rsidRPr="00CE0730">
        <w:rPr>
          <w:rFonts w:ascii="Trebuchet MS" w:hAnsi="Trebuchet MS" w:cs="Arial"/>
          <w:color w:val="000000"/>
        </w:rPr>
        <w:t>a</w:t>
      </w:r>
      <w:r w:rsidR="00281CB4" w:rsidRPr="00CE0730">
        <w:rPr>
          <w:rFonts w:ascii="Trebuchet MS" w:hAnsi="Trebuchet MS" w:cs="Arial"/>
          <w:color w:val="000000"/>
        </w:rPr>
        <w:t xml:space="preserve"> </w:t>
      </w:r>
      <w:r w:rsidR="00142051" w:rsidRPr="00CE0730">
        <w:rPr>
          <w:rFonts w:ascii="Trebuchet MS" w:hAnsi="Trebuchet MS" w:cs="Arial"/>
          <w:color w:val="000000"/>
        </w:rPr>
        <w:t>Study S</w:t>
      </w:r>
      <w:r w:rsidRPr="00CE0730">
        <w:rPr>
          <w:rFonts w:ascii="Trebuchet MS" w:hAnsi="Trebuchet MS" w:cs="Arial"/>
          <w:color w:val="000000"/>
        </w:rPr>
        <w:t xml:space="preserve">chedule </w:t>
      </w:r>
      <w:r w:rsidR="00682E58" w:rsidRPr="00CE0730">
        <w:rPr>
          <w:rFonts w:ascii="Trebuchet MS" w:hAnsi="Trebuchet MS" w:cs="Arial"/>
          <w:color w:val="000000"/>
        </w:rPr>
        <w:t xml:space="preserve">for this Module which will alert you to the dates of the online </w:t>
      </w:r>
      <w:r w:rsidRPr="00CE0730">
        <w:rPr>
          <w:rFonts w:ascii="Trebuchet MS" w:hAnsi="Trebuchet MS" w:cs="Arial"/>
          <w:color w:val="000000"/>
        </w:rPr>
        <w:t xml:space="preserve"> Discussion </w:t>
      </w:r>
      <w:r w:rsidR="00142051" w:rsidRPr="00CE0730">
        <w:rPr>
          <w:rFonts w:ascii="Trebuchet MS" w:hAnsi="Trebuchet MS" w:cs="Arial"/>
          <w:color w:val="000000"/>
        </w:rPr>
        <w:t>Forum</w:t>
      </w:r>
      <w:r w:rsidRPr="00CE0730">
        <w:rPr>
          <w:rFonts w:ascii="Trebuchet MS" w:hAnsi="Trebuchet MS" w:cs="Arial"/>
          <w:color w:val="000000"/>
        </w:rPr>
        <w:t xml:space="preserve">. </w:t>
      </w:r>
    </w:p>
    <w:p w:rsidR="008B232A" w:rsidRPr="00CE0730" w:rsidRDefault="008B232A">
      <w:pPr>
        <w:pStyle w:val="Sh2"/>
        <w:rPr>
          <w:rFonts w:ascii="Trebuchet MS" w:hAnsi="Trebuchet MS" w:cs="Arial"/>
        </w:rPr>
      </w:pPr>
    </w:p>
    <w:p w:rsidR="008B232A" w:rsidRPr="00CE0730" w:rsidRDefault="008B232A">
      <w:pPr>
        <w:rPr>
          <w:rStyle w:val="cit-first-elementcit-title"/>
          <w:rFonts w:ascii="Trebuchet MS" w:hAnsi="Trebuchet MS" w:cs="Arial"/>
        </w:rPr>
      </w:pPr>
      <w:r w:rsidRPr="00CE0730">
        <w:rPr>
          <w:rStyle w:val="cit-first-elementcit-title"/>
          <w:rFonts w:ascii="Trebuchet MS" w:hAnsi="Trebuchet MS" w:cs="Arial"/>
        </w:rPr>
        <w:t>We use a standard format for our Study Sessions which are a sort of tutorial in print. At the outset of each session, we present the intended outcomes of the session. The Readings are also listed at the start of the Study Session, and you are directed to them as you work through the Session. Boxes like th</w:t>
      </w:r>
      <w:r w:rsidR="00B2578C" w:rsidRPr="00CE0730">
        <w:rPr>
          <w:rStyle w:val="cit-first-elementcit-title"/>
          <w:rFonts w:ascii="Trebuchet MS" w:hAnsi="Trebuchet MS" w:cs="Arial"/>
        </w:rPr>
        <w:t>e one below</w:t>
      </w:r>
      <w:r w:rsidR="00281CB4" w:rsidRPr="00CE0730">
        <w:rPr>
          <w:rStyle w:val="cit-first-elementcit-title"/>
          <w:rFonts w:ascii="Trebuchet MS" w:hAnsi="Trebuchet MS" w:cs="Arial"/>
        </w:rPr>
        <w:t xml:space="preserve"> </w:t>
      </w:r>
      <w:r w:rsidR="00E51130" w:rsidRPr="00CE0730">
        <w:rPr>
          <w:rStyle w:val="cit-first-elementcit-title"/>
          <w:rFonts w:ascii="Trebuchet MS" w:hAnsi="Trebuchet MS" w:cs="Arial"/>
        </w:rPr>
        <w:t>indicate that you should find and read</w:t>
      </w:r>
      <w:r w:rsidRPr="00CE0730">
        <w:rPr>
          <w:rStyle w:val="cit-first-elementcit-title"/>
          <w:rFonts w:ascii="Trebuchet MS" w:hAnsi="Trebuchet MS" w:cs="Arial"/>
        </w:rPr>
        <w:t xml:space="preserve"> the reading in the Read</w:t>
      </w:r>
      <w:r w:rsidR="00682E58" w:rsidRPr="00CE0730">
        <w:rPr>
          <w:rStyle w:val="cit-first-elementcit-title"/>
          <w:rFonts w:ascii="Trebuchet MS" w:hAnsi="Trebuchet MS" w:cs="Arial"/>
        </w:rPr>
        <w:t>ing</w:t>
      </w:r>
      <w:r w:rsidR="00205785" w:rsidRPr="00CE0730">
        <w:rPr>
          <w:rStyle w:val="cit-first-elementcit-title"/>
          <w:rFonts w:ascii="Trebuchet MS" w:hAnsi="Trebuchet MS" w:cs="Arial"/>
        </w:rPr>
        <w:t>s</w:t>
      </w:r>
      <w:r w:rsidR="00682E58" w:rsidRPr="00CE0730">
        <w:rPr>
          <w:rStyle w:val="cit-first-elementcit-title"/>
          <w:rFonts w:ascii="Trebuchet MS" w:hAnsi="Trebuchet MS" w:cs="Arial"/>
        </w:rPr>
        <w:t xml:space="preserve"> sub-folder</w:t>
      </w:r>
      <w:r w:rsidR="00E51130" w:rsidRPr="00CE0730">
        <w:rPr>
          <w:rStyle w:val="cit-first-elementcit-title"/>
          <w:rFonts w:ascii="Trebuchet MS" w:hAnsi="Trebuchet MS" w:cs="Arial"/>
        </w:rPr>
        <w:t xml:space="preserve"> (or on the </w:t>
      </w:r>
      <w:r w:rsidR="00205785" w:rsidRPr="00CE0730">
        <w:rPr>
          <w:rStyle w:val="cit-first-elementcit-title"/>
          <w:rFonts w:ascii="Trebuchet MS" w:hAnsi="Trebuchet MS" w:cs="Arial"/>
        </w:rPr>
        <w:t xml:space="preserve">iKamva </w:t>
      </w:r>
      <w:r w:rsidR="00E51130" w:rsidRPr="00CE0730">
        <w:rPr>
          <w:rStyle w:val="cit-first-elementcit-title"/>
          <w:rFonts w:ascii="Trebuchet MS" w:hAnsi="Trebuchet MS" w:cs="Arial"/>
        </w:rPr>
        <w:t>site)</w:t>
      </w:r>
      <w:r w:rsidR="00B2578C" w:rsidRPr="00CE0730">
        <w:rPr>
          <w:rStyle w:val="cit-first-elementcit-title"/>
          <w:rFonts w:ascii="Trebuchet MS" w:hAnsi="Trebuchet MS" w:cs="Arial"/>
        </w:rPr>
        <w:t>; it is essential to your learning</w:t>
      </w:r>
      <w:r w:rsidRPr="00CE0730">
        <w:rPr>
          <w:rStyle w:val="cit-first-elementcit-title"/>
          <w:rFonts w:ascii="Trebuchet MS" w:hAnsi="Trebuchet MS" w:cs="Arial"/>
        </w:rPr>
        <w:t>. The Read</w:t>
      </w:r>
      <w:r w:rsidR="00205785" w:rsidRPr="00CE0730">
        <w:rPr>
          <w:rStyle w:val="cit-first-elementcit-title"/>
          <w:rFonts w:ascii="Trebuchet MS" w:hAnsi="Trebuchet MS" w:cs="Arial"/>
        </w:rPr>
        <w:t xml:space="preserve">ings are </w:t>
      </w:r>
      <w:r w:rsidRPr="00CE0730">
        <w:rPr>
          <w:rStyle w:val="cit-first-elementcit-title"/>
          <w:rFonts w:ascii="Trebuchet MS" w:hAnsi="Trebuchet MS" w:cs="Arial"/>
        </w:rPr>
        <w:t>indexed alphabetically. As a Masters student, you should read them, and more!</w:t>
      </w:r>
    </w:p>
    <w:p w:rsidR="008B232A" w:rsidRPr="00CE0730" w:rsidRDefault="008B232A">
      <w:pPr>
        <w:rPr>
          <w:rFonts w:ascii="Trebuchet MS" w:hAnsi="Trebuchet MS"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0"/>
      </w:tblGrid>
      <w:tr w:rsidR="008B232A" w:rsidRPr="00CE0730">
        <w:tc>
          <w:tcPr>
            <w:tcW w:w="9020" w:type="dxa"/>
          </w:tcPr>
          <w:p w:rsidR="008B232A" w:rsidRPr="00CE0730" w:rsidRDefault="008B232A">
            <w:pPr>
              <w:tabs>
                <w:tab w:val="left" w:pos="945"/>
              </w:tabs>
              <w:spacing w:before="120" w:after="120"/>
              <w:rPr>
                <w:rFonts w:ascii="Trebuchet MS" w:hAnsi="Trebuchet MS" w:cs="Arial"/>
                <w:b/>
                <w:iCs/>
                <w:sz w:val="22"/>
              </w:rPr>
            </w:pPr>
            <w:r w:rsidRPr="00CE0730">
              <w:rPr>
                <w:rFonts w:ascii="Trebuchet MS" w:hAnsi="Trebuchet MS" w:cs="Arial"/>
                <w:b/>
                <w:iCs/>
                <w:sz w:val="22"/>
              </w:rPr>
              <w:t>Reading</w:t>
            </w:r>
          </w:p>
          <w:p w:rsidR="008B232A" w:rsidRPr="00CE0730" w:rsidRDefault="008B232A">
            <w:pPr>
              <w:tabs>
                <w:tab w:val="left" w:pos="945"/>
              </w:tabs>
              <w:spacing w:after="120"/>
              <w:rPr>
                <w:rFonts w:ascii="Trebuchet MS" w:hAnsi="Trebuchet MS" w:cs="Arial"/>
                <w:iCs/>
              </w:rPr>
            </w:pPr>
            <w:r w:rsidRPr="00CE0730">
              <w:rPr>
                <w:rFonts w:ascii="Trebuchet MS" w:hAnsi="Trebuchet MS" w:cs="Arial"/>
                <w:iCs/>
                <w:sz w:val="22"/>
              </w:rPr>
              <w:t xml:space="preserve">Birn, A-E., Pillay, Y. &amp; Holtz, T. H. (2009). Ch 4 – The Political Economy of Health and Development. </w:t>
            </w:r>
            <w:r w:rsidRPr="00CE0730">
              <w:rPr>
                <w:rFonts w:ascii="Trebuchet MS" w:hAnsi="Trebuchet MS" w:cs="Arial"/>
                <w:i/>
                <w:iCs/>
                <w:sz w:val="22"/>
              </w:rPr>
              <w:t>Textbook of International Health. Global Health in a Dynamic World.</w:t>
            </w:r>
            <w:r w:rsidRPr="00CE0730">
              <w:rPr>
                <w:rFonts w:ascii="Trebuchet MS" w:hAnsi="Trebuchet MS" w:cs="Arial"/>
                <w:iCs/>
                <w:sz w:val="22"/>
              </w:rPr>
              <w:t xml:space="preserve"> New York: Oxford University Press: 132 – 140.</w:t>
            </w:r>
          </w:p>
        </w:tc>
      </w:tr>
    </w:tbl>
    <w:p w:rsidR="008B232A" w:rsidRPr="00CE0730" w:rsidRDefault="008B232A">
      <w:pPr>
        <w:pStyle w:val="NormalWeb"/>
        <w:spacing w:before="0" w:beforeAutospacing="0" w:after="0" w:afterAutospacing="0"/>
        <w:rPr>
          <w:rFonts w:ascii="Trebuchet MS" w:hAnsi="Trebuchet MS" w:cs="Arial"/>
          <w:iCs/>
        </w:rPr>
      </w:pPr>
    </w:p>
    <w:p w:rsidR="008B232A" w:rsidRPr="00CE0730" w:rsidRDefault="00B969FD">
      <w:pPr>
        <w:rPr>
          <w:rStyle w:val="cit-first-elementcit-title"/>
          <w:rFonts w:ascii="Trebuchet MS" w:hAnsi="Trebuchet MS" w:cs="Arial"/>
        </w:rPr>
      </w:pPr>
      <w:r w:rsidRPr="00CE0730">
        <w:rPr>
          <w:rStyle w:val="cit-first-elementcit-title"/>
          <w:rFonts w:ascii="Trebuchet MS" w:hAnsi="Trebuchet MS" w:cs="Arial"/>
        </w:rPr>
        <w:t xml:space="preserve">The </w:t>
      </w:r>
      <w:r w:rsidR="00DF1341" w:rsidRPr="00CE0730">
        <w:rPr>
          <w:rStyle w:val="cit-first-elementcit-title"/>
          <w:rFonts w:ascii="Trebuchet MS" w:hAnsi="Trebuchet MS" w:cs="Arial"/>
        </w:rPr>
        <w:t>USB flash drive t</w:t>
      </w:r>
      <w:r w:rsidRPr="00CE0730">
        <w:rPr>
          <w:rStyle w:val="cit-first-elementcit-title"/>
          <w:rFonts w:ascii="Trebuchet MS" w:hAnsi="Trebuchet MS" w:cs="Arial"/>
        </w:rPr>
        <w:t xml:space="preserve">hat you have been given </w:t>
      </w:r>
      <w:r w:rsidR="00205785" w:rsidRPr="00CE0730">
        <w:rPr>
          <w:rStyle w:val="cit-first-elementcit-title"/>
          <w:rFonts w:ascii="Trebuchet MS" w:hAnsi="Trebuchet MS" w:cs="Arial"/>
        </w:rPr>
        <w:t xml:space="preserve">not only contains the Module Guide and the Readings but also </w:t>
      </w:r>
      <w:r w:rsidR="008B232A" w:rsidRPr="00CE0730">
        <w:rPr>
          <w:rStyle w:val="cit-first-elementcit-title"/>
          <w:rFonts w:ascii="Trebuchet MS" w:hAnsi="Trebuchet MS" w:cs="Arial"/>
        </w:rPr>
        <w:t>contains supplementary teaching resources</w:t>
      </w:r>
      <w:r w:rsidR="00E04881" w:rsidRPr="00CE0730">
        <w:rPr>
          <w:rStyle w:val="cit-first-elementcit-title"/>
          <w:rFonts w:ascii="Trebuchet MS" w:hAnsi="Trebuchet MS" w:cs="Arial"/>
        </w:rPr>
        <w:t xml:space="preserve">.  The </w:t>
      </w:r>
      <w:r w:rsidR="00205785" w:rsidRPr="00CE0730">
        <w:rPr>
          <w:rStyle w:val="cit-first-elementcit-title"/>
          <w:rFonts w:ascii="Trebuchet MS" w:hAnsi="Trebuchet MS" w:cs="Arial"/>
        </w:rPr>
        <w:t>latter are all contained in the sub-fold</w:t>
      </w:r>
      <w:r w:rsidR="00E04881" w:rsidRPr="00CE0730">
        <w:rPr>
          <w:rStyle w:val="cit-first-elementcit-title"/>
          <w:rFonts w:ascii="Trebuchet MS" w:hAnsi="Trebuchet MS" w:cs="Arial"/>
        </w:rPr>
        <w:t>er called Additional Resources -  in which y</w:t>
      </w:r>
      <w:r w:rsidRPr="00CE0730">
        <w:rPr>
          <w:rStyle w:val="cit-first-elementcit-title"/>
          <w:rFonts w:ascii="Trebuchet MS" w:hAnsi="Trebuchet MS" w:cs="Arial"/>
        </w:rPr>
        <w:t>ou will find</w:t>
      </w:r>
      <w:r w:rsidR="008B232A" w:rsidRPr="00CE0730">
        <w:rPr>
          <w:rStyle w:val="cit-first-elementcit-title"/>
          <w:rFonts w:ascii="Trebuchet MS" w:hAnsi="Trebuchet MS" w:cs="Arial"/>
        </w:rPr>
        <w:t xml:space="preserve"> pdfs of selected articles, a</w:t>
      </w:r>
      <w:r w:rsidR="00B15934" w:rsidRPr="00CE0730">
        <w:rPr>
          <w:rStyle w:val="cit-first-elementcit-title"/>
          <w:rFonts w:ascii="Trebuchet MS" w:hAnsi="Trebuchet MS" w:cs="Arial"/>
        </w:rPr>
        <w:t xml:space="preserve"> podcast or audio recording, a PowerP</w:t>
      </w:r>
      <w:r w:rsidR="008B232A" w:rsidRPr="00CE0730">
        <w:rPr>
          <w:rStyle w:val="cit-first-elementcit-title"/>
          <w:rFonts w:ascii="Trebuchet MS" w:hAnsi="Trebuchet MS" w:cs="Arial"/>
        </w:rPr>
        <w:t xml:space="preserve">oint presentation with voice over, some videos downloaded from the internet and a number of </w:t>
      </w:r>
      <w:r w:rsidR="00EE025F" w:rsidRPr="00CE0730">
        <w:rPr>
          <w:rStyle w:val="cit-first-elementcit-title"/>
          <w:rFonts w:ascii="Trebuchet MS" w:hAnsi="Trebuchet MS" w:cs="Arial"/>
        </w:rPr>
        <w:t xml:space="preserve">very interesting </w:t>
      </w:r>
      <w:r w:rsidR="008B232A" w:rsidRPr="00CE0730">
        <w:rPr>
          <w:rStyle w:val="cit-first-elementcit-title"/>
          <w:rFonts w:ascii="Trebuchet MS" w:hAnsi="Trebuchet MS" w:cs="Arial"/>
        </w:rPr>
        <w:t>large institutional reports published by UNICEF, WHO, etc. As you work through the Module Guide, you will be directed to them. They are freely available from the Internet, but we have saved them onto the</w:t>
      </w:r>
      <w:r w:rsidR="00DF1341" w:rsidRPr="00CE0730">
        <w:rPr>
          <w:rStyle w:val="cit-first-elementcit-title"/>
          <w:rFonts w:ascii="Trebuchet MS" w:hAnsi="Trebuchet MS" w:cs="Arial"/>
        </w:rPr>
        <w:t xml:space="preserve"> USB flash drive</w:t>
      </w:r>
      <w:r w:rsidR="008B232A" w:rsidRPr="00CE0730">
        <w:rPr>
          <w:rStyle w:val="cit-first-elementcit-title"/>
          <w:rFonts w:ascii="Trebuchet MS" w:hAnsi="Trebuchet MS" w:cs="Arial"/>
        </w:rPr>
        <w:t xml:space="preserve"> because it takes time to download them and therefore </w:t>
      </w:r>
      <w:r w:rsidR="00E04881" w:rsidRPr="00CE0730">
        <w:rPr>
          <w:rStyle w:val="cit-first-elementcit-title"/>
          <w:rFonts w:ascii="Trebuchet MS" w:hAnsi="Trebuchet MS" w:cs="Arial"/>
        </w:rPr>
        <w:t xml:space="preserve">is an additional </w:t>
      </w:r>
      <w:r w:rsidR="008B232A" w:rsidRPr="00CE0730">
        <w:rPr>
          <w:rStyle w:val="cit-first-elementcit-title"/>
          <w:rFonts w:ascii="Trebuchet MS" w:hAnsi="Trebuchet MS" w:cs="Arial"/>
        </w:rPr>
        <w:t>expense. Some of the</w:t>
      </w:r>
      <w:r w:rsidR="00DF1341" w:rsidRPr="00CE0730">
        <w:rPr>
          <w:rStyle w:val="cit-first-elementcit-title"/>
          <w:rFonts w:ascii="Trebuchet MS" w:hAnsi="Trebuchet MS" w:cs="Arial"/>
        </w:rPr>
        <w:t xml:space="preserve">se additional readings </w:t>
      </w:r>
      <w:r w:rsidR="008B232A" w:rsidRPr="00CE0730">
        <w:rPr>
          <w:rStyle w:val="cit-first-elementcit-title"/>
          <w:rFonts w:ascii="Trebuchet MS" w:hAnsi="Trebuchet MS" w:cs="Arial"/>
        </w:rPr>
        <w:t>are needed for Tasks, others may be helpful for your assignments. You’ll see a box like th</w:t>
      </w:r>
      <w:r w:rsidR="00B2578C" w:rsidRPr="00CE0730">
        <w:rPr>
          <w:rStyle w:val="cit-first-elementcit-title"/>
          <w:rFonts w:ascii="Trebuchet MS" w:hAnsi="Trebuchet MS" w:cs="Arial"/>
        </w:rPr>
        <w:t>e one below</w:t>
      </w:r>
      <w:r w:rsidR="008B232A" w:rsidRPr="00CE0730">
        <w:rPr>
          <w:rStyle w:val="cit-first-elementcit-title"/>
          <w:rFonts w:ascii="Trebuchet MS" w:hAnsi="Trebuchet MS" w:cs="Arial"/>
        </w:rPr>
        <w:t xml:space="preserve"> when you are being directed to the </w:t>
      </w:r>
      <w:r w:rsidR="00DF1341" w:rsidRPr="00CE0730">
        <w:rPr>
          <w:rStyle w:val="cit-first-elementcit-title"/>
          <w:rFonts w:ascii="Trebuchet MS" w:hAnsi="Trebuchet MS" w:cs="Arial"/>
        </w:rPr>
        <w:t>Additional Resource sub-folder on your USB flash drive</w:t>
      </w:r>
      <w:r w:rsidR="008B232A" w:rsidRPr="00CE0730">
        <w:rPr>
          <w:rStyle w:val="cit-first-elementcit-title"/>
          <w:rFonts w:ascii="Trebuchet MS" w:hAnsi="Trebuchet MS" w:cs="Arial"/>
        </w:rPr>
        <w:t>.</w:t>
      </w:r>
      <w:r w:rsidR="00EE025F" w:rsidRPr="00CE0730">
        <w:rPr>
          <w:rStyle w:val="cit-first-elementcit-title"/>
          <w:rFonts w:ascii="Trebuchet MS" w:hAnsi="Trebuchet MS" w:cs="Arial"/>
        </w:rPr>
        <w:t xml:space="preserve"> Note that if you have not opened </w:t>
      </w:r>
      <w:r w:rsidR="00DF1341" w:rsidRPr="00CE0730">
        <w:rPr>
          <w:rStyle w:val="cit-first-elementcit-title"/>
          <w:rFonts w:ascii="Trebuchet MS" w:hAnsi="Trebuchet MS" w:cs="Arial"/>
        </w:rPr>
        <w:t xml:space="preserve">this sub-folder </w:t>
      </w:r>
      <w:r w:rsidR="00EE025F" w:rsidRPr="00CE0730">
        <w:rPr>
          <w:rStyle w:val="cit-first-elementcit-title"/>
          <w:rFonts w:ascii="Trebuchet MS" w:hAnsi="Trebuchet MS" w:cs="Arial"/>
        </w:rPr>
        <w:t>by the end of Unit 1, you are missing out on a lot of important content!</w:t>
      </w:r>
    </w:p>
    <w:p w:rsidR="008B232A" w:rsidRPr="00CE0730" w:rsidRDefault="008B232A">
      <w:pPr>
        <w:rPr>
          <w:rStyle w:val="cit-first-elementcit-title"/>
          <w:rFonts w:ascii="Trebuchet MS" w:hAnsi="Trebuchet MS" w:cs="Arial"/>
        </w:rPr>
      </w:pPr>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20"/>
      </w:tblGrid>
      <w:tr w:rsidR="008F31C5" w:rsidRPr="00CE0730" w:rsidTr="00206091">
        <w:trPr>
          <w:trHeight w:val="963"/>
        </w:trPr>
        <w:tc>
          <w:tcPr>
            <w:tcW w:w="9120" w:type="dxa"/>
          </w:tcPr>
          <w:p w:rsidR="008F31C5" w:rsidRPr="00CE0730" w:rsidRDefault="008F31C5">
            <w:pPr>
              <w:pStyle w:val="EndnoteText"/>
              <w:spacing w:before="120" w:after="120"/>
              <w:rPr>
                <w:rFonts w:ascii="Trebuchet MS" w:hAnsi="Trebuchet MS"/>
                <w:b/>
                <w:sz w:val="22"/>
              </w:rPr>
            </w:pPr>
            <w:r w:rsidRPr="00CE0730">
              <w:rPr>
                <w:rFonts w:ascii="Trebuchet MS" w:hAnsi="Trebuchet MS"/>
                <w:b/>
                <w:sz w:val="22"/>
              </w:rPr>
              <w:t>Additional Resource</w:t>
            </w:r>
          </w:p>
          <w:p w:rsidR="008F31C5" w:rsidRPr="00CE0730" w:rsidRDefault="008F31C5">
            <w:pPr>
              <w:pStyle w:val="EndnoteText"/>
              <w:spacing w:after="120"/>
              <w:rPr>
                <w:rFonts w:ascii="Trebuchet MS" w:hAnsi="Trebuchet MS" w:cs="Arial"/>
                <w:b/>
              </w:rPr>
            </w:pPr>
            <w:r w:rsidRPr="00CE0730">
              <w:rPr>
                <w:rFonts w:ascii="Trebuchet MS" w:hAnsi="Trebuchet MS"/>
                <w:sz w:val="22"/>
              </w:rPr>
              <w:t>Brandt, A. M. &amp; Gardner M. (May 2000). Antagonism and Accommodation: Interpreting the Relationship Between Public Health and Medicine in the United States During the 20</w:t>
            </w:r>
            <w:r w:rsidRPr="00CE0730">
              <w:rPr>
                <w:rFonts w:ascii="Trebuchet MS" w:hAnsi="Trebuchet MS"/>
                <w:sz w:val="22"/>
                <w:vertAlign w:val="superscript"/>
              </w:rPr>
              <w:t>th</w:t>
            </w:r>
            <w:r w:rsidRPr="00CE0730">
              <w:rPr>
                <w:rFonts w:ascii="Trebuchet MS" w:hAnsi="Trebuchet MS"/>
                <w:sz w:val="22"/>
              </w:rPr>
              <w:t xml:space="preserve"> Century. </w:t>
            </w:r>
            <w:r w:rsidRPr="00CE0730">
              <w:rPr>
                <w:rFonts w:ascii="Trebuchet MS" w:hAnsi="Trebuchet MS"/>
                <w:i/>
                <w:sz w:val="22"/>
              </w:rPr>
              <w:t>American Journal of Public Health,</w:t>
            </w:r>
            <w:r w:rsidRPr="00CE0730">
              <w:rPr>
                <w:rFonts w:ascii="Trebuchet MS" w:hAnsi="Trebuchet MS"/>
                <w:sz w:val="22"/>
              </w:rPr>
              <w:t xml:space="preserve"> 5: 707 - 715.</w:t>
            </w:r>
          </w:p>
        </w:tc>
      </w:tr>
    </w:tbl>
    <w:p w:rsidR="008B232A" w:rsidRPr="00CE0730" w:rsidRDefault="008B232A">
      <w:pPr>
        <w:pStyle w:val="NormalWeb"/>
        <w:spacing w:before="0" w:beforeAutospacing="0" w:after="0" w:afterAutospacing="0"/>
        <w:rPr>
          <w:rStyle w:val="cit-first-elementcit-title"/>
          <w:rFonts w:ascii="Trebuchet MS" w:hAnsi="Trebuchet MS" w:cs="Arial"/>
        </w:rPr>
      </w:pPr>
    </w:p>
    <w:p w:rsidR="00B969FD" w:rsidRPr="00CE0730" w:rsidRDefault="00B969FD">
      <w:pPr>
        <w:spacing w:after="120"/>
        <w:rPr>
          <w:rStyle w:val="cit-first-elementcit-title"/>
          <w:rFonts w:ascii="Trebuchet MS" w:hAnsi="Trebuchet MS" w:cs="Arial"/>
        </w:rPr>
      </w:pPr>
      <w:r w:rsidRPr="00CE0730">
        <w:rPr>
          <w:rStyle w:val="cit-first-elementcit-title"/>
          <w:rFonts w:ascii="Trebuchet MS" w:hAnsi="Trebuchet MS" w:cs="Arial"/>
        </w:rPr>
        <w:t>T</w:t>
      </w:r>
      <w:r w:rsidR="008B232A" w:rsidRPr="00CE0730">
        <w:rPr>
          <w:rStyle w:val="cit-first-elementcit-title"/>
          <w:rFonts w:ascii="Trebuchet MS" w:hAnsi="Trebuchet MS" w:cs="Arial"/>
        </w:rPr>
        <w:t xml:space="preserve">here are a few </w:t>
      </w:r>
      <w:r w:rsidR="00EE025F" w:rsidRPr="00CE0730">
        <w:rPr>
          <w:rStyle w:val="cit-first-elementcit-title"/>
          <w:rFonts w:ascii="Trebuchet MS" w:hAnsi="Trebuchet MS" w:cs="Arial"/>
        </w:rPr>
        <w:t>resources</w:t>
      </w:r>
      <w:r w:rsidR="00B15934" w:rsidRPr="00CE0730">
        <w:rPr>
          <w:rStyle w:val="cit-first-elementcit-title"/>
          <w:rFonts w:ascii="Trebuchet MS" w:hAnsi="Trebuchet MS" w:cs="Arial"/>
        </w:rPr>
        <w:t xml:space="preserve"> </w:t>
      </w:r>
      <w:r w:rsidR="00B2578C" w:rsidRPr="00CE0730">
        <w:rPr>
          <w:rStyle w:val="cit-first-elementcit-title"/>
          <w:rFonts w:ascii="Trebuchet MS" w:hAnsi="Trebuchet MS" w:cs="Arial"/>
        </w:rPr>
        <w:t xml:space="preserve">that </w:t>
      </w:r>
      <w:r w:rsidR="008B232A" w:rsidRPr="00CE0730">
        <w:rPr>
          <w:rStyle w:val="cit-first-elementcit-title"/>
          <w:rFonts w:ascii="Trebuchet MS" w:hAnsi="Trebuchet MS" w:cs="Arial"/>
        </w:rPr>
        <w:t xml:space="preserve">you will </w:t>
      </w:r>
      <w:r w:rsidR="00EE025F" w:rsidRPr="00CE0730">
        <w:rPr>
          <w:rStyle w:val="cit-first-elementcit-title"/>
          <w:rFonts w:ascii="Trebuchet MS" w:hAnsi="Trebuchet MS" w:cs="Arial"/>
        </w:rPr>
        <w:t xml:space="preserve">also </w:t>
      </w:r>
      <w:r w:rsidR="008B232A" w:rsidRPr="00CE0730">
        <w:rPr>
          <w:rStyle w:val="cit-first-elementcit-title"/>
          <w:rFonts w:ascii="Trebuchet MS" w:hAnsi="Trebuchet MS" w:cs="Arial"/>
        </w:rPr>
        <w:t xml:space="preserve">have to look at </w:t>
      </w:r>
      <w:r w:rsidR="008B232A" w:rsidRPr="00CE0730">
        <w:rPr>
          <w:rStyle w:val="cit-first-elementcit-title"/>
          <w:rFonts w:ascii="Trebuchet MS" w:hAnsi="Trebuchet MS" w:cs="Arial"/>
          <w:u w:val="single"/>
        </w:rPr>
        <w:t>on the Internet</w:t>
      </w:r>
      <w:r w:rsidR="008B232A" w:rsidRPr="00CE0730">
        <w:rPr>
          <w:rStyle w:val="cit-first-elementcit-title"/>
          <w:rFonts w:ascii="Trebuchet MS" w:hAnsi="Trebuchet MS" w:cs="Arial"/>
        </w:rPr>
        <w:t xml:space="preserve"> which are indicated by this </w:t>
      </w:r>
      <w:r w:rsidRPr="00CE0730">
        <w:rPr>
          <w:rStyle w:val="cit-first-elementcit-title"/>
          <w:rFonts w:ascii="Trebuchet MS" w:hAnsi="Trebuchet MS" w:cs="Arial"/>
        </w:rPr>
        <w:t xml:space="preserve">type of </w:t>
      </w:r>
      <w:r w:rsidR="008B232A" w:rsidRPr="00CE0730">
        <w:rPr>
          <w:rStyle w:val="cit-first-elementcit-title"/>
          <w:rFonts w:ascii="Trebuchet MS" w:hAnsi="Trebuchet MS" w:cs="Arial"/>
        </w:rPr>
        <w:t xml:space="preserve">box: </w:t>
      </w:r>
    </w:p>
    <w:tbl>
      <w:tblPr>
        <w:tblW w:w="90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7"/>
        <w:gridCol w:w="7583"/>
      </w:tblGrid>
      <w:tr w:rsidR="008B232A" w:rsidRPr="00CE0730">
        <w:trPr>
          <w:trHeight w:val="1389"/>
        </w:trPr>
        <w:tc>
          <w:tcPr>
            <w:tcW w:w="1437" w:type="dxa"/>
          </w:tcPr>
          <w:p w:rsidR="008B232A" w:rsidRPr="00CE0730" w:rsidRDefault="008B232A">
            <w:pPr>
              <w:spacing w:before="120"/>
              <w:rPr>
                <w:rFonts w:ascii="Trebuchet MS" w:hAnsi="Trebuchet MS" w:cs="Arial"/>
                <w:b/>
              </w:rPr>
            </w:pPr>
            <w:r w:rsidRPr="00CE0730">
              <w:rPr>
                <w:rFonts w:ascii="Trebuchet MS" w:hAnsi="Trebuchet MS"/>
              </w:rPr>
              <w:object w:dxaOrig="2880" w:dyaOrig="2880">
                <v:shape id="_x0000_i1026" type="#_x0000_t75" style="width:60.75pt;height:59.2pt" o:ole="">
                  <v:imagedata r:id="rId27" o:title=""/>
                </v:shape>
                <o:OLEObject Type="Embed" ProgID="PBrush" ShapeID="_x0000_i1026" DrawAspect="Content" ObjectID="_1511616350" r:id="rId28"/>
              </w:object>
            </w:r>
          </w:p>
        </w:tc>
        <w:tc>
          <w:tcPr>
            <w:tcW w:w="7583" w:type="dxa"/>
          </w:tcPr>
          <w:p w:rsidR="008B232A" w:rsidRPr="00CE0730" w:rsidRDefault="008B232A">
            <w:pPr>
              <w:pStyle w:val="Footer"/>
              <w:tabs>
                <w:tab w:val="clear" w:pos="4153"/>
                <w:tab w:val="clear" w:pos="8306"/>
              </w:tabs>
              <w:rPr>
                <w:rFonts w:ascii="Trebuchet MS" w:hAnsi="Trebuchet MS" w:cs="Arial"/>
                <w:b/>
                <w:sz w:val="22"/>
                <w:szCs w:val="22"/>
              </w:rPr>
            </w:pPr>
          </w:p>
          <w:p w:rsidR="008B232A" w:rsidRPr="00CE0730" w:rsidRDefault="008B232A">
            <w:pPr>
              <w:pStyle w:val="Footer"/>
              <w:tabs>
                <w:tab w:val="clear" w:pos="4153"/>
                <w:tab w:val="clear" w:pos="8306"/>
              </w:tabs>
              <w:rPr>
                <w:rFonts w:ascii="Trebuchet MS" w:hAnsi="Trebuchet MS" w:cs="Arial"/>
                <w:b/>
                <w:sz w:val="22"/>
                <w:szCs w:val="22"/>
              </w:rPr>
            </w:pPr>
            <w:r w:rsidRPr="00CE0730">
              <w:rPr>
                <w:rFonts w:ascii="Trebuchet MS" w:hAnsi="Trebuchet MS" w:cs="Arial"/>
                <w:b/>
                <w:sz w:val="22"/>
                <w:szCs w:val="22"/>
              </w:rPr>
              <w:t>Internet Resource</w:t>
            </w:r>
          </w:p>
          <w:p w:rsidR="008B232A" w:rsidRPr="00CE0730" w:rsidRDefault="008B232A">
            <w:pPr>
              <w:spacing w:after="120"/>
              <w:rPr>
                <w:rFonts w:ascii="Trebuchet MS" w:hAnsi="Trebuchet MS" w:cs="Arial"/>
                <w:b/>
                <w:sz w:val="20"/>
              </w:rPr>
            </w:pPr>
            <w:r w:rsidRPr="00CE0730">
              <w:rPr>
                <w:rFonts w:ascii="Trebuchet MS" w:hAnsi="Trebuchet MS"/>
                <w:sz w:val="20"/>
              </w:rPr>
              <w:t>Read the explanation “Why counting the dead matters” on the WHO website: http://www.who.int/mediacentre/factsheets/fs310/en/index2.html [Downloaded: 2/6/11].</w:t>
            </w:r>
          </w:p>
        </w:tc>
      </w:tr>
    </w:tbl>
    <w:p w:rsidR="008B232A" w:rsidRPr="00CE0730" w:rsidRDefault="008B232A">
      <w:pPr>
        <w:pStyle w:val="Sh2"/>
        <w:rPr>
          <w:rFonts w:ascii="Trebuchet MS" w:hAnsi="Trebuchet MS" w:cs="Arial"/>
          <w:szCs w:val="24"/>
        </w:rPr>
      </w:pPr>
    </w:p>
    <w:p w:rsidR="00B969FD" w:rsidRPr="00CE0730" w:rsidRDefault="00B969FD" w:rsidP="00B969FD">
      <w:pPr>
        <w:spacing w:after="120"/>
        <w:rPr>
          <w:rStyle w:val="cit-first-elementcit-title"/>
          <w:rFonts w:ascii="Trebuchet MS" w:hAnsi="Trebuchet MS" w:cs="Arial"/>
        </w:rPr>
      </w:pPr>
      <w:r w:rsidRPr="00CE0730">
        <w:rPr>
          <w:rStyle w:val="cit-first-elementcit-title"/>
          <w:rFonts w:ascii="Trebuchet MS" w:hAnsi="Trebuchet MS" w:cs="Arial"/>
        </w:rPr>
        <w:t>Remember that there is a great deal of good (and bad) material available on the Internet – so please be selective.</w:t>
      </w:r>
    </w:p>
    <w:p w:rsidR="008B232A" w:rsidRPr="00CE0730" w:rsidRDefault="00B969FD">
      <w:pPr>
        <w:rPr>
          <w:rStyle w:val="cit-first-elementcit-title"/>
          <w:rFonts w:ascii="Trebuchet MS" w:hAnsi="Trebuchet MS" w:cs="Arial"/>
        </w:rPr>
      </w:pPr>
      <w:r w:rsidRPr="00CE0730">
        <w:rPr>
          <w:rStyle w:val="cit-first-elementcit-title"/>
          <w:rFonts w:ascii="Trebuchet MS" w:hAnsi="Trebuchet MS" w:cs="Arial"/>
        </w:rPr>
        <w:t>Y</w:t>
      </w:r>
      <w:r w:rsidR="008B232A" w:rsidRPr="00CE0730">
        <w:rPr>
          <w:rStyle w:val="cit-first-elementcit-title"/>
          <w:rFonts w:ascii="Trebuchet MS" w:hAnsi="Trebuchet MS" w:cs="Arial"/>
        </w:rPr>
        <w:t xml:space="preserve">ou will </w:t>
      </w:r>
      <w:r w:rsidRPr="00CE0730">
        <w:rPr>
          <w:rStyle w:val="cit-first-elementcit-title"/>
          <w:rFonts w:ascii="Trebuchet MS" w:hAnsi="Trebuchet MS" w:cs="Arial"/>
        </w:rPr>
        <w:t xml:space="preserve">also </w:t>
      </w:r>
      <w:r w:rsidR="008B232A" w:rsidRPr="00CE0730">
        <w:rPr>
          <w:rStyle w:val="cit-first-elementcit-title"/>
          <w:rFonts w:ascii="Trebuchet MS" w:hAnsi="Trebuchet MS" w:cs="Arial"/>
        </w:rPr>
        <w:t>come across</w:t>
      </w:r>
      <w:r w:rsidR="00B15934" w:rsidRPr="00CE0730">
        <w:rPr>
          <w:rStyle w:val="cit-first-elementcit-title"/>
          <w:rFonts w:ascii="Trebuchet MS" w:hAnsi="Trebuchet MS" w:cs="Arial"/>
        </w:rPr>
        <w:t xml:space="preserve"> </w:t>
      </w:r>
      <w:r w:rsidR="008B232A" w:rsidRPr="00CE0730">
        <w:rPr>
          <w:rStyle w:val="cit-first-elementcit-title"/>
          <w:rFonts w:ascii="Trebuchet MS" w:hAnsi="Trebuchet MS" w:cs="Arial"/>
        </w:rPr>
        <w:t>Glossary boxes like th</w:t>
      </w:r>
      <w:r w:rsidRPr="00CE0730">
        <w:rPr>
          <w:rStyle w:val="cit-first-elementcit-title"/>
          <w:rFonts w:ascii="Trebuchet MS" w:hAnsi="Trebuchet MS" w:cs="Arial"/>
        </w:rPr>
        <w:t>e one below.  T</w:t>
      </w:r>
      <w:r w:rsidR="008B232A" w:rsidRPr="00CE0730">
        <w:rPr>
          <w:rStyle w:val="cit-first-elementcit-title"/>
          <w:rFonts w:ascii="Trebuchet MS" w:hAnsi="Trebuchet MS" w:cs="Arial"/>
        </w:rPr>
        <w:t xml:space="preserve">he Glossary is at the </w:t>
      </w:r>
      <w:r w:rsidR="00EE025F" w:rsidRPr="00CE0730">
        <w:rPr>
          <w:rStyle w:val="cit-first-elementcit-title"/>
          <w:rFonts w:ascii="Trebuchet MS" w:hAnsi="Trebuchet MS" w:cs="Arial"/>
        </w:rPr>
        <w:t>end</w:t>
      </w:r>
      <w:r w:rsidR="008B232A" w:rsidRPr="00CE0730">
        <w:rPr>
          <w:rStyle w:val="cit-first-elementcit-title"/>
          <w:rFonts w:ascii="Trebuchet MS" w:hAnsi="Trebuchet MS" w:cs="Arial"/>
        </w:rPr>
        <w:t xml:space="preserve"> of </w:t>
      </w:r>
      <w:r w:rsidR="00343B2B" w:rsidRPr="00CE0730">
        <w:rPr>
          <w:rStyle w:val="cit-first-elementcit-title"/>
          <w:rFonts w:ascii="Trebuchet MS" w:hAnsi="Trebuchet MS" w:cs="Arial"/>
        </w:rPr>
        <w:t xml:space="preserve">Unit 3 of </w:t>
      </w:r>
      <w:r w:rsidR="008B232A" w:rsidRPr="00CE0730">
        <w:rPr>
          <w:rStyle w:val="cit-first-elementcit-title"/>
          <w:rFonts w:ascii="Trebuchet MS" w:hAnsi="Trebuchet MS" w:cs="Arial"/>
        </w:rPr>
        <w:t>the Module Guide you are reading. Some of th</w:t>
      </w:r>
      <w:r w:rsidR="00EE025F" w:rsidRPr="00CE0730">
        <w:rPr>
          <w:rStyle w:val="cit-first-elementcit-title"/>
          <w:rFonts w:ascii="Trebuchet MS" w:hAnsi="Trebuchet MS" w:cs="Arial"/>
        </w:rPr>
        <w:t>is</w:t>
      </w:r>
      <w:r w:rsidR="008B232A" w:rsidRPr="00CE0730">
        <w:rPr>
          <w:rStyle w:val="cit-first-elementcit-title"/>
          <w:rFonts w:ascii="Trebuchet MS" w:hAnsi="Trebuchet MS" w:cs="Arial"/>
        </w:rPr>
        <w:t xml:space="preserve"> material is from sites on the Internet which are not </w:t>
      </w:r>
      <w:r w:rsidR="008B232A" w:rsidRPr="00CE0730">
        <w:rPr>
          <w:rStyle w:val="cit-first-elementcit-title"/>
          <w:rFonts w:ascii="Trebuchet MS" w:hAnsi="Trebuchet MS" w:cs="Arial"/>
          <w:u w:val="single"/>
        </w:rPr>
        <w:t>considered scholarly</w:t>
      </w:r>
      <w:r w:rsidR="008B232A" w:rsidRPr="00CE0730">
        <w:rPr>
          <w:rStyle w:val="cit-first-elementcit-title"/>
          <w:rFonts w:ascii="Trebuchet MS" w:hAnsi="Trebuchet MS" w:cs="Arial"/>
        </w:rPr>
        <w:t xml:space="preserve">. Please note that Wikipedia, for example, is a really helpful source of information to clarify a term or to find references for scholarly articles, </w:t>
      </w:r>
      <w:r w:rsidR="00CE4CFF" w:rsidRPr="00CE0730">
        <w:rPr>
          <w:rStyle w:val="cit-first-elementcit-title"/>
          <w:rFonts w:ascii="Trebuchet MS" w:hAnsi="Trebuchet MS" w:cs="Arial"/>
          <w:u w:val="single"/>
        </w:rPr>
        <w:t>but it is not a scholarly source itself</w:t>
      </w:r>
      <w:r w:rsidR="008B232A" w:rsidRPr="00CE0730">
        <w:rPr>
          <w:rStyle w:val="cit-first-elementcit-title"/>
          <w:rFonts w:ascii="Trebuchet MS" w:hAnsi="Trebuchet MS" w:cs="Arial"/>
        </w:rPr>
        <w:t>. In other words, do not use it in Assignments.</w:t>
      </w:r>
    </w:p>
    <w:p w:rsidR="008B232A" w:rsidRPr="00CE0730" w:rsidRDefault="008B232A">
      <w:pPr>
        <w:rPr>
          <w:rFonts w:ascii="Trebuchet MS" w:hAnsi="Trebuchet M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7560"/>
      </w:tblGrid>
      <w:tr w:rsidR="008B232A" w:rsidRPr="00CE0730">
        <w:trPr>
          <w:trHeight w:val="932"/>
        </w:trPr>
        <w:tc>
          <w:tcPr>
            <w:tcW w:w="1440" w:type="dxa"/>
          </w:tcPr>
          <w:p w:rsidR="008B232A" w:rsidRPr="00CE0730" w:rsidRDefault="007B1BD5">
            <w:pPr>
              <w:spacing w:before="120"/>
              <w:rPr>
                <w:rFonts w:ascii="Trebuchet MS" w:hAnsi="Trebuchet MS"/>
                <w:sz w:val="22"/>
                <w:szCs w:val="22"/>
              </w:rPr>
            </w:pPr>
            <w:r w:rsidRPr="00CE0730">
              <w:rPr>
                <w:rFonts w:ascii="Trebuchet MS" w:hAnsi="Trebuchet MS"/>
                <w:noProof/>
                <w:sz w:val="22"/>
                <w:szCs w:val="22"/>
                <w:lang w:val="en-ZA" w:eastAsia="en-ZA"/>
              </w:rPr>
              <w:drawing>
                <wp:inline distT="0" distB="0" distL="0" distR="0" wp14:anchorId="71D3E904" wp14:editId="699F221B">
                  <wp:extent cx="400050" cy="4286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400050" cy="428625"/>
                          </a:xfrm>
                          <a:prstGeom prst="rect">
                            <a:avLst/>
                          </a:prstGeom>
                          <a:noFill/>
                          <a:ln w="9525">
                            <a:noFill/>
                            <a:miter lim="800000"/>
                            <a:headEnd/>
                            <a:tailEnd/>
                          </a:ln>
                        </pic:spPr>
                      </pic:pic>
                    </a:graphicData>
                  </a:graphic>
                </wp:inline>
              </w:drawing>
            </w:r>
          </w:p>
          <w:p w:rsidR="008B232A" w:rsidRPr="00CE0730" w:rsidRDefault="008B232A">
            <w:pPr>
              <w:rPr>
                <w:rFonts w:ascii="Trebuchet MS" w:hAnsi="Trebuchet MS"/>
                <w:sz w:val="22"/>
                <w:szCs w:val="22"/>
              </w:rPr>
            </w:pPr>
          </w:p>
        </w:tc>
        <w:tc>
          <w:tcPr>
            <w:tcW w:w="7560" w:type="dxa"/>
          </w:tcPr>
          <w:p w:rsidR="008B232A" w:rsidRPr="00CE0730" w:rsidRDefault="008B232A">
            <w:pPr>
              <w:spacing w:before="120" w:after="120"/>
              <w:rPr>
                <w:rFonts w:ascii="Trebuchet MS" w:hAnsi="Trebuchet MS"/>
                <w:b/>
                <w:bCs/>
                <w:i/>
                <w:iCs/>
                <w:sz w:val="22"/>
                <w:szCs w:val="22"/>
              </w:rPr>
            </w:pPr>
            <w:r w:rsidRPr="00CE0730">
              <w:rPr>
                <w:rFonts w:ascii="Trebuchet MS" w:hAnsi="Trebuchet MS"/>
                <w:b/>
                <w:bCs/>
                <w:sz w:val="22"/>
                <w:szCs w:val="22"/>
              </w:rPr>
              <w:t>Glossary</w:t>
            </w:r>
          </w:p>
          <w:p w:rsidR="008B232A" w:rsidRPr="00CE0730" w:rsidRDefault="008B232A">
            <w:pPr>
              <w:spacing w:before="120" w:after="120"/>
              <w:rPr>
                <w:rFonts w:ascii="Trebuchet MS" w:hAnsi="Trebuchet MS"/>
                <w:b/>
                <w:bCs/>
                <w:sz w:val="22"/>
                <w:szCs w:val="22"/>
              </w:rPr>
            </w:pPr>
            <w:r w:rsidRPr="00CE0730">
              <w:rPr>
                <w:rFonts w:ascii="Trebuchet MS" w:eastAsia="Calibri" w:hAnsi="Trebuchet MS" w:cs="Arial"/>
                <w:sz w:val="22"/>
                <w:szCs w:val="22"/>
                <w:lang w:val="en-ZA"/>
              </w:rPr>
              <w:t xml:space="preserve">We have provided a list of many other websites and surveys in the Resource Section at the end of this module. Look under </w:t>
            </w:r>
            <w:r w:rsidRPr="00CE0730">
              <w:rPr>
                <w:rFonts w:ascii="Trebuchet MS" w:eastAsia="Calibri" w:hAnsi="Trebuchet MS" w:cs="Arial"/>
                <w:i/>
                <w:iCs/>
                <w:sz w:val="22"/>
                <w:szCs w:val="22"/>
                <w:lang w:val="en-ZA"/>
              </w:rPr>
              <w:t>International Surveys Health Information</w:t>
            </w:r>
            <w:r w:rsidRPr="00CE0730">
              <w:rPr>
                <w:rFonts w:ascii="Trebuchet MS" w:eastAsia="Calibri" w:hAnsi="Trebuchet MS" w:cs="Arial"/>
                <w:sz w:val="22"/>
                <w:szCs w:val="22"/>
                <w:lang w:val="en-ZA"/>
              </w:rPr>
              <w:t xml:space="preserve"> websites.</w:t>
            </w:r>
          </w:p>
        </w:tc>
      </w:tr>
    </w:tbl>
    <w:p w:rsidR="008B232A" w:rsidRPr="00CE0730" w:rsidRDefault="008B232A">
      <w:pPr>
        <w:pStyle w:val="NormalWeb"/>
        <w:spacing w:before="0" w:beforeAutospacing="0" w:after="0" w:afterAutospacing="0"/>
        <w:rPr>
          <w:rFonts w:ascii="Trebuchet MS" w:hAnsi="Trebuchet MS" w:cs="Arial"/>
          <w:sz w:val="22"/>
          <w:szCs w:val="22"/>
        </w:rPr>
      </w:pPr>
    </w:p>
    <w:p w:rsidR="008B232A" w:rsidRPr="00CE0730" w:rsidRDefault="008B232A">
      <w:pPr>
        <w:rPr>
          <w:rStyle w:val="cit-first-elementcit-title"/>
          <w:rFonts w:ascii="Trebuchet MS" w:hAnsi="Trebuchet MS" w:cs="Arial"/>
        </w:rPr>
      </w:pPr>
      <w:r w:rsidRPr="00CE0730">
        <w:rPr>
          <w:rStyle w:val="cit-first-elementcit-title"/>
          <w:rFonts w:ascii="Trebuchet MS" w:hAnsi="Trebuchet MS" w:cs="Arial"/>
        </w:rPr>
        <w:t xml:space="preserve">It is also very important to remember that as a UWC student, you have access to a vast amount of </w:t>
      </w:r>
      <w:r w:rsidRPr="00CE0730">
        <w:rPr>
          <w:rStyle w:val="cit-first-elementcit-title"/>
          <w:rFonts w:ascii="Trebuchet MS" w:hAnsi="Trebuchet MS" w:cs="Arial"/>
          <w:u w:val="single"/>
        </w:rPr>
        <w:t>scholarly literature</w:t>
      </w:r>
      <w:r w:rsidRPr="00CE0730">
        <w:rPr>
          <w:rStyle w:val="cit-first-elementcit-title"/>
          <w:rFonts w:ascii="Trebuchet MS" w:hAnsi="Trebuchet MS" w:cs="Arial"/>
        </w:rPr>
        <w:t xml:space="preserve"> which is not generally accessible on the Internet. You reach this through the </w:t>
      </w:r>
      <w:r w:rsidRPr="00CE0730">
        <w:rPr>
          <w:rStyle w:val="cit-first-elementcit-title"/>
          <w:rFonts w:ascii="Trebuchet MS" w:hAnsi="Trebuchet MS" w:cs="Arial"/>
          <w:u w:val="single"/>
        </w:rPr>
        <w:t>UWC library databases</w:t>
      </w:r>
      <w:r w:rsidRPr="00CE0730">
        <w:rPr>
          <w:rStyle w:val="cit-first-elementcit-title"/>
          <w:rFonts w:ascii="Trebuchet MS" w:hAnsi="Trebuchet MS" w:cs="Arial"/>
        </w:rPr>
        <w:t xml:space="preserve"> (or listings). UWC subscribes to journals and databases, and your fees give you access to them. You’ll find out how to use them through the </w:t>
      </w:r>
      <w:r w:rsidRPr="00CE0730">
        <w:rPr>
          <w:rStyle w:val="cit-first-elementcit-title"/>
          <w:rFonts w:ascii="Trebuchet MS" w:hAnsi="Trebuchet MS" w:cs="Arial"/>
          <w:i/>
        </w:rPr>
        <w:t xml:space="preserve">SOPH Programme Handbook </w:t>
      </w:r>
      <w:r w:rsidRPr="00CE0730">
        <w:rPr>
          <w:rStyle w:val="cit-first-elementcit-title"/>
          <w:rFonts w:ascii="Trebuchet MS" w:hAnsi="Trebuchet MS" w:cs="Arial"/>
        </w:rPr>
        <w:t>or by visiting the library website, or our librarian when you’re in Cape Town.</w:t>
      </w:r>
      <w:r w:rsidR="00DC3CF7" w:rsidRPr="00CE0730">
        <w:rPr>
          <w:rStyle w:val="cit-first-elementcit-title"/>
          <w:rFonts w:ascii="Trebuchet MS" w:hAnsi="Trebuchet MS" w:cs="Arial"/>
        </w:rPr>
        <w:t xml:space="preserve"> We have </w:t>
      </w:r>
      <w:r w:rsidR="00BC3CC6" w:rsidRPr="00CE0730">
        <w:rPr>
          <w:rStyle w:val="cit-first-elementcit-title"/>
          <w:rFonts w:ascii="Trebuchet MS" w:hAnsi="Trebuchet MS" w:cs="Arial"/>
        </w:rPr>
        <w:t>also put some guidance on the iK</w:t>
      </w:r>
      <w:r w:rsidR="00DC3CF7" w:rsidRPr="00CE0730">
        <w:rPr>
          <w:rStyle w:val="cit-first-elementcit-title"/>
          <w:rFonts w:ascii="Trebuchet MS" w:hAnsi="Trebuchet MS" w:cs="Arial"/>
        </w:rPr>
        <w:t>amva site.</w:t>
      </w:r>
    </w:p>
    <w:p w:rsidR="008B232A" w:rsidRPr="00CE0730" w:rsidRDefault="008B232A">
      <w:pPr>
        <w:rPr>
          <w:rStyle w:val="cit-first-elementcit-title"/>
          <w:rFonts w:ascii="Trebuchet MS" w:hAnsi="Trebuchet MS" w:cs="Arial"/>
        </w:rPr>
      </w:pPr>
    </w:p>
    <w:p w:rsidR="008B232A" w:rsidRPr="00CE0730" w:rsidRDefault="008B232A">
      <w:pPr>
        <w:pStyle w:val="Sh2"/>
        <w:rPr>
          <w:rFonts w:ascii="Trebuchet MS" w:hAnsi="Trebuchet MS" w:cs="Arial"/>
          <w:b w:val="0"/>
          <w:bCs/>
        </w:rPr>
      </w:pPr>
      <w:r w:rsidRPr="00CE0730">
        <w:rPr>
          <w:rFonts w:ascii="Trebuchet MS" w:hAnsi="Trebuchet MS" w:cs="Arial"/>
          <w:b w:val="0"/>
          <w:bCs/>
        </w:rPr>
        <w:t xml:space="preserve">Finally, you also have access to the </w:t>
      </w:r>
      <w:r w:rsidR="00AC603E" w:rsidRPr="00CE0730">
        <w:rPr>
          <w:rFonts w:ascii="Trebuchet MS" w:hAnsi="Trebuchet MS" w:cs="Arial"/>
          <w:b w:val="0"/>
          <w:bCs/>
        </w:rPr>
        <w:t>Discussion Forum</w:t>
      </w:r>
      <w:r w:rsidRPr="00CE0730">
        <w:rPr>
          <w:rFonts w:ascii="Trebuchet MS" w:hAnsi="Trebuchet MS" w:cs="Arial"/>
          <w:b w:val="0"/>
          <w:bCs/>
        </w:rPr>
        <w:t xml:space="preserve"> as </w:t>
      </w:r>
      <w:r w:rsidR="00031117" w:rsidRPr="00CE0730">
        <w:rPr>
          <w:rFonts w:ascii="Trebuchet MS" w:hAnsi="Trebuchet MS" w:cs="Arial"/>
          <w:b w:val="0"/>
          <w:bCs/>
        </w:rPr>
        <w:t>learning</w:t>
      </w:r>
      <w:r w:rsidRPr="00CE0730">
        <w:rPr>
          <w:rFonts w:ascii="Trebuchet MS" w:hAnsi="Trebuchet MS" w:cs="Arial"/>
          <w:b w:val="0"/>
          <w:bCs/>
        </w:rPr>
        <w:t xml:space="preserve"> and support mechanism.</w:t>
      </w:r>
    </w:p>
    <w:p w:rsidR="008B232A" w:rsidRPr="00CE0730" w:rsidRDefault="008B232A">
      <w:pPr>
        <w:pStyle w:val="Sh2"/>
        <w:rPr>
          <w:rFonts w:ascii="Trebuchet MS" w:hAnsi="Trebuchet MS" w:cs="Arial"/>
        </w:rPr>
      </w:pPr>
    </w:p>
    <w:p w:rsidR="008B232A" w:rsidRPr="00CE0730" w:rsidRDefault="008B232A">
      <w:pPr>
        <w:pStyle w:val="Sh2"/>
        <w:rPr>
          <w:rFonts w:ascii="Trebuchet MS" w:hAnsi="Trebuchet MS" w:cs="Arial"/>
          <w:bCs/>
          <w:szCs w:val="28"/>
        </w:rPr>
      </w:pPr>
      <w:r w:rsidRPr="00CE0730">
        <w:rPr>
          <w:rFonts w:ascii="Trebuchet MS" w:hAnsi="Trebuchet MS" w:cs="Arial"/>
          <w:bCs/>
          <w:szCs w:val="28"/>
        </w:rPr>
        <w:t>2.</w:t>
      </w:r>
      <w:r w:rsidR="000A5AAC" w:rsidRPr="00CE0730">
        <w:rPr>
          <w:rFonts w:ascii="Trebuchet MS" w:hAnsi="Trebuchet MS" w:cs="Arial"/>
          <w:bCs/>
          <w:szCs w:val="28"/>
        </w:rPr>
        <w:t>5</w:t>
      </w:r>
      <w:r w:rsidRPr="00CE0730">
        <w:rPr>
          <w:rFonts w:ascii="Trebuchet MS" w:hAnsi="Trebuchet MS" w:cs="Arial"/>
          <w:bCs/>
          <w:szCs w:val="28"/>
        </w:rPr>
        <w:tab/>
      </w:r>
      <w:r w:rsidRPr="00CE0730">
        <w:rPr>
          <w:rFonts w:ascii="Trebuchet MS" w:hAnsi="Trebuchet MS" w:cs="Arial"/>
          <w:bCs/>
          <w:szCs w:val="28"/>
        </w:rPr>
        <w:tab/>
        <w:t xml:space="preserve">Discussion </w:t>
      </w:r>
      <w:r w:rsidR="00DC3CF7" w:rsidRPr="00CE0730">
        <w:rPr>
          <w:rFonts w:ascii="Trebuchet MS" w:hAnsi="Trebuchet MS" w:cs="Arial"/>
          <w:bCs/>
          <w:szCs w:val="28"/>
        </w:rPr>
        <w:t>Forum</w:t>
      </w:r>
    </w:p>
    <w:p w:rsidR="00DC3CF7" w:rsidRPr="00CE0730" w:rsidRDefault="00DC3CF7">
      <w:pPr>
        <w:rPr>
          <w:rFonts w:ascii="Trebuchet MS" w:hAnsi="Trebuchet MS" w:cs="Arial"/>
          <w:szCs w:val="22"/>
        </w:rPr>
      </w:pPr>
    </w:p>
    <w:p w:rsidR="008B232A" w:rsidRPr="00CE0730" w:rsidRDefault="00BC3CC6">
      <w:pPr>
        <w:rPr>
          <w:rFonts w:ascii="Trebuchet MS" w:hAnsi="Trebuchet MS" w:cs="Arial"/>
          <w:szCs w:val="22"/>
        </w:rPr>
      </w:pPr>
      <w:r w:rsidRPr="00CE0730">
        <w:rPr>
          <w:rFonts w:ascii="Trebuchet MS" w:hAnsi="Trebuchet MS" w:cs="Arial"/>
          <w:szCs w:val="22"/>
        </w:rPr>
        <w:t>We will be using iK</w:t>
      </w:r>
      <w:r w:rsidR="00DC3CF7" w:rsidRPr="00CE0730">
        <w:rPr>
          <w:rFonts w:ascii="Trebuchet MS" w:hAnsi="Trebuchet MS" w:cs="Arial"/>
          <w:szCs w:val="22"/>
        </w:rPr>
        <w:t>amva as an</w:t>
      </w:r>
      <w:r w:rsidR="008B232A" w:rsidRPr="00CE0730">
        <w:rPr>
          <w:rFonts w:ascii="Trebuchet MS" w:hAnsi="Trebuchet MS" w:cs="Arial"/>
          <w:szCs w:val="22"/>
        </w:rPr>
        <w:t xml:space="preserve"> online support strategy for this module</w:t>
      </w:r>
      <w:r w:rsidR="00DC3CF7" w:rsidRPr="00CE0730">
        <w:rPr>
          <w:rFonts w:ascii="Trebuchet MS" w:hAnsi="Trebuchet MS" w:cs="Arial"/>
          <w:szCs w:val="22"/>
        </w:rPr>
        <w:t>, and one of the tools it offers is a Discussion Forum</w:t>
      </w:r>
      <w:r w:rsidR="008B232A" w:rsidRPr="00CE0730">
        <w:rPr>
          <w:rFonts w:ascii="Trebuchet MS" w:hAnsi="Trebuchet MS" w:cs="Arial"/>
          <w:szCs w:val="22"/>
        </w:rPr>
        <w:t xml:space="preserve">. A Discussion </w:t>
      </w:r>
      <w:r w:rsidR="00DC3CF7" w:rsidRPr="00CE0730">
        <w:rPr>
          <w:rFonts w:ascii="Trebuchet MS" w:hAnsi="Trebuchet MS" w:cs="Arial"/>
          <w:szCs w:val="22"/>
        </w:rPr>
        <w:t>Forum</w:t>
      </w:r>
      <w:r w:rsidR="008B232A" w:rsidRPr="00CE0730">
        <w:rPr>
          <w:rFonts w:ascii="Trebuchet MS" w:hAnsi="Trebuchet MS" w:cs="Arial"/>
          <w:szCs w:val="22"/>
        </w:rPr>
        <w:t xml:space="preserve"> is a</w:t>
      </w:r>
      <w:r w:rsidR="003B32AC" w:rsidRPr="00CE0730">
        <w:rPr>
          <w:rFonts w:ascii="Trebuchet MS" w:hAnsi="Trebuchet MS" w:cs="Arial"/>
          <w:szCs w:val="22"/>
        </w:rPr>
        <w:t xml:space="preserve">n online </w:t>
      </w:r>
      <w:r w:rsidR="008B232A" w:rsidRPr="00CE0730">
        <w:rPr>
          <w:rFonts w:ascii="Trebuchet MS" w:hAnsi="Trebuchet MS" w:cs="Arial"/>
          <w:szCs w:val="22"/>
        </w:rPr>
        <w:t>site to which the class and the lecturers and anyone else we invite</w:t>
      </w:r>
      <w:r w:rsidR="00B15934" w:rsidRPr="00CE0730">
        <w:rPr>
          <w:rFonts w:ascii="Trebuchet MS" w:hAnsi="Trebuchet MS" w:cs="Arial"/>
          <w:szCs w:val="22"/>
        </w:rPr>
        <w:t xml:space="preserve"> </w:t>
      </w:r>
      <w:r w:rsidR="008B232A" w:rsidRPr="00CE0730">
        <w:rPr>
          <w:rFonts w:ascii="Trebuchet MS" w:hAnsi="Trebuchet MS" w:cs="Arial"/>
          <w:szCs w:val="22"/>
        </w:rPr>
        <w:t xml:space="preserve">has access. It is restricted to this </w:t>
      </w:r>
      <w:r w:rsidR="00DC3CF7" w:rsidRPr="00CE0730">
        <w:rPr>
          <w:rFonts w:ascii="Trebuchet MS" w:hAnsi="Trebuchet MS" w:cs="Arial"/>
          <w:szCs w:val="22"/>
        </w:rPr>
        <w:t xml:space="preserve">registered student </w:t>
      </w:r>
      <w:r w:rsidR="008B232A" w:rsidRPr="00CE0730">
        <w:rPr>
          <w:rFonts w:ascii="Trebuchet MS" w:hAnsi="Trebuchet MS" w:cs="Arial"/>
          <w:szCs w:val="22"/>
        </w:rPr>
        <w:t xml:space="preserve">group and will be kept active only for the period of the module’s delivery. </w:t>
      </w:r>
    </w:p>
    <w:p w:rsidR="008B232A" w:rsidRPr="00CE0730" w:rsidRDefault="008B232A">
      <w:pPr>
        <w:rPr>
          <w:rFonts w:ascii="Trebuchet MS" w:hAnsi="Trebuchet MS" w:cs="Arial"/>
          <w:szCs w:val="22"/>
        </w:rPr>
      </w:pPr>
    </w:p>
    <w:p w:rsidR="008B232A" w:rsidRPr="00CE0730" w:rsidRDefault="008B232A">
      <w:pPr>
        <w:rPr>
          <w:rFonts w:ascii="Trebuchet MS" w:hAnsi="Trebuchet MS" w:cs="Arial"/>
          <w:szCs w:val="22"/>
        </w:rPr>
      </w:pPr>
      <w:r w:rsidRPr="00CE0730">
        <w:rPr>
          <w:rFonts w:ascii="Trebuchet MS" w:hAnsi="Trebuchet MS" w:cs="Arial"/>
          <w:szCs w:val="22"/>
        </w:rPr>
        <w:t xml:space="preserve">The </w:t>
      </w:r>
      <w:r w:rsidR="00DF1341" w:rsidRPr="00CE0730">
        <w:rPr>
          <w:rFonts w:ascii="Trebuchet MS" w:hAnsi="Trebuchet MS" w:cs="Arial"/>
          <w:szCs w:val="22"/>
        </w:rPr>
        <w:t xml:space="preserve">Discussion </w:t>
      </w:r>
      <w:r w:rsidR="00DC3CF7" w:rsidRPr="00CE0730">
        <w:rPr>
          <w:rFonts w:ascii="Trebuchet MS" w:hAnsi="Trebuchet MS" w:cs="Arial"/>
          <w:szCs w:val="22"/>
        </w:rPr>
        <w:t>Forum</w:t>
      </w:r>
      <w:r w:rsidRPr="00CE0730">
        <w:rPr>
          <w:rFonts w:ascii="Trebuchet MS" w:hAnsi="Trebuchet MS" w:cs="Arial"/>
          <w:szCs w:val="22"/>
        </w:rPr>
        <w:t xml:space="preserve"> is as much for student-to-student </w:t>
      </w:r>
      <w:r w:rsidR="00DC3CF7" w:rsidRPr="00CE0730">
        <w:rPr>
          <w:rFonts w:ascii="Trebuchet MS" w:hAnsi="Trebuchet MS" w:cs="Arial"/>
          <w:szCs w:val="22"/>
        </w:rPr>
        <w:t xml:space="preserve">(peer) </w:t>
      </w:r>
      <w:r w:rsidRPr="00CE0730">
        <w:rPr>
          <w:rFonts w:ascii="Trebuchet MS" w:hAnsi="Trebuchet MS" w:cs="Arial"/>
          <w:szCs w:val="22"/>
        </w:rPr>
        <w:t xml:space="preserve">communication as it is for lecturer-to-student communication. </w:t>
      </w:r>
    </w:p>
    <w:p w:rsidR="008B232A" w:rsidRPr="00CE0730" w:rsidRDefault="008B232A">
      <w:pPr>
        <w:rPr>
          <w:rFonts w:ascii="Trebuchet MS" w:hAnsi="Trebuchet MS" w:cs="Arial"/>
          <w:szCs w:val="22"/>
        </w:rPr>
      </w:pPr>
    </w:p>
    <w:p w:rsidR="008B232A" w:rsidRPr="00CE0730" w:rsidRDefault="00BD7BB3">
      <w:pPr>
        <w:rPr>
          <w:rFonts w:ascii="Trebuchet MS" w:hAnsi="Trebuchet MS" w:cs="Arial"/>
          <w:szCs w:val="22"/>
        </w:rPr>
      </w:pPr>
      <w:r w:rsidRPr="00CE0730">
        <w:rPr>
          <w:rFonts w:ascii="Trebuchet MS" w:hAnsi="Trebuchet MS" w:cs="Arial"/>
          <w:szCs w:val="22"/>
        </w:rPr>
        <w:t xml:space="preserve">The </w:t>
      </w:r>
      <w:r w:rsidR="008B232A" w:rsidRPr="00CE0730">
        <w:rPr>
          <w:rFonts w:ascii="Trebuchet MS" w:hAnsi="Trebuchet MS" w:cs="Arial"/>
          <w:szCs w:val="22"/>
        </w:rPr>
        <w:t>learning objective for the D</w:t>
      </w:r>
      <w:r w:rsidR="001F1900" w:rsidRPr="00CE0730">
        <w:rPr>
          <w:rFonts w:ascii="Trebuchet MS" w:hAnsi="Trebuchet MS" w:cs="Arial"/>
          <w:szCs w:val="22"/>
        </w:rPr>
        <w:t xml:space="preserve">iscussion </w:t>
      </w:r>
      <w:r w:rsidR="00DC3CF7" w:rsidRPr="00CE0730">
        <w:rPr>
          <w:rFonts w:ascii="Trebuchet MS" w:hAnsi="Trebuchet MS" w:cs="Arial"/>
          <w:szCs w:val="22"/>
        </w:rPr>
        <w:t>F</w:t>
      </w:r>
      <w:r w:rsidR="001F1900" w:rsidRPr="00CE0730">
        <w:rPr>
          <w:rFonts w:ascii="Trebuchet MS" w:hAnsi="Trebuchet MS" w:cs="Arial"/>
          <w:szCs w:val="22"/>
        </w:rPr>
        <w:t>orum</w:t>
      </w:r>
      <w:r w:rsidRPr="00CE0730">
        <w:rPr>
          <w:rFonts w:ascii="Trebuchet MS" w:hAnsi="Trebuchet MS" w:cs="Arial"/>
          <w:szCs w:val="22"/>
        </w:rPr>
        <w:t xml:space="preserve"> is</w:t>
      </w:r>
      <w:r w:rsidR="008B232A" w:rsidRPr="00CE0730">
        <w:rPr>
          <w:rFonts w:ascii="Trebuchet MS" w:hAnsi="Trebuchet MS" w:cs="Arial"/>
          <w:szCs w:val="22"/>
        </w:rPr>
        <w:t>:</w:t>
      </w:r>
    </w:p>
    <w:p w:rsidR="008B232A" w:rsidRPr="00CE0730" w:rsidRDefault="008B232A">
      <w:pPr>
        <w:rPr>
          <w:rFonts w:ascii="Trebuchet MS" w:hAnsi="Trebuchet MS" w:cs="Arial"/>
          <w:szCs w:val="22"/>
        </w:rPr>
      </w:pPr>
    </w:p>
    <w:p w:rsidR="008B232A" w:rsidRPr="00CE0730" w:rsidRDefault="008B232A" w:rsidP="008B232A">
      <w:pPr>
        <w:numPr>
          <w:ilvl w:val="0"/>
          <w:numId w:val="24"/>
        </w:numPr>
        <w:rPr>
          <w:rFonts w:ascii="Trebuchet MS" w:hAnsi="Trebuchet MS" w:cs="Arial"/>
          <w:szCs w:val="22"/>
        </w:rPr>
      </w:pPr>
      <w:r w:rsidRPr="00CE0730">
        <w:rPr>
          <w:rFonts w:ascii="Trebuchet MS" w:hAnsi="Trebuchet MS" w:cs="Arial"/>
          <w:szCs w:val="22"/>
        </w:rPr>
        <w:t xml:space="preserve">To hold limited period </w:t>
      </w:r>
      <w:r w:rsidR="00B2578C" w:rsidRPr="00CE0730">
        <w:rPr>
          <w:rFonts w:ascii="Trebuchet MS" w:hAnsi="Trebuchet MS" w:cs="Arial"/>
          <w:szCs w:val="22"/>
        </w:rPr>
        <w:t>f</w:t>
      </w:r>
      <w:r w:rsidRPr="00CE0730">
        <w:rPr>
          <w:rFonts w:ascii="Trebuchet MS" w:hAnsi="Trebuchet MS" w:cs="Arial"/>
          <w:szCs w:val="22"/>
        </w:rPr>
        <w:t>ocus</w:t>
      </w:r>
      <w:r w:rsidR="00B2578C" w:rsidRPr="00CE0730">
        <w:rPr>
          <w:rFonts w:ascii="Trebuchet MS" w:hAnsi="Trebuchet MS" w:cs="Arial"/>
          <w:szCs w:val="22"/>
        </w:rPr>
        <w:t>ed</w:t>
      </w:r>
      <w:r w:rsidR="00B15934" w:rsidRPr="00CE0730">
        <w:rPr>
          <w:rFonts w:ascii="Trebuchet MS" w:hAnsi="Trebuchet MS" w:cs="Arial"/>
          <w:szCs w:val="22"/>
        </w:rPr>
        <w:t xml:space="preserve"> </w:t>
      </w:r>
      <w:r w:rsidR="00B2578C" w:rsidRPr="00CE0730">
        <w:rPr>
          <w:rFonts w:ascii="Trebuchet MS" w:hAnsi="Trebuchet MS" w:cs="Arial"/>
          <w:szCs w:val="22"/>
        </w:rPr>
        <w:t>d</w:t>
      </w:r>
      <w:r w:rsidRPr="00CE0730">
        <w:rPr>
          <w:rFonts w:ascii="Trebuchet MS" w:hAnsi="Trebuchet MS" w:cs="Arial"/>
          <w:szCs w:val="22"/>
        </w:rPr>
        <w:t xml:space="preserve">iscussions </w:t>
      </w:r>
      <w:r w:rsidR="00DC3CF7" w:rsidRPr="00CE0730">
        <w:rPr>
          <w:rFonts w:ascii="Trebuchet MS" w:hAnsi="Trebuchet MS" w:cs="Arial"/>
          <w:szCs w:val="22"/>
        </w:rPr>
        <w:t xml:space="preserve">(much like a tutorial) </w:t>
      </w:r>
      <w:r w:rsidRPr="00CE0730">
        <w:rPr>
          <w:rFonts w:ascii="Trebuchet MS" w:hAnsi="Trebuchet MS" w:cs="Arial"/>
          <w:szCs w:val="22"/>
        </w:rPr>
        <w:t>on specific topics which are important but potentially difficult.</w:t>
      </w:r>
      <w:r w:rsidR="00DC3CF7" w:rsidRPr="00CE0730">
        <w:rPr>
          <w:rFonts w:ascii="Trebuchet MS" w:hAnsi="Trebuchet MS" w:cs="Arial"/>
          <w:szCs w:val="22"/>
        </w:rPr>
        <w:t xml:space="preserve"> These are compulsory and marks are allocated for your participation.</w:t>
      </w:r>
    </w:p>
    <w:p w:rsidR="008B232A" w:rsidRPr="00CE0730" w:rsidRDefault="008B232A">
      <w:pPr>
        <w:rPr>
          <w:rFonts w:ascii="Trebuchet MS" w:hAnsi="Trebuchet MS" w:cs="Arial"/>
          <w:szCs w:val="22"/>
        </w:rPr>
      </w:pPr>
    </w:p>
    <w:p w:rsidR="00083125" w:rsidRPr="00CE0730" w:rsidRDefault="00083125">
      <w:pPr>
        <w:rPr>
          <w:rFonts w:ascii="Trebuchet MS" w:hAnsi="Trebuchet MS" w:cs="Arial"/>
          <w:szCs w:val="22"/>
        </w:rPr>
      </w:pPr>
      <w:r w:rsidRPr="00CE0730">
        <w:rPr>
          <w:rFonts w:ascii="Trebuchet MS" w:hAnsi="Trebuchet MS" w:cs="Arial"/>
          <w:szCs w:val="22"/>
        </w:rPr>
        <w:t>Participation is compulsory and your participation will be assessed as follows:</w:t>
      </w:r>
    </w:p>
    <w:p w:rsidR="00083125" w:rsidRPr="00CE0730" w:rsidRDefault="00083125">
      <w:pPr>
        <w:rPr>
          <w:rFonts w:ascii="Trebuchet MS" w:hAnsi="Trebuchet MS" w:cs="Arial"/>
          <w:szCs w:val="22"/>
        </w:rPr>
      </w:pPr>
    </w:p>
    <w:p w:rsidR="00083125" w:rsidRPr="00CE0730" w:rsidRDefault="00A2579C" w:rsidP="00083125">
      <w:pPr>
        <w:keepLines/>
        <w:rPr>
          <w:rFonts w:ascii="Trebuchet MS" w:hAnsi="Trebuchet MS" w:cs="Arial"/>
          <w:b/>
          <w:sz w:val="22"/>
          <w:szCs w:val="22"/>
        </w:rPr>
      </w:pPr>
      <w:r w:rsidRPr="00CE0730">
        <w:rPr>
          <w:rFonts w:ascii="Trebuchet MS" w:hAnsi="Trebuchet MS" w:cs="Arial"/>
          <w:b/>
          <w:sz w:val="22"/>
          <w:szCs w:val="22"/>
        </w:rPr>
        <w:lastRenderedPageBreak/>
        <w:t>Discussion Forum</w:t>
      </w:r>
      <w:r w:rsidR="00CE4CFF" w:rsidRPr="00CE0730">
        <w:rPr>
          <w:rFonts w:ascii="Trebuchet MS" w:hAnsi="Trebuchet MS" w:cs="Arial"/>
          <w:b/>
          <w:sz w:val="22"/>
          <w:szCs w:val="22"/>
        </w:rPr>
        <w:t xml:space="preserve"> participation will be assessed according to the following criteria</w:t>
      </w:r>
      <w:r w:rsidR="002F0E95" w:rsidRPr="00CE0730">
        <w:rPr>
          <w:rFonts w:ascii="Trebuchet MS" w:hAnsi="Trebuchet MS" w:cs="Arial"/>
          <w:b/>
          <w:sz w:val="22"/>
          <w:szCs w:val="22"/>
        </w:rPr>
        <w:t xml:space="preserve"> and form part of the marks </w:t>
      </w:r>
      <w:r w:rsidR="00CE4CFF" w:rsidRPr="00CE0730">
        <w:rPr>
          <w:rFonts w:ascii="Trebuchet MS" w:hAnsi="Trebuchet MS" w:cs="Arial"/>
          <w:b/>
          <w:sz w:val="22"/>
          <w:szCs w:val="22"/>
        </w:rPr>
        <w:t>for Assignment 1</w:t>
      </w:r>
      <w:r w:rsidR="00A40672" w:rsidRPr="00CE0730">
        <w:rPr>
          <w:rFonts w:ascii="Trebuchet MS" w:hAnsi="Trebuchet MS" w:cs="Arial"/>
          <w:b/>
          <w:sz w:val="22"/>
          <w:szCs w:val="22"/>
        </w:rPr>
        <w:t>.</w:t>
      </w:r>
    </w:p>
    <w:p w:rsidR="005E1CCF" w:rsidRPr="00CE0730" w:rsidRDefault="005E1CCF" w:rsidP="00083125">
      <w:pPr>
        <w:keepLines/>
        <w:rPr>
          <w:rFonts w:ascii="Trebuchet MS" w:hAnsi="Trebuchet MS" w:cs="Arial"/>
          <w:b/>
          <w:sz w:val="22"/>
          <w:szCs w:val="22"/>
        </w:rPr>
      </w:pPr>
    </w:p>
    <w:tbl>
      <w:tblPr>
        <w:tblStyle w:val="TableGrid"/>
        <w:tblW w:w="0" w:type="auto"/>
        <w:tblInd w:w="108" w:type="dxa"/>
        <w:tblLook w:val="04A0" w:firstRow="1" w:lastRow="0" w:firstColumn="1" w:lastColumn="0" w:noHBand="0" w:noVBand="1"/>
      </w:tblPr>
      <w:tblGrid>
        <w:gridCol w:w="8505"/>
      </w:tblGrid>
      <w:tr w:rsidR="005E1CCF" w:rsidRPr="00CE0730" w:rsidTr="00790DA1">
        <w:tc>
          <w:tcPr>
            <w:tcW w:w="8505" w:type="dxa"/>
          </w:tcPr>
          <w:p w:rsidR="005E1CCF" w:rsidRPr="00CE0730" w:rsidRDefault="005E1CCF" w:rsidP="005E1CCF">
            <w:pPr>
              <w:spacing w:before="120"/>
              <w:rPr>
                <w:rFonts w:ascii="Trebuchet MS" w:hAnsi="Trebuchet MS"/>
                <w:sz w:val="22"/>
                <w:szCs w:val="22"/>
              </w:rPr>
            </w:pPr>
            <w:r w:rsidRPr="00CE0730">
              <w:rPr>
                <w:rFonts w:ascii="Trebuchet MS" w:hAnsi="Trebuchet MS"/>
                <w:sz w:val="22"/>
                <w:szCs w:val="22"/>
              </w:rPr>
              <w:t>Participation will be rated as follows:</w:t>
            </w:r>
          </w:p>
          <w:p w:rsidR="005E1CCF" w:rsidRPr="00CE0730" w:rsidRDefault="005E1CCF" w:rsidP="005E1CCF">
            <w:pPr>
              <w:spacing w:before="120"/>
              <w:rPr>
                <w:rFonts w:ascii="Trebuchet MS" w:hAnsi="Trebuchet MS"/>
                <w:sz w:val="22"/>
                <w:szCs w:val="22"/>
              </w:rPr>
            </w:pPr>
            <w:r w:rsidRPr="00CE0730">
              <w:rPr>
                <w:rFonts w:ascii="Trebuchet MS" w:hAnsi="Trebuchet MS"/>
                <w:sz w:val="22"/>
                <w:szCs w:val="22"/>
              </w:rPr>
              <w:t>0 - No participation</w:t>
            </w:r>
          </w:p>
          <w:p w:rsidR="005E1CCF" w:rsidRPr="00CE0730" w:rsidRDefault="0046409E" w:rsidP="005E1CCF">
            <w:pPr>
              <w:spacing w:before="120"/>
              <w:rPr>
                <w:rFonts w:ascii="Trebuchet MS" w:hAnsi="Trebuchet MS"/>
                <w:sz w:val="22"/>
                <w:szCs w:val="22"/>
              </w:rPr>
            </w:pPr>
            <w:r w:rsidRPr="00CE0730">
              <w:rPr>
                <w:rFonts w:ascii="Trebuchet MS" w:hAnsi="Trebuchet MS"/>
                <w:sz w:val="22"/>
                <w:szCs w:val="22"/>
              </w:rPr>
              <w:t>3</w:t>
            </w:r>
            <w:r w:rsidR="005E1CCF" w:rsidRPr="00CE0730">
              <w:rPr>
                <w:rFonts w:ascii="Trebuchet MS" w:hAnsi="Trebuchet MS"/>
                <w:sz w:val="22"/>
                <w:szCs w:val="22"/>
              </w:rPr>
              <w:t>- Minimal participation</w:t>
            </w:r>
          </w:p>
          <w:p w:rsidR="005E1CCF" w:rsidRPr="00CE0730" w:rsidRDefault="0046409E" w:rsidP="005E1CCF">
            <w:pPr>
              <w:spacing w:before="120"/>
              <w:rPr>
                <w:rFonts w:ascii="Trebuchet MS" w:hAnsi="Trebuchet MS"/>
                <w:sz w:val="22"/>
                <w:szCs w:val="22"/>
              </w:rPr>
            </w:pPr>
            <w:r w:rsidRPr="00CE0730">
              <w:rPr>
                <w:rFonts w:ascii="Trebuchet MS" w:hAnsi="Trebuchet MS"/>
                <w:sz w:val="22"/>
                <w:szCs w:val="22"/>
              </w:rPr>
              <w:t>6</w:t>
            </w:r>
            <w:r w:rsidR="005E1CCF" w:rsidRPr="00CE0730">
              <w:rPr>
                <w:rFonts w:ascii="Trebuchet MS" w:hAnsi="Trebuchet MS"/>
                <w:sz w:val="22"/>
                <w:szCs w:val="22"/>
              </w:rPr>
              <w:t>- Average to good participation</w:t>
            </w:r>
          </w:p>
          <w:p w:rsidR="005E1CCF" w:rsidRPr="00CE0730" w:rsidRDefault="0046409E" w:rsidP="005E1CCF">
            <w:pPr>
              <w:spacing w:before="120"/>
              <w:rPr>
                <w:rFonts w:ascii="Trebuchet MS" w:hAnsi="Trebuchet MS"/>
                <w:sz w:val="22"/>
                <w:szCs w:val="22"/>
              </w:rPr>
            </w:pPr>
            <w:r w:rsidRPr="00CE0730">
              <w:rPr>
                <w:rFonts w:ascii="Trebuchet MS" w:hAnsi="Trebuchet MS"/>
                <w:sz w:val="22"/>
                <w:szCs w:val="22"/>
              </w:rPr>
              <w:t>10</w:t>
            </w:r>
            <w:r w:rsidR="005E1CCF" w:rsidRPr="00CE0730">
              <w:rPr>
                <w:rFonts w:ascii="Trebuchet MS" w:hAnsi="Trebuchet MS"/>
                <w:sz w:val="22"/>
                <w:szCs w:val="22"/>
              </w:rPr>
              <w:t>- Excellent participation</w:t>
            </w:r>
          </w:p>
          <w:p w:rsidR="00E36C19" w:rsidRPr="00CE0730" w:rsidRDefault="00E36C19" w:rsidP="00E36C19">
            <w:pPr>
              <w:spacing w:before="60" w:after="60"/>
              <w:rPr>
                <w:rFonts w:ascii="Trebuchet MS" w:hAnsi="Trebuchet MS"/>
                <w:sz w:val="22"/>
                <w:szCs w:val="22"/>
              </w:rPr>
            </w:pPr>
          </w:p>
          <w:p w:rsidR="00E36C19" w:rsidRPr="00CE0730" w:rsidRDefault="00E36C19" w:rsidP="00E36C19">
            <w:pPr>
              <w:spacing w:before="60" w:after="60"/>
              <w:rPr>
                <w:rFonts w:ascii="Trebuchet MS" w:hAnsi="Trebuchet MS"/>
                <w:sz w:val="22"/>
                <w:szCs w:val="22"/>
              </w:rPr>
            </w:pPr>
            <w:r w:rsidRPr="00CE0730">
              <w:rPr>
                <w:rFonts w:ascii="Trebuchet MS" w:hAnsi="Trebuchet MS"/>
                <w:sz w:val="22"/>
                <w:szCs w:val="22"/>
              </w:rPr>
              <w:t xml:space="preserve">Participation is taken to mean: input which shows reflection, critical thought, insight and understanding of relevant literature. </w:t>
            </w:r>
          </w:p>
          <w:p w:rsidR="00E36C19" w:rsidRPr="00CE0730" w:rsidRDefault="00E36C19" w:rsidP="00E36C19">
            <w:pPr>
              <w:spacing w:before="60" w:after="60"/>
              <w:rPr>
                <w:rFonts w:ascii="Trebuchet MS" w:hAnsi="Trebuchet MS"/>
                <w:sz w:val="22"/>
                <w:szCs w:val="22"/>
              </w:rPr>
            </w:pPr>
          </w:p>
          <w:p w:rsidR="00E36C19" w:rsidRPr="00CE0730" w:rsidRDefault="00E36C19" w:rsidP="00E36C19">
            <w:pPr>
              <w:keepLines/>
              <w:rPr>
                <w:rFonts w:ascii="Trebuchet MS" w:hAnsi="Trebuchet MS"/>
                <w:sz w:val="22"/>
                <w:szCs w:val="22"/>
              </w:rPr>
            </w:pPr>
            <w:r w:rsidRPr="00CE0730">
              <w:rPr>
                <w:rFonts w:ascii="Trebuchet MS" w:hAnsi="Trebuchet MS"/>
                <w:sz w:val="22"/>
                <w:szCs w:val="22"/>
              </w:rPr>
              <w:t>Minimal participation is rated as, for example, providing a direct response to the facilitator’s questions and not managing to interact or engage with the comments of peers.</w:t>
            </w:r>
          </w:p>
          <w:p w:rsidR="00E36C19" w:rsidRPr="00CE0730" w:rsidRDefault="00E36C19" w:rsidP="00E36C19">
            <w:pPr>
              <w:keepLines/>
              <w:rPr>
                <w:rFonts w:ascii="Trebuchet MS" w:hAnsi="Trebuchet MS"/>
                <w:sz w:val="22"/>
                <w:szCs w:val="22"/>
              </w:rPr>
            </w:pPr>
          </w:p>
          <w:p w:rsidR="00E36C19" w:rsidRPr="00CE0730" w:rsidRDefault="00E36C19" w:rsidP="00E36C19">
            <w:pPr>
              <w:keepLines/>
              <w:rPr>
                <w:rFonts w:ascii="Trebuchet MS" w:hAnsi="Trebuchet MS"/>
                <w:sz w:val="22"/>
                <w:szCs w:val="22"/>
              </w:rPr>
            </w:pPr>
            <w:r w:rsidRPr="00CE0730">
              <w:rPr>
                <w:rFonts w:ascii="Trebuchet MS" w:hAnsi="Trebuchet MS"/>
                <w:sz w:val="22"/>
                <w:szCs w:val="22"/>
              </w:rPr>
              <w:t>Average to good participation is rated as, for example, as responding to the facilitator’s questions, providing input and engaging with at least two peers.</w:t>
            </w:r>
          </w:p>
          <w:p w:rsidR="00E36C19" w:rsidRPr="00CE0730" w:rsidRDefault="00E36C19" w:rsidP="00E36C19">
            <w:pPr>
              <w:keepLines/>
              <w:rPr>
                <w:rFonts w:ascii="Trebuchet MS" w:hAnsi="Trebuchet MS"/>
                <w:sz w:val="22"/>
                <w:szCs w:val="22"/>
              </w:rPr>
            </w:pPr>
          </w:p>
          <w:p w:rsidR="00E36C19" w:rsidRPr="00CE0730" w:rsidRDefault="00E36C19" w:rsidP="00E36C19">
            <w:pPr>
              <w:keepLines/>
              <w:rPr>
                <w:rFonts w:ascii="Trebuchet MS" w:hAnsi="Trebuchet MS"/>
                <w:sz w:val="22"/>
                <w:szCs w:val="22"/>
              </w:rPr>
            </w:pPr>
            <w:r w:rsidRPr="00CE0730">
              <w:rPr>
                <w:rFonts w:ascii="Trebuchet MS" w:hAnsi="Trebuchet MS"/>
                <w:sz w:val="22"/>
                <w:szCs w:val="22"/>
              </w:rPr>
              <w:t xml:space="preserve">Excellent participation includes responding to or engaging with at least two peers as well as the facilitator, extending the discussion by including literature and/or asking a critical question, and thereby contributing </w:t>
            </w:r>
            <w:r w:rsidRPr="00CE0730">
              <w:rPr>
                <w:rFonts w:ascii="Trebuchet MS" w:hAnsi="Trebuchet MS"/>
                <w:i/>
                <w:sz w:val="22"/>
                <w:szCs w:val="22"/>
              </w:rPr>
              <w:t>significantly</w:t>
            </w:r>
            <w:r w:rsidRPr="00CE0730">
              <w:rPr>
                <w:rFonts w:ascii="Trebuchet MS" w:hAnsi="Trebuchet MS"/>
                <w:sz w:val="22"/>
                <w:szCs w:val="22"/>
              </w:rPr>
              <w:t xml:space="preserve"> to the conversation.</w:t>
            </w:r>
          </w:p>
          <w:p w:rsidR="00A40672" w:rsidRPr="00CE0730" w:rsidRDefault="00A40672" w:rsidP="00E36C19">
            <w:pPr>
              <w:keepLines/>
              <w:rPr>
                <w:rFonts w:ascii="Trebuchet MS" w:hAnsi="Trebuchet MS"/>
                <w:sz w:val="22"/>
                <w:szCs w:val="22"/>
              </w:rPr>
            </w:pPr>
          </w:p>
        </w:tc>
      </w:tr>
    </w:tbl>
    <w:p w:rsidR="00A40672" w:rsidRPr="00CE0730" w:rsidRDefault="00A40672" w:rsidP="00083125">
      <w:pPr>
        <w:pStyle w:val="BodyText20"/>
        <w:rPr>
          <w:rFonts w:ascii="Trebuchet MS" w:hAnsi="Trebuchet MS" w:cs="Arial"/>
          <w:szCs w:val="24"/>
        </w:rPr>
      </w:pPr>
    </w:p>
    <w:p w:rsidR="00A0689D" w:rsidRPr="00CE0730" w:rsidRDefault="00CE4CFF">
      <w:pPr>
        <w:rPr>
          <w:rFonts w:ascii="Trebuchet MS" w:hAnsi="Trebuchet MS" w:cs="Arial"/>
        </w:rPr>
      </w:pPr>
      <w:r w:rsidRPr="00CE0730">
        <w:rPr>
          <w:rFonts w:ascii="Trebuchet MS" w:hAnsi="Trebuchet MS" w:cs="Arial"/>
        </w:rPr>
        <w:t>A word of advice about the Discussion Forum process: education theory holds that we learn better (or internalize) new understandings by interacting and even collaborating with other people; they may be peers or experts or anything</w:t>
      </w:r>
      <w:r w:rsidR="00B15934" w:rsidRPr="00CE0730">
        <w:rPr>
          <w:rFonts w:ascii="Trebuchet MS" w:hAnsi="Trebuchet MS" w:cs="Arial"/>
        </w:rPr>
        <w:t xml:space="preserve"> </w:t>
      </w:r>
      <w:r w:rsidRPr="00CE0730">
        <w:rPr>
          <w:rFonts w:ascii="Trebuchet MS" w:hAnsi="Trebuchet MS" w:cs="Arial"/>
        </w:rPr>
        <w:t xml:space="preserve">in-between. Because of the distance between you and us, we will use the Discussion Forum to actively engage you with others, so that you can benefit from their experience and knowledge, and so that you can learn from each other. Whatever your level of experience, you have unique perceptions and points of view about the world; you work in a context </w:t>
      </w:r>
      <w:r w:rsidR="00A0689D" w:rsidRPr="00CE0730">
        <w:rPr>
          <w:rFonts w:ascii="Trebuchet MS" w:hAnsi="Trebuchet MS" w:cs="Arial"/>
        </w:rPr>
        <w:t xml:space="preserve">of which </w:t>
      </w:r>
      <w:r w:rsidRPr="00CE0730">
        <w:rPr>
          <w:rFonts w:ascii="Trebuchet MS" w:hAnsi="Trebuchet MS" w:cs="Arial"/>
        </w:rPr>
        <w:t xml:space="preserve">others have little experience, and through sharing this, you are exposing us to new and important insights about </w:t>
      </w:r>
      <w:r w:rsidR="00A0689D" w:rsidRPr="00CE0730">
        <w:rPr>
          <w:rFonts w:ascii="Trebuchet MS" w:hAnsi="Trebuchet MS" w:cs="Arial"/>
        </w:rPr>
        <w:t>Public Health</w:t>
      </w:r>
      <w:r w:rsidRPr="00CE0730">
        <w:rPr>
          <w:rFonts w:ascii="Trebuchet MS" w:hAnsi="Trebuchet MS" w:cs="Arial"/>
        </w:rPr>
        <w:t xml:space="preserve">. Your </w:t>
      </w:r>
      <w:r w:rsidR="00A0689D" w:rsidRPr="00CE0730">
        <w:rPr>
          <w:rFonts w:ascii="Trebuchet MS" w:hAnsi="Trebuchet MS" w:cs="Arial"/>
        </w:rPr>
        <w:t>experience</w:t>
      </w:r>
      <w:r w:rsidRPr="00CE0730">
        <w:rPr>
          <w:rFonts w:ascii="Trebuchet MS" w:hAnsi="Trebuchet MS" w:cs="Arial"/>
        </w:rPr>
        <w:t xml:space="preserve"> can </w:t>
      </w:r>
      <w:r w:rsidR="00A0689D" w:rsidRPr="00CE0730">
        <w:rPr>
          <w:rFonts w:ascii="Trebuchet MS" w:hAnsi="Trebuchet MS" w:cs="Arial"/>
        </w:rPr>
        <w:t>offer</w:t>
      </w:r>
      <w:r w:rsidRPr="00CE0730">
        <w:rPr>
          <w:rFonts w:ascii="Trebuchet MS" w:hAnsi="Trebuchet MS" w:cs="Arial"/>
        </w:rPr>
        <w:t xml:space="preserve"> valuable </w:t>
      </w:r>
      <w:r w:rsidR="00A0689D" w:rsidRPr="00CE0730">
        <w:rPr>
          <w:rFonts w:ascii="Trebuchet MS" w:hAnsi="Trebuchet MS" w:cs="Arial"/>
        </w:rPr>
        <w:t>insights</w:t>
      </w:r>
      <w:r w:rsidRPr="00CE0730">
        <w:rPr>
          <w:rFonts w:ascii="Trebuchet MS" w:hAnsi="Trebuchet MS" w:cs="Arial"/>
        </w:rPr>
        <w:t xml:space="preserve"> for other students, and you can help to hone each others’ thinking around </w:t>
      </w:r>
      <w:r w:rsidR="00A0689D" w:rsidRPr="00CE0730">
        <w:rPr>
          <w:rFonts w:ascii="Trebuchet MS" w:hAnsi="Trebuchet MS" w:cs="Arial"/>
        </w:rPr>
        <w:t xml:space="preserve">critical </w:t>
      </w:r>
      <w:r w:rsidRPr="00CE0730">
        <w:rPr>
          <w:rFonts w:ascii="Trebuchet MS" w:hAnsi="Trebuchet MS" w:cs="Arial"/>
        </w:rPr>
        <w:t xml:space="preserve">issues of </w:t>
      </w:r>
      <w:r w:rsidR="00A0689D" w:rsidRPr="00CE0730">
        <w:rPr>
          <w:rFonts w:ascii="Trebuchet MS" w:hAnsi="Trebuchet MS" w:cs="Arial"/>
        </w:rPr>
        <w:t>the module content</w:t>
      </w:r>
      <w:r w:rsidRPr="00CE0730">
        <w:rPr>
          <w:rFonts w:ascii="Trebuchet MS" w:hAnsi="Trebuchet MS" w:cs="Arial"/>
        </w:rPr>
        <w:t xml:space="preserve">. </w:t>
      </w:r>
    </w:p>
    <w:p w:rsidR="00A0689D" w:rsidRPr="00CE0730" w:rsidRDefault="00A0689D">
      <w:pPr>
        <w:rPr>
          <w:rFonts w:ascii="Trebuchet MS" w:hAnsi="Trebuchet MS"/>
        </w:rPr>
      </w:pPr>
    </w:p>
    <w:p w:rsidR="008B232A" w:rsidRPr="00CE0730" w:rsidRDefault="00031117">
      <w:pPr>
        <w:rPr>
          <w:rFonts w:ascii="Trebuchet MS" w:hAnsi="Trebuchet MS" w:cs="Arial"/>
          <w:szCs w:val="22"/>
        </w:rPr>
      </w:pPr>
      <w:r w:rsidRPr="00CE0730">
        <w:rPr>
          <w:rFonts w:ascii="Trebuchet MS" w:hAnsi="Trebuchet MS" w:cs="Arial"/>
          <w:szCs w:val="22"/>
        </w:rPr>
        <w:t xml:space="preserve">Remember that you </w:t>
      </w:r>
      <w:r w:rsidR="008B232A" w:rsidRPr="00CE0730">
        <w:rPr>
          <w:rFonts w:ascii="Trebuchet MS" w:hAnsi="Trebuchet MS" w:cs="Arial"/>
          <w:szCs w:val="22"/>
        </w:rPr>
        <w:t>will be sent further communications about the</w:t>
      </w:r>
      <w:r w:rsidRPr="00CE0730">
        <w:rPr>
          <w:rFonts w:ascii="Trebuchet MS" w:hAnsi="Trebuchet MS" w:cs="Arial"/>
          <w:szCs w:val="22"/>
        </w:rPr>
        <w:t xml:space="preserve"> Study Schedule a</w:t>
      </w:r>
      <w:r w:rsidR="00E36C19" w:rsidRPr="00CE0730">
        <w:rPr>
          <w:rFonts w:ascii="Trebuchet MS" w:hAnsi="Trebuchet MS" w:cs="Arial"/>
          <w:szCs w:val="22"/>
        </w:rPr>
        <w:t>n</w:t>
      </w:r>
      <w:r w:rsidRPr="00CE0730">
        <w:rPr>
          <w:rFonts w:ascii="Trebuchet MS" w:hAnsi="Trebuchet MS" w:cs="Arial"/>
          <w:szCs w:val="22"/>
        </w:rPr>
        <w:t xml:space="preserve">d the </w:t>
      </w:r>
      <w:r w:rsidR="008B232A" w:rsidRPr="00CE0730">
        <w:rPr>
          <w:rFonts w:ascii="Trebuchet MS" w:hAnsi="Trebuchet MS" w:cs="Arial"/>
          <w:szCs w:val="22"/>
        </w:rPr>
        <w:t xml:space="preserve">Discussion </w:t>
      </w:r>
      <w:r w:rsidR="00DC3CF7" w:rsidRPr="00CE0730">
        <w:rPr>
          <w:rFonts w:ascii="Trebuchet MS" w:hAnsi="Trebuchet MS" w:cs="Arial"/>
          <w:szCs w:val="22"/>
        </w:rPr>
        <w:t>Forum</w:t>
      </w:r>
      <w:r w:rsidRPr="00CE0730">
        <w:rPr>
          <w:rFonts w:ascii="Trebuchet MS" w:hAnsi="Trebuchet MS" w:cs="Arial"/>
          <w:szCs w:val="22"/>
        </w:rPr>
        <w:t xml:space="preserve"> </w:t>
      </w:r>
      <w:r w:rsidR="008B232A" w:rsidRPr="00CE0730">
        <w:rPr>
          <w:rFonts w:ascii="Trebuchet MS" w:hAnsi="Trebuchet MS" w:cs="Arial"/>
          <w:szCs w:val="22"/>
        </w:rPr>
        <w:t>a</w:t>
      </w:r>
      <w:r w:rsidR="00DC3CF7" w:rsidRPr="00CE0730">
        <w:rPr>
          <w:rFonts w:ascii="Trebuchet MS" w:hAnsi="Trebuchet MS" w:cs="Arial"/>
          <w:szCs w:val="22"/>
        </w:rPr>
        <w:t>s well as</w:t>
      </w:r>
      <w:r w:rsidR="008B232A" w:rsidRPr="00CE0730">
        <w:rPr>
          <w:rFonts w:ascii="Trebuchet MS" w:hAnsi="Trebuchet MS" w:cs="Arial"/>
          <w:szCs w:val="22"/>
        </w:rPr>
        <w:t xml:space="preserve"> the topics for the </w:t>
      </w:r>
      <w:r w:rsidR="00466697" w:rsidRPr="00CE0730">
        <w:rPr>
          <w:rFonts w:ascii="Trebuchet MS" w:hAnsi="Trebuchet MS" w:cs="Arial"/>
          <w:szCs w:val="22"/>
        </w:rPr>
        <w:t>discussion</w:t>
      </w:r>
      <w:r w:rsidR="008B232A" w:rsidRPr="00CE0730">
        <w:rPr>
          <w:rFonts w:ascii="Trebuchet MS" w:hAnsi="Trebuchet MS" w:cs="Arial"/>
          <w:szCs w:val="22"/>
        </w:rPr>
        <w:t>.</w:t>
      </w:r>
    </w:p>
    <w:p w:rsidR="008B232A" w:rsidRPr="00CE0730" w:rsidRDefault="008B232A">
      <w:pPr>
        <w:pStyle w:val="CommentText"/>
        <w:spacing w:before="0" w:beforeAutospacing="0" w:after="0" w:afterAutospacing="0"/>
        <w:rPr>
          <w:rFonts w:ascii="Trebuchet MS" w:eastAsia="Times New Roman" w:hAnsi="Trebuchet MS" w:cs="Arial"/>
          <w:szCs w:val="22"/>
          <w:lang w:val="en-GB"/>
        </w:rPr>
      </w:pPr>
    </w:p>
    <w:p w:rsidR="008B232A" w:rsidRPr="00CE0730" w:rsidRDefault="008B232A">
      <w:pPr>
        <w:rPr>
          <w:rFonts w:ascii="Trebuchet MS" w:hAnsi="Trebuchet MS" w:cs="Arial"/>
          <w:szCs w:val="22"/>
        </w:rPr>
      </w:pPr>
      <w:r w:rsidRPr="00CE0730">
        <w:rPr>
          <w:rFonts w:ascii="Trebuchet MS" w:hAnsi="Trebuchet MS" w:cs="Arial"/>
          <w:szCs w:val="22"/>
        </w:rPr>
        <w:t xml:space="preserve">Technical queries </w:t>
      </w:r>
      <w:r w:rsidR="00BC3CC6" w:rsidRPr="00CE0730">
        <w:rPr>
          <w:rFonts w:ascii="Trebuchet MS" w:hAnsi="Trebuchet MS" w:cs="Arial"/>
          <w:szCs w:val="22"/>
        </w:rPr>
        <w:t>about iKamva</w:t>
      </w:r>
      <w:r w:rsidR="002729C7" w:rsidRPr="00CE0730">
        <w:rPr>
          <w:rFonts w:ascii="Trebuchet MS" w:hAnsi="Trebuchet MS" w:cs="Arial"/>
          <w:szCs w:val="22"/>
        </w:rPr>
        <w:t xml:space="preserve"> </w:t>
      </w:r>
      <w:r w:rsidRPr="00CE0730">
        <w:rPr>
          <w:rFonts w:ascii="Trebuchet MS" w:hAnsi="Trebuchet MS" w:cs="Arial"/>
          <w:szCs w:val="22"/>
        </w:rPr>
        <w:t xml:space="preserve">should be sent </w:t>
      </w:r>
      <w:r w:rsidR="00B2578C" w:rsidRPr="00CE0730">
        <w:rPr>
          <w:rFonts w:ascii="Trebuchet MS" w:hAnsi="Trebuchet MS" w:cs="Arial"/>
          <w:szCs w:val="22"/>
        </w:rPr>
        <w:t xml:space="preserve">by email to </w:t>
      </w:r>
      <w:r w:rsidR="00C23EDB" w:rsidRPr="00CE0730">
        <w:rPr>
          <w:rFonts w:ascii="Trebuchet MS" w:hAnsi="Trebuchet MS" w:cs="Arial"/>
          <w:szCs w:val="22"/>
        </w:rPr>
        <w:t>soph-comm</w:t>
      </w:r>
      <w:r w:rsidR="006A3B74" w:rsidRPr="00CE0730">
        <w:rPr>
          <w:rFonts w:ascii="Trebuchet MS" w:hAnsi="Trebuchet MS" w:cs="Arial"/>
          <w:szCs w:val="22"/>
        </w:rPr>
        <w:t>@uwc.ac.za</w:t>
      </w:r>
      <w:r w:rsidR="00B2578C" w:rsidRPr="00CE0730">
        <w:rPr>
          <w:rFonts w:ascii="Trebuchet MS" w:hAnsi="Trebuchet MS" w:cs="Arial"/>
          <w:szCs w:val="22"/>
        </w:rPr>
        <w:t xml:space="preserve">. We’ll respond as soon as possible to your query. </w:t>
      </w:r>
    </w:p>
    <w:p w:rsidR="00031117" w:rsidRPr="00CE0730" w:rsidRDefault="00031117">
      <w:pPr>
        <w:rPr>
          <w:rFonts w:ascii="Trebuchet MS" w:hAnsi="Trebuchet MS" w:cs="Arial"/>
          <w:szCs w:val="22"/>
        </w:rPr>
      </w:pPr>
    </w:p>
    <w:p w:rsidR="008B232A" w:rsidRPr="00CE0730" w:rsidRDefault="008B232A">
      <w:pPr>
        <w:pStyle w:val="Sh2"/>
        <w:rPr>
          <w:rFonts w:ascii="Trebuchet MS" w:hAnsi="Trebuchet MS" w:cs="Arial"/>
        </w:rPr>
      </w:pPr>
    </w:p>
    <w:p w:rsidR="008B232A" w:rsidRPr="00CE0730" w:rsidRDefault="008B232A">
      <w:pPr>
        <w:pStyle w:val="Sh2"/>
        <w:rPr>
          <w:rFonts w:ascii="Trebuchet MS" w:hAnsi="Trebuchet MS" w:cs="Arial"/>
          <w:sz w:val="28"/>
        </w:rPr>
      </w:pPr>
      <w:r w:rsidRPr="00CE0730">
        <w:rPr>
          <w:rFonts w:ascii="Trebuchet MS" w:hAnsi="Trebuchet MS" w:cs="Arial"/>
        </w:rPr>
        <w:t>2.</w:t>
      </w:r>
      <w:r w:rsidR="000A5AAC" w:rsidRPr="00CE0730">
        <w:rPr>
          <w:rFonts w:ascii="Trebuchet MS" w:hAnsi="Trebuchet MS" w:cs="Arial"/>
        </w:rPr>
        <w:t>6</w:t>
      </w:r>
      <w:r w:rsidRPr="00CE0730">
        <w:rPr>
          <w:rFonts w:ascii="Trebuchet MS" w:hAnsi="Trebuchet MS" w:cs="Arial"/>
        </w:rPr>
        <w:tab/>
      </w:r>
      <w:r w:rsidRPr="00CE0730">
        <w:rPr>
          <w:rFonts w:ascii="Trebuchet MS" w:hAnsi="Trebuchet MS" w:cs="Arial"/>
        </w:rPr>
        <w:tab/>
        <w:t>Module Evaluation</w:t>
      </w:r>
    </w:p>
    <w:p w:rsidR="002729C7" w:rsidRPr="00CE0730" w:rsidRDefault="008B232A" w:rsidP="00E36C19">
      <w:pPr>
        <w:pStyle w:val="Sh2"/>
        <w:spacing w:before="120" w:after="120"/>
        <w:rPr>
          <w:rFonts w:ascii="Trebuchet MS" w:hAnsi="Trebuchet MS" w:cs="Arial"/>
          <w:bCs/>
          <w:sz w:val="28"/>
          <w:szCs w:val="28"/>
        </w:rPr>
      </w:pPr>
      <w:r w:rsidRPr="00CE0730">
        <w:rPr>
          <w:rFonts w:ascii="Trebuchet MS" w:hAnsi="Trebuchet MS" w:cs="Arial"/>
          <w:b w:val="0"/>
          <w:bCs/>
        </w:rPr>
        <w:t xml:space="preserve">At the end of the module, you will be </w:t>
      </w:r>
      <w:r w:rsidR="00DF6C72" w:rsidRPr="00CE0730">
        <w:rPr>
          <w:rFonts w:ascii="Trebuchet MS" w:hAnsi="Trebuchet MS" w:cs="Arial"/>
          <w:b w:val="0"/>
          <w:bCs/>
        </w:rPr>
        <w:t xml:space="preserve">asked to evaluate </w:t>
      </w:r>
      <w:r w:rsidR="00031117" w:rsidRPr="00CE0730">
        <w:rPr>
          <w:rFonts w:ascii="Trebuchet MS" w:hAnsi="Trebuchet MS" w:cs="Arial"/>
          <w:b w:val="0"/>
          <w:bCs/>
        </w:rPr>
        <w:t xml:space="preserve">the </w:t>
      </w:r>
      <w:r w:rsidRPr="00CE0730">
        <w:rPr>
          <w:rFonts w:ascii="Trebuchet MS" w:hAnsi="Trebuchet MS" w:cs="Arial"/>
          <w:b w:val="0"/>
          <w:bCs/>
        </w:rPr>
        <w:t xml:space="preserve">Module. </w:t>
      </w:r>
      <w:r w:rsidR="00031117" w:rsidRPr="00CE0730">
        <w:rPr>
          <w:rFonts w:ascii="Trebuchet MS" w:hAnsi="Trebuchet MS" w:cs="Arial"/>
          <w:b w:val="0"/>
          <w:bCs/>
        </w:rPr>
        <w:t>We always find the feedback from our students most helpful to us as it a</w:t>
      </w:r>
      <w:r w:rsidRPr="00CE0730">
        <w:rPr>
          <w:rFonts w:ascii="Trebuchet MS" w:hAnsi="Trebuchet MS" w:cs="Arial"/>
          <w:b w:val="0"/>
          <w:bCs/>
        </w:rPr>
        <w:t>ssist</w:t>
      </w:r>
      <w:r w:rsidR="00031117" w:rsidRPr="00CE0730">
        <w:rPr>
          <w:rFonts w:ascii="Trebuchet MS" w:hAnsi="Trebuchet MS" w:cs="Arial"/>
          <w:b w:val="0"/>
          <w:bCs/>
        </w:rPr>
        <w:t>s</w:t>
      </w:r>
      <w:r w:rsidRPr="00CE0730">
        <w:rPr>
          <w:rFonts w:ascii="Trebuchet MS" w:hAnsi="Trebuchet MS" w:cs="Arial"/>
          <w:b w:val="0"/>
          <w:bCs/>
        </w:rPr>
        <w:t xml:space="preserve"> us in revising the module, planning future modules and providing </w:t>
      </w:r>
      <w:r w:rsidR="00031117" w:rsidRPr="00CE0730">
        <w:rPr>
          <w:rFonts w:ascii="Trebuchet MS" w:hAnsi="Trebuchet MS" w:cs="Arial"/>
          <w:b w:val="0"/>
          <w:bCs/>
        </w:rPr>
        <w:t xml:space="preserve">future </w:t>
      </w:r>
      <w:r w:rsidRPr="00CE0730">
        <w:rPr>
          <w:rFonts w:ascii="Trebuchet MS" w:hAnsi="Trebuchet MS" w:cs="Arial"/>
          <w:b w:val="0"/>
          <w:bCs/>
        </w:rPr>
        <w:t>st</w:t>
      </w:r>
      <w:r w:rsidR="00031117" w:rsidRPr="00CE0730">
        <w:rPr>
          <w:rFonts w:ascii="Trebuchet MS" w:hAnsi="Trebuchet MS" w:cs="Arial"/>
          <w:b w:val="0"/>
          <w:bCs/>
        </w:rPr>
        <w:t>udents with appropriate support.</w:t>
      </w:r>
      <w:r w:rsidR="002729C7" w:rsidRPr="00CE0730">
        <w:rPr>
          <w:rFonts w:ascii="Trebuchet MS" w:hAnsi="Trebuchet MS" w:cs="Arial"/>
          <w:b w:val="0"/>
          <w:bCs/>
          <w:sz w:val="28"/>
          <w:szCs w:val="28"/>
        </w:rPr>
        <w:br w:type="page"/>
      </w:r>
    </w:p>
    <w:p w:rsidR="008B232A" w:rsidRPr="00CE0730" w:rsidRDefault="008B232A">
      <w:pPr>
        <w:pStyle w:val="Sh2"/>
        <w:rPr>
          <w:rFonts w:ascii="Trebuchet MS" w:hAnsi="Trebuchet MS" w:cs="Arial"/>
          <w:b w:val="0"/>
          <w:bCs/>
          <w:sz w:val="28"/>
          <w:szCs w:val="28"/>
        </w:rPr>
      </w:pPr>
    </w:p>
    <w:p w:rsidR="008B232A" w:rsidRPr="00CE0730" w:rsidRDefault="00CE4CFF">
      <w:pPr>
        <w:pStyle w:val="BodyText20"/>
        <w:rPr>
          <w:rFonts w:ascii="Trebuchet MS" w:hAnsi="Trebuchet MS"/>
          <w:b/>
          <w:bCs/>
          <w:sz w:val="28"/>
        </w:rPr>
      </w:pPr>
      <w:r w:rsidRPr="00CE0730">
        <w:rPr>
          <w:rFonts w:ascii="Trebuchet MS" w:hAnsi="Trebuchet MS"/>
          <w:b/>
          <w:bCs/>
          <w:sz w:val="28"/>
        </w:rPr>
        <w:t>3</w:t>
      </w:r>
      <w:r w:rsidRPr="00CE0730">
        <w:rPr>
          <w:rFonts w:ascii="Trebuchet MS" w:hAnsi="Trebuchet MS"/>
          <w:b/>
          <w:bCs/>
          <w:sz w:val="28"/>
        </w:rPr>
        <w:tab/>
      </w:r>
      <w:r w:rsidRPr="00CE0730">
        <w:rPr>
          <w:rFonts w:ascii="Trebuchet MS" w:hAnsi="Trebuchet MS"/>
          <w:b/>
          <w:bCs/>
          <w:sz w:val="28"/>
        </w:rPr>
        <w:tab/>
        <w:t>Assessment</w:t>
      </w:r>
    </w:p>
    <w:p w:rsidR="008B232A" w:rsidRPr="00CE0730" w:rsidRDefault="00CE0730">
      <w:pPr>
        <w:pStyle w:val="BodyText20"/>
        <w:rPr>
          <w:rFonts w:ascii="Trebuchet MS" w:hAnsi="Trebuchet MS"/>
          <w:b/>
          <w:sz w:val="32"/>
        </w:rPr>
      </w:pPr>
      <w:r w:rsidRPr="00CE0730">
        <w:rPr>
          <w:rFonts w:ascii="Trebuchet MS" w:hAnsi="Trebuchet MS"/>
          <w:sz w:val="28"/>
        </w:rPr>
        <w:pict>
          <v:rect id="_x0000_i1027" style="width:415.35pt;height:2pt" o:hralign="center" o:hrstd="t" o:hrnoshade="t" o:hr="t" fillcolor="black" stroked="f"/>
        </w:pict>
      </w:r>
    </w:p>
    <w:p w:rsidR="008B232A" w:rsidRPr="00CE0730" w:rsidRDefault="008B232A" w:rsidP="00682A20">
      <w:pPr>
        <w:spacing w:before="120"/>
        <w:rPr>
          <w:rFonts w:ascii="Trebuchet MS" w:hAnsi="Trebuchet MS" w:cs="Arial"/>
        </w:rPr>
      </w:pPr>
      <w:r w:rsidRPr="00CE0730">
        <w:rPr>
          <w:rFonts w:ascii="Trebuchet MS" w:hAnsi="Trebuchet MS" w:cs="Arial"/>
        </w:rPr>
        <w:t xml:space="preserve">There is further information about assessment in the </w:t>
      </w:r>
      <w:r w:rsidRPr="00CE0730">
        <w:rPr>
          <w:rFonts w:ascii="Trebuchet MS" w:hAnsi="Trebuchet MS" w:cs="Arial"/>
          <w:i/>
        </w:rPr>
        <w:t>SOPH Programme Handbook</w:t>
      </w:r>
      <w:r w:rsidRPr="00CE0730">
        <w:rPr>
          <w:rFonts w:ascii="Trebuchet MS" w:hAnsi="Trebuchet MS" w:cs="Arial"/>
        </w:rPr>
        <w:t>. Please refer to it before submitting your assignment.</w:t>
      </w:r>
    </w:p>
    <w:p w:rsidR="008B232A" w:rsidRPr="00CE0730" w:rsidRDefault="008B232A">
      <w:pPr>
        <w:pStyle w:val="BodyText20"/>
        <w:rPr>
          <w:rFonts w:ascii="Trebuchet MS" w:hAnsi="Trebuchet MS" w:cs="Arial"/>
          <w:b/>
          <w:bCs/>
          <w:lang w:val="en-US"/>
        </w:rPr>
      </w:pPr>
    </w:p>
    <w:p w:rsidR="008B232A" w:rsidRPr="00CE0730" w:rsidRDefault="008B232A">
      <w:pPr>
        <w:pStyle w:val="Sh2"/>
        <w:rPr>
          <w:rFonts w:ascii="Trebuchet MS" w:hAnsi="Trebuchet MS" w:cs="Arial"/>
          <w:szCs w:val="24"/>
          <w:lang w:val="en-US"/>
        </w:rPr>
      </w:pPr>
      <w:r w:rsidRPr="00CE0730">
        <w:rPr>
          <w:rFonts w:ascii="Trebuchet MS" w:hAnsi="Trebuchet MS" w:cs="Arial"/>
          <w:szCs w:val="24"/>
          <w:lang w:val="en-US"/>
        </w:rPr>
        <w:t>3.1</w:t>
      </w:r>
      <w:r w:rsidRPr="00CE0730">
        <w:rPr>
          <w:rFonts w:ascii="Trebuchet MS" w:hAnsi="Trebuchet MS" w:cs="Arial"/>
          <w:szCs w:val="24"/>
          <w:lang w:val="en-US"/>
        </w:rPr>
        <w:tab/>
      </w:r>
      <w:r w:rsidRPr="00CE0730">
        <w:rPr>
          <w:rFonts w:ascii="Trebuchet MS" w:hAnsi="Trebuchet MS" w:cs="Arial"/>
          <w:szCs w:val="24"/>
          <w:lang w:val="en-US"/>
        </w:rPr>
        <w:tab/>
        <w:t>Information about Assessment</w:t>
      </w:r>
    </w:p>
    <w:p w:rsidR="008B232A" w:rsidRPr="00CE0730" w:rsidRDefault="008B232A">
      <w:pPr>
        <w:rPr>
          <w:rFonts w:ascii="Trebuchet MS" w:hAnsi="Trebuchet MS" w:cs="Arial"/>
        </w:rPr>
      </w:pPr>
    </w:p>
    <w:p w:rsidR="008B232A" w:rsidRPr="00CE0730" w:rsidRDefault="008B232A">
      <w:pPr>
        <w:rPr>
          <w:rFonts w:ascii="Trebuchet MS" w:hAnsi="Trebuchet MS" w:cs="Arial"/>
          <w:bCs/>
        </w:rPr>
      </w:pPr>
      <w:r w:rsidRPr="00CE0730">
        <w:rPr>
          <w:rFonts w:ascii="Trebuchet MS" w:hAnsi="Trebuchet MS" w:cs="Arial"/>
          <w:bCs/>
        </w:rPr>
        <w:t>There are TWO compulsory assignments in the module. You must submit both, on time. You will receive assignment deadlines from the SOPH Student Administrator; consider it your responsibility to ensure that you know the deadlines when the semester starts.</w:t>
      </w:r>
    </w:p>
    <w:p w:rsidR="008B232A" w:rsidRPr="00CE0730" w:rsidRDefault="008B232A">
      <w:pPr>
        <w:rPr>
          <w:rFonts w:ascii="Trebuchet MS" w:hAnsi="Trebuchet MS" w:cs="Arial"/>
          <w:bCs/>
        </w:rPr>
      </w:pPr>
    </w:p>
    <w:p w:rsidR="008B232A" w:rsidRPr="00CE0730" w:rsidRDefault="008B232A">
      <w:pPr>
        <w:rPr>
          <w:rFonts w:ascii="Trebuchet MS" w:hAnsi="Trebuchet MS" w:cs="Arial"/>
          <w:bCs/>
        </w:rPr>
      </w:pPr>
      <w:r w:rsidRPr="00CE0730">
        <w:rPr>
          <w:rFonts w:ascii="Trebuchet MS" w:hAnsi="Trebuchet MS" w:cs="Arial"/>
          <w:bCs/>
        </w:rPr>
        <w:t>The modules are weighted as follows:</w:t>
      </w:r>
    </w:p>
    <w:p w:rsidR="008B232A" w:rsidRPr="00CE0730" w:rsidRDefault="008B232A">
      <w:pPr>
        <w:rPr>
          <w:rFonts w:ascii="Trebuchet MS" w:hAnsi="Trebuchet MS" w:cs="Arial"/>
          <w:bCs/>
        </w:rPr>
      </w:pPr>
      <w:r w:rsidRPr="00CE0730">
        <w:rPr>
          <w:rFonts w:ascii="Trebuchet MS" w:hAnsi="Trebuchet MS" w:cs="Arial"/>
          <w:bCs/>
        </w:rPr>
        <w:t>Assignment 1: 40%</w:t>
      </w:r>
      <w:r w:rsidR="00CE4CFF" w:rsidRPr="00CE0730">
        <w:rPr>
          <w:rFonts w:ascii="Trebuchet MS" w:hAnsi="Trebuchet MS" w:cs="Arial"/>
          <w:bCs/>
        </w:rPr>
        <w:t xml:space="preserve">of which </w:t>
      </w:r>
      <w:r w:rsidR="00703AE5" w:rsidRPr="00CE0730">
        <w:rPr>
          <w:rFonts w:ascii="Trebuchet MS" w:hAnsi="Trebuchet MS" w:cs="Arial"/>
          <w:bCs/>
        </w:rPr>
        <w:t>10</w:t>
      </w:r>
      <w:r w:rsidR="00CE4CFF" w:rsidRPr="00CE0730">
        <w:rPr>
          <w:rFonts w:ascii="Trebuchet MS" w:hAnsi="Trebuchet MS" w:cs="Arial"/>
          <w:bCs/>
        </w:rPr>
        <w:t xml:space="preserve">% </w:t>
      </w:r>
      <w:r w:rsidR="00160611" w:rsidRPr="00CE0730">
        <w:rPr>
          <w:rFonts w:ascii="Trebuchet MS" w:hAnsi="Trebuchet MS" w:cs="Arial"/>
          <w:bCs/>
        </w:rPr>
        <w:t xml:space="preserve">of this assignment </w:t>
      </w:r>
      <w:r w:rsidR="00CE4CFF" w:rsidRPr="00CE0730">
        <w:rPr>
          <w:rFonts w:ascii="Trebuchet MS" w:hAnsi="Trebuchet MS" w:cs="Arial"/>
          <w:bCs/>
        </w:rPr>
        <w:t>is for online participation</w:t>
      </w:r>
    </w:p>
    <w:p w:rsidR="008B232A" w:rsidRPr="00CE0730" w:rsidRDefault="008B232A">
      <w:pPr>
        <w:rPr>
          <w:rFonts w:ascii="Trebuchet MS" w:hAnsi="Trebuchet MS" w:cs="Arial"/>
          <w:bCs/>
        </w:rPr>
      </w:pPr>
      <w:r w:rsidRPr="00CE0730">
        <w:rPr>
          <w:rFonts w:ascii="Trebuchet MS" w:hAnsi="Trebuchet MS" w:cs="Arial"/>
          <w:bCs/>
        </w:rPr>
        <w:t>Assignment 2: 60%</w:t>
      </w:r>
    </w:p>
    <w:p w:rsidR="008B232A" w:rsidRPr="00CE0730" w:rsidRDefault="008B232A">
      <w:pPr>
        <w:pStyle w:val="Sh2"/>
        <w:rPr>
          <w:rFonts w:ascii="Trebuchet MS" w:hAnsi="Trebuchet MS" w:cs="Arial"/>
          <w:szCs w:val="24"/>
        </w:rPr>
      </w:pPr>
    </w:p>
    <w:p w:rsidR="008B232A" w:rsidRPr="00CE0730" w:rsidRDefault="008B232A">
      <w:pPr>
        <w:pStyle w:val="Sh2"/>
        <w:rPr>
          <w:rFonts w:ascii="Trebuchet MS" w:hAnsi="Trebuchet MS" w:cs="Arial"/>
          <w:szCs w:val="24"/>
        </w:rPr>
      </w:pPr>
      <w:r w:rsidRPr="00CE0730">
        <w:rPr>
          <w:rFonts w:ascii="Trebuchet MS" w:hAnsi="Trebuchet MS" w:cs="Arial"/>
          <w:szCs w:val="24"/>
        </w:rPr>
        <w:t>To pass the module:</w:t>
      </w:r>
    </w:p>
    <w:p w:rsidR="008B232A" w:rsidRPr="00CE0730" w:rsidRDefault="008B232A" w:rsidP="008B232A">
      <w:pPr>
        <w:numPr>
          <w:ilvl w:val="0"/>
          <w:numId w:val="22"/>
        </w:numPr>
        <w:spacing w:after="120"/>
        <w:ind w:left="357" w:hanging="357"/>
        <w:rPr>
          <w:rFonts w:ascii="Trebuchet MS" w:hAnsi="Trebuchet MS" w:cs="Arial"/>
        </w:rPr>
      </w:pPr>
      <w:r w:rsidRPr="00CE0730">
        <w:rPr>
          <w:rFonts w:ascii="Trebuchet MS" w:hAnsi="Trebuchet MS" w:cs="Arial"/>
        </w:rPr>
        <w:t xml:space="preserve">You are required to pass </w:t>
      </w:r>
      <w:r w:rsidRPr="00CE0730">
        <w:rPr>
          <w:rFonts w:ascii="Trebuchet MS" w:hAnsi="Trebuchet MS" w:cs="Arial"/>
          <w:u w:val="single"/>
        </w:rPr>
        <w:t>both</w:t>
      </w:r>
      <w:r w:rsidRPr="00CE0730">
        <w:rPr>
          <w:rFonts w:ascii="Trebuchet MS" w:hAnsi="Trebuchet MS" w:cs="Arial"/>
        </w:rPr>
        <w:t xml:space="preserve"> assignments with a </w:t>
      </w:r>
      <w:r w:rsidRPr="00CE0730">
        <w:rPr>
          <w:rFonts w:ascii="Trebuchet MS" w:hAnsi="Trebuchet MS" w:cs="Arial"/>
          <w:u w:val="single"/>
        </w:rPr>
        <w:t>minimum of 50%.</w:t>
      </w:r>
    </w:p>
    <w:p w:rsidR="008B232A" w:rsidRPr="00CE0730" w:rsidRDefault="008B232A" w:rsidP="008B232A">
      <w:pPr>
        <w:numPr>
          <w:ilvl w:val="0"/>
          <w:numId w:val="22"/>
        </w:numPr>
        <w:spacing w:after="120"/>
        <w:ind w:left="357" w:hanging="357"/>
        <w:rPr>
          <w:rFonts w:ascii="Trebuchet MS" w:hAnsi="Trebuchet MS" w:cs="Arial"/>
        </w:rPr>
      </w:pPr>
      <w:r w:rsidRPr="00CE0730">
        <w:rPr>
          <w:rFonts w:ascii="Trebuchet MS" w:hAnsi="Trebuchet MS" w:cs="Arial"/>
        </w:rPr>
        <w:t>You must achieve a minimum aggregate of 50% or more for the module.</w:t>
      </w:r>
    </w:p>
    <w:p w:rsidR="008B232A" w:rsidRPr="00CE0730" w:rsidRDefault="008B232A" w:rsidP="008B232A">
      <w:pPr>
        <w:numPr>
          <w:ilvl w:val="0"/>
          <w:numId w:val="22"/>
        </w:numPr>
        <w:spacing w:after="120"/>
        <w:ind w:left="357" w:hanging="357"/>
        <w:rPr>
          <w:rFonts w:ascii="Trebuchet MS" w:hAnsi="Trebuchet MS" w:cs="Arial"/>
        </w:rPr>
      </w:pPr>
      <w:r w:rsidRPr="00CE0730">
        <w:rPr>
          <w:rFonts w:ascii="Trebuchet MS" w:hAnsi="Trebuchet MS" w:cs="Arial"/>
        </w:rPr>
        <w:t xml:space="preserve">If you get below 50% in Assignment 1, you may resubmit the assignment </w:t>
      </w:r>
      <w:r w:rsidRPr="00CE0730">
        <w:rPr>
          <w:rFonts w:ascii="Trebuchet MS" w:hAnsi="Trebuchet MS" w:cs="Arial"/>
          <w:u w:val="single"/>
        </w:rPr>
        <w:t>once</w:t>
      </w:r>
      <w:r w:rsidRPr="00CE0730">
        <w:rPr>
          <w:rFonts w:ascii="Trebuchet MS" w:hAnsi="Trebuchet MS" w:cs="Arial"/>
        </w:rPr>
        <w:t xml:space="preserve"> only; a maximum of 50% can be awarded on second submission.</w:t>
      </w:r>
    </w:p>
    <w:p w:rsidR="008B232A" w:rsidRPr="00CE0730" w:rsidRDefault="008B232A" w:rsidP="008B232A">
      <w:pPr>
        <w:numPr>
          <w:ilvl w:val="0"/>
          <w:numId w:val="22"/>
        </w:numPr>
        <w:spacing w:after="120"/>
        <w:ind w:left="357" w:hanging="357"/>
        <w:rPr>
          <w:rFonts w:ascii="Trebuchet MS" w:hAnsi="Trebuchet MS" w:cs="Arial"/>
        </w:rPr>
      </w:pPr>
      <w:r w:rsidRPr="00CE0730">
        <w:rPr>
          <w:rFonts w:ascii="Trebuchet MS" w:hAnsi="Trebuchet MS" w:cs="Arial"/>
        </w:rPr>
        <w:t>If you do not pass it the second time around, you cannot proceed to Assignment 2 and must repeat the module next year.</w:t>
      </w:r>
    </w:p>
    <w:p w:rsidR="008B232A" w:rsidRPr="00CE0730" w:rsidRDefault="008B232A" w:rsidP="008B232A">
      <w:pPr>
        <w:numPr>
          <w:ilvl w:val="0"/>
          <w:numId w:val="22"/>
        </w:numPr>
        <w:spacing w:after="120"/>
        <w:ind w:left="357" w:hanging="357"/>
        <w:rPr>
          <w:rFonts w:ascii="Trebuchet MS" w:hAnsi="Trebuchet MS" w:cs="Arial"/>
        </w:rPr>
      </w:pPr>
      <w:r w:rsidRPr="00CE0730">
        <w:rPr>
          <w:rFonts w:ascii="Trebuchet MS" w:hAnsi="Trebuchet MS" w:cs="Arial"/>
        </w:rPr>
        <w:t>If you do not achieve 50% in Assignment 2, you must repeat the entire module the following year.</w:t>
      </w:r>
    </w:p>
    <w:p w:rsidR="008B232A" w:rsidRPr="00CE0730" w:rsidRDefault="008B232A">
      <w:pPr>
        <w:pStyle w:val="Sh2"/>
        <w:rPr>
          <w:rFonts w:ascii="Trebuchet MS" w:hAnsi="Trebuchet MS" w:cs="Arial"/>
          <w:szCs w:val="24"/>
        </w:rPr>
      </w:pPr>
      <w:r w:rsidRPr="00CE0730">
        <w:rPr>
          <w:rFonts w:ascii="Trebuchet MS" w:hAnsi="Trebuchet MS" w:cs="Arial"/>
          <w:szCs w:val="24"/>
        </w:rPr>
        <w:t>3.2</w:t>
      </w:r>
      <w:r w:rsidRPr="00CE0730">
        <w:rPr>
          <w:rFonts w:ascii="Trebuchet MS" w:hAnsi="Trebuchet MS" w:cs="Arial"/>
          <w:szCs w:val="24"/>
        </w:rPr>
        <w:tab/>
      </w:r>
      <w:r w:rsidRPr="00CE0730">
        <w:rPr>
          <w:rFonts w:ascii="Trebuchet MS" w:hAnsi="Trebuchet MS" w:cs="Arial"/>
          <w:szCs w:val="24"/>
        </w:rPr>
        <w:tab/>
        <w:t>Submitting Assignments</w:t>
      </w:r>
    </w:p>
    <w:p w:rsidR="008B232A" w:rsidRPr="00CE0730" w:rsidRDefault="008B232A">
      <w:pPr>
        <w:pStyle w:val="CommentText"/>
        <w:spacing w:before="0" w:beforeAutospacing="0" w:after="0" w:afterAutospacing="0"/>
        <w:rPr>
          <w:rFonts w:ascii="Trebuchet MS" w:eastAsia="Times New Roman" w:hAnsi="Trebuchet MS" w:cs="Arial"/>
          <w:lang w:val="en-GB"/>
        </w:rPr>
      </w:pPr>
    </w:p>
    <w:p w:rsidR="008B232A" w:rsidRPr="00CE0730" w:rsidRDefault="00B36795">
      <w:pPr>
        <w:rPr>
          <w:rFonts w:ascii="Trebuchet MS" w:hAnsi="Trebuchet MS" w:cs="Arial"/>
        </w:rPr>
      </w:pPr>
      <w:r w:rsidRPr="00CE0730">
        <w:rPr>
          <w:rFonts w:ascii="Trebuchet MS" w:hAnsi="Trebuchet MS" w:cs="Arial"/>
          <w:noProof/>
          <w:lang w:val="en-ZA" w:eastAsia="en-ZA"/>
        </w:rPr>
        <mc:AlternateContent>
          <mc:Choice Requires="wps">
            <w:drawing>
              <wp:anchor distT="0" distB="0" distL="114300" distR="114300" simplePos="0" relativeHeight="251659776" behindDoc="0" locked="0" layoutInCell="1" allowOverlap="1" wp14:anchorId="18EC5621" wp14:editId="3DB0EE2E">
                <wp:simplePos x="0" y="0"/>
                <wp:positionH relativeFrom="column">
                  <wp:posOffset>5181600</wp:posOffset>
                </wp:positionH>
                <wp:positionV relativeFrom="paragraph">
                  <wp:posOffset>267970</wp:posOffset>
                </wp:positionV>
                <wp:extent cx="1078865" cy="920115"/>
                <wp:effectExtent l="285750" t="0" r="26035" b="13335"/>
                <wp:wrapNone/>
                <wp:docPr id="14"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865" cy="920115"/>
                        </a:xfrm>
                        <a:prstGeom prst="wedgeEllipseCallout">
                          <a:avLst>
                            <a:gd name="adj1" fmla="val -73190"/>
                            <a:gd name="adj2" fmla="val 16255"/>
                          </a:avLst>
                        </a:prstGeom>
                        <a:solidFill>
                          <a:srgbClr val="FFFFFF"/>
                        </a:solidFill>
                        <a:ln w="9525">
                          <a:solidFill>
                            <a:srgbClr val="000000"/>
                          </a:solidFill>
                          <a:miter lim="800000"/>
                          <a:headEnd/>
                          <a:tailEnd/>
                        </a:ln>
                      </wps:spPr>
                      <wps:txbx>
                        <w:txbxContent>
                          <w:p w:rsidR="00CE0730" w:rsidRPr="00790DA1" w:rsidRDefault="00CE0730">
                            <w:pPr>
                              <w:rPr>
                                <w:rFonts w:ascii="Trebuchet MS" w:hAnsi="Trebuchet MS"/>
                                <w:b/>
                                <w:sz w:val="18"/>
                                <w:szCs w:val="18"/>
                                <w:u w:val="single"/>
                              </w:rPr>
                            </w:pPr>
                            <w:r w:rsidRPr="00790DA1">
                              <w:rPr>
                                <w:rFonts w:ascii="Trebuchet MS" w:hAnsi="Trebuchet MS"/>
                                <w:b/>
                                <w:sz w:val="18"/>
                                <w:szCs w:val="18"/>
                              </w:rPr>
                              <w:t>NOTE:</w:t>
                            </w:r>
                          </w:p>
                          <w:p w:rsidR="00CE0730" w:rsidRPr="00790DA1" w:rsidRDefault="00CE0730">
                            <w:pPr>
                              <w:rPr>
                                <w:b/>
                                <w:sz w:val="18"/>
                                <w:szCs w:val="18"/>
                              </w:rPr>
                            </w:pPr>
                            <w:r w:rsidRPr="00790DA1">
                              <w:rPr>
                                <w:rFonts w:ascii="Trebuchet MS" w:hAnsi="Trebuchet MS"/>
                                <w:b/>
                                <w:sz w:val="18"/>
                                <w:szCs w:val="18"/>
                                <w:u w:val="single"/>
                              </w:rPr>
                              <w:t>ALL</w:t>
                            </w:r>
                            <w:r w:rsidRPr="00790DA1">
                              <w:rPr>
                                <w:rFonts w:ascii="Trebuchet MS" w:hAnsi="Trebuchet MS"/>
                                <w:b/>
                                <w:sz w:val="18"/>
                                <w:szCs w:val="18"/>
                              </w:rPr>
                              <w:t xml:space="preserve"> 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97" o:spid="_x0000_s1032" type="#_x0000_t63" style="position:absolute;margin-left:408pt;margin-top:21.1pt;width:84.95pt;height:72.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" adj="-5009,14311">
                <v:textbox>
                  <w:txbxContent>
                    <w:p w:rsidR="00CE0730" w:rsidRPr="00790DA1" w:rsidRDefault="00CE0730">
                      <w:pPr>
                        <w:rPr>
                          <w:rFonts w:ascii="Trebuchet MS" w:hAnsi="Trebuchet MS"/>
                          <w:b/>
                          <w:sz w:val="18"/>
                          <w:szCs w:val="18"/>
                          <w:u w:val="single"/>
                        </w:rPr>
                      </w:pPr>
                      <w:r w:rsidRPr="00790DA1">
                        <w:rPr>
                          <w:rFonts w:ascii="Trebuchet MS" w:hAnsi="Trebuchet MS"/>
                          <w:b/>
                          <w:sz w:val="18"/>
                          <w:szCs w:val="18"/>
                        </w:rPr>
                        <w:t>NOTE:</w:t>
                      </w:r>
                    </w:p>
                    <w:p w:rsidR="00CE0730" w:rsidRPr="00790DA1" w:rsidRDefault="00CE0730">
                      <w:pPr>
                        <w:rPr>
                          <w:b/>
                          <w:sz w:val="18"/>
                          <w:szCs w:val="18"/>
                        </w:rPr>
                      </w:pPr>
                      <w:r w:rsidRPr="00790DA1">
                        <w:rPr>
                          <w:rFonts w:ascii="Trebuchet MS" w:hAnsi="Trebuchet MS"/>
                          <w:b/>
                          <w:sz w:val="18"/>
                          <w:szCs w:val="18"/>
                          <w:u w:val="single"/>
                        </w:rPr>
                        <w:t>ALL</w:t>
                      </w:r>
                      <w:r w:rsidRPr="00790DA1">
                        <w:rPr>
                          <w:rFonts w:ascii="Trebuchet MS" w:hAnsi="Trebuchet MS"/>
                          <w:b/>
                          <w:sz w:val="18"/>
                          <w:szCs w:val="18"/>
                        </w:rPr>
                        <w:t xml:space="preserve"> STUDENTS</w:t>
                      </w:r>
                    </w:p>
                  </w:txbxContent>
                </v:textbox>
              </v:shape>
            </w:pict>
          </mc:Fallback>
        </mc:AlternateContent>
      </w:r>
      <w:r w:rsidR="008B232A" w:rsidRPr="00CE0730">
        <w:rPr>
          <w:rFonts w:ascii="Trebuchet MS" w:hAnsi="Trebuchet MS" w:cs="Arial"/>
        </w:rPr>
        <w:t xml:space="preserve">These guidelines must be followed </w:t>
      </w:r>
      <w:r w:rsidR="008B232A" w:rsidRPr="00CE0730">
        <w:rPr>
          <w:rFonts w:ascii="Trebuchet MS" w:hAnsi="Trebuchet MS" w:cs="Arial"/>
          <w:u w:val="single"/>
        </w:rPr>
        <w:t>exactly</w:t>
      </w:r>
      <w:r w:rsidR="008B232A" w:rsidRPr="00CE0730">
        <w:rPr>
          <w:rFonts w:ascii="Trebuchet MS" w:hAnsi="Trebuchet MS" w:cs="Arial"/>
        </w:rPr>
        <w:t xml:space="preserve"> every time you submit an assignment. Getting this wrong wastes our time, and we WILL return the assignment to </w:t>
      </w:r>
      <w:r w:rsidR="008B232A" w:rsidRPr="00CE0730">
        <w:rPr>
          <w:rFonts w:ascii="Trebuchet MS" w:hAnsi="Trebuchet MS" w:cs="Arial"/>
          <w:u w:val="single"/>
        </w:rPr>
        <w:t>you</w:t>
      </w:r>
      <w:r w:rsidR="008B232A" w:rsidRPr="00CE0730">
        <w:rPr>
          <w:rFonts w:ascii="Trebuchet MS" w:hAnsi="Trebuchet MS" w:cs="Arial"/>
        </w:rPr>
        <w:t xml:space="preserve"> to correct.</w:t>
      </w:r>
    </w:p>
    <w:p w:rsidR="008B232A" w:rsidRPr="00CE0730" w:rsidRDefault="008B232A">
      <w:pPr>
        <w:rPr>
          <w:rFonts w:ascii="Trebuchet MS" w:hAnsi="Trebuchet MS" w:cs="Arial"/>
          <w:b/>
        </w:rPr>
      </w:pPr>
    </w:p>
    <w:p w:rsidR="008B232A" w:rsidRPr="00CE0730" w:rsidRDefault="008B232A">
      <w:pPr>
        <w:rPr>
          <w:rFonts w:ascii="Trebuchet MS" w:hAnsi="Trebuchet MS" w:cs="Arial"/>
          <w:b/>
        </w:rPr>
      </w:pPr>
    </w:p>
    <w:p w:rsidR="008B232A" w:rsidRPr="00CE0730" w:rsidRDefault="008B232A">
      <w:pPr>
        <w:rPr>
          <w:rFonts w:ascii="Trebuchet MS" w:hAnsi="Trebuchet MS" w:cs="Arial"/>
          <w:b/>
        </w:rPr>
      </w:pPr>
      <w:r w:rsidRPr="00CE0730">
        <w:rPr>
          <w:rFonts w:ascii="Trebuchet MS" w:hAnsi="Trebuchet MS" w:cs="Arial"/>
          <w:b/>
        </w:rPr>
        <w:t xml:space="preserve">Read the </w:t>
      </w:r>
      <w:r w:rsidR="00CE4CFF" w:rsidRPr="00CE0730">
        <w:rPr>
          <w:rFonts w:ascii="Trebuchet MS" w:hAnsi="Trebuchet MS" w:cs="Arial"/>
          <w:b/>
          <w:i/>
        </w:rPr>
        <w:t>SOPH Programme Handbook</w:t>
      </w:r>
      <w:r w:rsidRPr="00CE0730">
        <w:rPr>
          <w:rFonts w:ascii="Trebuchet MS" w:hAnsi="Trebuchet MS" w:cs="Arial"/>
          <w:b/>
        </w:rPr>
        <w:t xml:space="preserve"> before submitting, to make sure</w:t>
      </w:r>
    </w:p>
    <w:p w:rsidR="008B232A" w:rsidRPr="00CE0730" w:rsidRDefault="002729C7">
      <w:pPr>
        <w:rPr>
          <w:rFonts w:ascii="Trebuchet MS" w:hAnsi="Trebuchet MS" w:cs="Arial"/>
          <w:b/>
        </w:rPr>
      </w:pPr>
      <w:r w:rsidRPr="00CE0730">
        <w:rPr>
          <w:rFonts w:ascii="Trebuchet MS" w:hAnsi="Trebuchet MS" w:cs="Arial"/>
          <w:b/>
        </w:rPr>
        <w:t>y</w:t>
      </w:r>
      <w:r w:rsidR="008B232A" w:rsidRPr="00CE0730">
        <w:rPr>
          <w:rFonts w:ascii="Trebuchet MS" w:hAnsi="Trebuchet MS" w:cs="Arial"/>
          <w:b/>
        </w:rPr>
        <w:t>ou</w:t>
      </w:r>
      <w:r w:rsidRPr="00CE0730">
        <w:rPr>
          <w:rFonts w:ascii="Trebuchet MS" w:hAnsi="Trebuchet MS" w:cs="Arial"/>
          <w:b/>
        </w:rPr>
        <w:t xml:space="preserve"> </w:t>
      </w:r>
      <w:r w:rsidR="008B232A" w:rsidRPr="00CE0730">
        <w:rPr>
          <w:rFonts w:ascii="Trebuchet MS" w:hAnsi="Trebuchet MS" w:cs="Arial"/>
          <w:b/>
        </w:rPr>
        <w:t xml:space="preserve">have followed the SOPH’s instructions for submission of assignments. </w:t>
      </w:r>
    </w:p>
    <w:p w:rsidR="008B232A" w:rsidRPr="00CE0730" w:rsidRDefault="008B232A">
      <w:pPr>
        <w:pStyle w:val="Sh2"/>
        <w:rPr>
          <w:rFonts w:ascii="Trebuchet MS" w:hAnsi="Trebuchet MS" w:cs="Arial"/>
          <w:szCs w:val="24"/>
        </w:rPr>
      </w:pPr>
    </w:p>
    <w:p w:rsidR="008B232A" w:rsidRPr="00CE0730" w:rsidRDefault="008B232A">
      <w:pPr>
        <w:rPr>
          <w:rFonts w:ascii="Trebuchet MS" w:hAnsi="Trebuchet MS" w:cs="Arial"/>
          <w:b/>
        </w:rPr>
      </w:pPr>
      <w:r w:rsidRPr="00CE0730">
        <w:rPr>
          <w:rFonts w:ascii="Trebuchet MS" w:hAnsi="Trebuchet MS" w:cs="Arial"/>
          <w:b/>
        </w:rPr>
        <w:t>THERE IS CRUCIAL INFORMATION ON REFERENCING AND PLAGIARISM IN THE PROGRAMME HANDBOOK</w:t>
      </w:r>
    </w:p>
    <w:p w:rsidR="008B232A" w:rsidRPr="00CE0730" w:rsidRDefault="008B232A">
      <w:pPr>
        <w:rPr>
          <w:rFonts w:ascii="Trebuchet MS" w:hAnsi="Trebuchet MS" w:cs="Arial"/>
          <w:b/>
        </w:rPr>
      </w:pPr>
    </w:p>
    <w:p w:rsidR="00E36C19" w:rsidRPr="00CE0730" w:rsidRDefault="00E36C19" w:rsidP="00E36C19">
      <w:pPr>
        <w:numPr>
          <w:ilvl w:val="0"/>
          <w:numId w:val="23"/>
        </w:numPr>
        <w:spacing w:after="120"/>
        <w:ind w:left="357" w:hanging="357"/>
        <w:rPr>
          <w:rFonts w:ascii="Trebuchet MS" w:hAnsi="Trebuchet MS" w:cs="Arial"/>
        </w:rPr>
      </w:pPr>
      <w:r w:rsidRPr="00CE0730">
        <w:rPr>
          <w:rFonts w:ascii="Trebuchet MS" w:hAnsi="Trebuchet MS" w:cs="Arial"/>
        </w:rPr>
        <w:t xml:space="preserve">Send in your </w:t>
      </w:r>
      <w:r w:rsidR="008B232A" w:rsidRPr="00CE0730">
        <w:rPr>
          <w:rFonts w:ascii="Trebuchet MS" w:hAnsi="Trebuchet MS" w:cs="Arial"/>
        </w:rPr>
        <w:t>assignments by emai</w:t>
      </w:r>
      <w:r w:rsidRPr="00CE0730">
        <w:rPr>
          <w:rFonts w:ascii="Trebuchet MS" w:hAnsi="Trebuchet MS" w:cs="Arial"/>
        </w:rPr>
        <w:t>l</w:t>
      </w:r>
      <w:r w:rsidR="008B232A" w:rsidRPr="00CE0730">
        <w:rPr>
          <w:rFonts w:ascii="Trebuchet MS" w:hAnsi="Trebuchet MS" w:cs="Arial"/>
        </w:rPr>
        <w:t>.</w:t>
      </w:r>
      <w:r w:rsidRPr="00CE0730">
        <w:rPr>
          <w:rFonts w:ascii="Trebuchet MS" w:hAnsi="Trebuchet MS" w:cs="Arial"/>
        </w:rPr>
        <w:t xml:space="preserve"> </w:t>
      </w:r>
    </w:p>
    <w:p w:rsidR="00E36C19" w:rsidRPr="00CE0730" w:rsidRDefault="00E36C19" w:rsidP="00E36C19">
      <w:pPr>
        <w:numPr>
          <w:ilvl w:val="0"/>
          <w:numId w:val="23"/>
        </w:numPr>
        <w:spacing w:after="120"/>
        <w:ind w:left="357" w:hanging="357"/>
        <w:rPr>
          <w:rFonts w:ascii="Trebuchet MS" w:hAnsi="Trebuchet MS" w:cs="Arial"/>
        </w:rPr>
      </w:pPr>
      <w:r w:rsidRPr="00CE0730">
        <w:rPr>
          <w:rFonts w:ascii="Trebuchet MS" w:hAnsi="Trebuchet MS" w:cs="Arial"/>
        </w:rPr>
        <w:t xml:space="preserve">Handwritten assignments will </w:t>
      </w:r>
      <w:r w:rsidRPr="00CE0730">
        <w:rPr>
          <w:rFonts w:ascii="Trebuchet MS" w:hAnsi="Trebuchet MS" w:cs="Arial"/>
          <w:u w:val="single"/>
        </w:rPr>
        <w:t>not</w:t>
      </w:r>
      <w:r w:rsidRPr="00CE0730">
        <w:rPr>
          <w:rFonts w:ascii="Trebuchet MS" w:hAnsi="Trebuchet MS" w:cs="Arial"/>
        </w:rPr>
        <w:t xml:space="preserve"> be accepted.</w:t>
      </w:r>
    </w:p>
    <w:p w:rsidR="008B232A" w:rsidRPr="00CE0730" w:rsidRDefault="008B232A" w:rsidP="008B232A">
      <w:pPr>
        <w:numPr>
          <w:ilvl w:val="0"/>
          <w:numId w:val="23"/>
        </w:numPr>
        <w:spacing w:after="120"/>
        <w:ind w:left="357" w:hanging="357"/>
        <w:rPr>
          <w:rFonts w:ascii="Trebuchet MS" w:hAnsi="Trebuchet MS" w:cs="Arial"/>
        </w:rPr>
      </w:pPr>
      <w:r w:rsidRPr="00CE0730">
        <w:rPr>
          <w:rFonts w:ascii="Trebuchet MS" w:hAnsi="Trebuchet MS" w:cs="Arial"/>
        </w:rPr>
        <w:t xml:space="preserve">Send assignments to the Student </w:t>
      </w:r>
      <w:r w:rsidR="002729C7" w:rsidRPr="00CE0730">
        <w:rPr>
          <w:rFonts w:ascii="Trebuchet MS" w:hAnsi="Trebuchet MS" w:cs="Arial"/>
        </w:rPr>
        <w:t xml:space="preserve"> </w:t>
      </w:r>
      <w:r w:rsidRPr="00CE0730">
        <w:rPr>
          <w:rFonts w:ascii="Trebuchet MS" w:hAnsi="Trebuchet MS" w:cs="Arial"/>
        </w:rPr>
        <w:t>Administrators,</w:t>
      </w:r>
      <w:r w:rsidR="002729C7" w:rsidRPr="00CE0730">
        <w:rPr>
          <w:rFonts w:ascii="Trebuchet MS" w:hAnsi="Trebuchet MS" w:cs="Arial"/>
        </w:rPr>
        <w:t xml:space="preserve"> </w:t>
      </w:r>
      <w:r w:rsidR="00CE4CFF" w:rsidRPr="00CE0730">
        <w:rPr>
          <w:rFonts w:ascii="Trebuchet MS" w:hAnsi="Trebuchet MS" w:cs="Arial"/>
          <w:u w:val="single"/>
        </w:rPr>
        <w:t>not</w:t>
      </w:r>
      <w:r w:rsidRPr="00CE0730">
        <w:rPr>
          <w:rFonts w:ascii="Trebuchet MS" w:hAnsi="Trebuchet MS" w:cs="Arial"/>
        </w:rPr>
        <w:t xml:space="preserve"> the lecturer.</w:t>
      </w:r>
    </w:p>
    <w:p w:rsidR="008B232A" w:rsidRPr="00CE0730" w:rsidRDefault="008B232A" w:rsidP="008B232A">
      <w:pPr>
        <w:numPr>
          <w:ilvl w:val="0"/>
          <w:numId w:val="23"/>
        </w:numPr>
        <w:spacing w:after="120"/>
        <w:ind w:left="357" w:hanging="357"/>
        <w:rPr>
          <w:rFonts w:ascii="Trebuchet MS" w:hAnsi="Trebuchet MS" w:cs="Arial"/>
        </w:rPr>
      </w:pPr>
      <w:r w:rsidRPr="00CE0730">
        <w:rPr>
          <w:rFonts w:ascii="Trebuchet MS" w:hAnsi="Trebuchet MS" w:cs="Arial"/>
        </w:rPr>
        <w:t xml:space="preserve">When you submit your assignment, you will receive acknowledgement that it has been received. If you don’t receive acknowledgement, check </w:t>
      </w:r>
      <w:r w:rsidR="00E36C19" w:rsidRPr="00CE0730">
        <w:rPr>
          <w:rFonts w:ascii="Trebuchet MS" w:hAnsi="Trebuchet MS" w:cs="Arial"/>
        </w:rPr>
        <w:t xml:space="preserve">with the Student Administrators </w:t>
      </w:r>
      <w:r w:rsidRPr="00CE0730">
        <w:rPr>
          <w:rFonts w:ascii="Trebuchet MS" w:hAnsi="Trebuchet MS" w:cs="Arial"/>
        </w:rPr>
        <w:t>that it has been received.</w:t>
      </w:r>
    </w:p>
    <w:p w:rsidR="008B232A" w:rsidRPr="00CE0730" w:rsidRDefault="008B232A" w:rsidP="008B232A">
      <w:pPr>
        <w:numPr>
          <w:ilvl w:val="0"/>
          <w:numId w:val="23"/>
        </w:numPr>
        <w:spacing w:after="120"/>
        <w:ind w:left="357" w:hanging="357"/>
        <w:rPr>
          <w:rFonts w:ascii="Trebuchet MS" w:hAnsi="Trebuchet MS" w:cs="Arial"/>
        </w:rPr>
      </w:pPr>
      <w:r w:rsidRPr="00CE0730">
        <w:rPr>
          <w:rFonts w:ascii="Trebuchet MS" w:hAnsi="Trebuchet MS" w:cs="Arial"/>
          <w:u w:val="single"/>
        </w:rPr>
        <w:lastRenderedPageBreak/>
        <w:t>Type</w:t>
      </w:r>
      <w:r w:rsidRPr="00CE0730">
        <w:rPr>
          <w:rFonts w:ascii="Trebuchet MS" w:hAnsi="Trebuchet MS" w:cs="Arial"/>
        </w:rPr>
        <w:t xml:space="preserve"> your assignment on A4 paper, in </w:t>
      </w:r>
      <w:r w:rsidRPr="00CE0730">
        <w:rPr>
          <w:rFonts w:ascii="Trebuchet MS" w:hAnsi="Trebuchet MS" w:cs="Arial"/>
          <w:u w:val="single"/>
        </w:rPr>
        <w:t>1,5 line spacing</w:t>
      </w:r>
      <w:r w:rsidRPr="00CE0730">
        <w:rPr>
          <w:rFonts w:ascii="Trebuchet MS" w:hAnsi="Trebuchet MS" w:cs="Arial"/>
        </w:rPr>
        <w:t>, in 12 pt Times New Roman, and leave normal margins for the lecturer’s comments.</w:t>
      </w:r>
    </w:p>
    <w:p w:rsidR="008B232A" w:rsidRPr="00CE0730" w:rsidRDefault="008B232A" w:rsidP="008B232A">
      <w:pPr>
        <w:pStyle w:val="Textlist1"/>
        <w:numPr>
          <w:ilvl w:val="0"/>
          <w:numId w:val="23"/>
        </w:numPr>
        <w:tabs>
          <w:tab w:val="clear" w:pos="709"/>
          <w:tab w:val="clear" w:pos="3360"/>
          <w:tab w:val="clear" w:pos="3720"/>
          <w:tab w:val="clear" w:pos="4080"/>
          <w:tab w:val="clear" w:pos="4440"/>
          <w:tab w:val="clear" w:pos="4800"/>
          <w:tab w:val="clear" w:pos="5160"/>
          <w:tab w:val="clear" w:pos="5520"/>
          <w:tab w:val="clear" w:pos="5880"/>
        </w:tabs>
        <w:spacing w:after="120" w:line="240" w:lineRule="auto"/>
        <w:ind w:left="357" w:hanging="357"/>
        <w:rPr>
          <w:rFonts w:ascii="Trebuchet MS" w:hAnsi="Trebuchet MS"/>
          <w:szCs w:val="24"/>
        </w:rPr>
      </w:pPr>
      <w:r w:rsidRPr="00CE0730">
        <w:rPr>
          <w:rFonts w:ascii="Trebuchet MS" w:hAnsi="Trebuchet MS"/>
          <w:szCs w:val="24"/>
          <w:u w:val="single"/>
        </w:rPr>
        <w:t>Keep to the recommended length</w:t>
      </w:r>
      <w:r w:rsidRPr="00CE0730">
        <w:rPr>
          <w:rFonts w:ascii="Trebuchet MS" w:hAnsi="Trebuchet MS"/>
          <w:szCs w:val="24"/>
        </w:rPr>
        <w:t>. Excessively long assignments may be penalised. Length does not show quality or hard work.</w:t>
      </w:r>
    </w:p>
    <w:p w:rsidR="008B232A" w:rsidRPr="00CE0730" w:rsidRDefault="008B232A" w:rsidP="008B232A">
      <w:pPr>
        <w:numPr>
          <w:ilvl w:val="0"/>
          <w:numId w:val="23"/>
        </w:numPr>
        <w:spacing w:after="120"/>
        <w:ind w:left="357" w:hanging="357"/>
        <w:rPr>
          <w:rFonts w:ascii="Trebuchet MS" w:hAnsi="Trebuchet MS" w:cs="Arial"/>
        </w:rPr>
      </w:pPr>
      <w:r w:rsidRPr="00CE0730">
        <w:rPr>
          <w:rFonts w:ascii="Trebuchet MS" w:hAnsi="Trebuchet MS" w:cs="Arial"/>
        </w:rPr>
        <w:t>Number ALL pages.</w:t>
      </w:r>
    </w:p>
    <w:p w:rsidR="008B232A" w:rsidRPr="00CE0730" w:rsidRDefault="008B232A" w:rsidP="008B232A">
      <w:pPr>
        <w:numPr>
          <w:ilvl w:val="0"/>
          <w:numId w:val="23"/>
        </w:numPr>
        <w:spacing w:after="120"/>
        <w:ind w:left="357" w:hanging="357"/>
        <w:rPr>
          <w:rFonts w:ascii="Trebuchet MS" w:hAnsi="Trebuchet MS" w:cs="Arial"/>
        </w:rPr>
      </w:pPr>
      <w:r w:rsidRPr="00CE0730">
        <w:rPr>
          <w:rFonts w:ascii="Trebuchet MS" w:hAnsi="Trebuchet MS" w:cs="Arial"/>
          <w:u w:val="single"/>
        </w:rPr>
        <w:t>Include</w:t>
      </w:r>
      <w:r w:rsidRPr="00CE0730">
        <w:rPr>
          <w:rFonts w:ascii="Trebuchet MS" w:hAnsi="Trebuchet MS" w:cs="Arial"/>
        </w:rPr>
        <w:t xml:space="preserve"> the Assignment Cover Sheet (completed </w:t>
      </w:r>
      <w:r w:rsidRPr="00CE0730">
        <w:rPr>
          <w:rFonts w:ascii="Trebuchet MS" w:hAnsi="Trebuchet MS" w:cs="Arial"/>
          <w:i/>
        </w:rPr>
        <w:t>fully</w:t>
      </w:r>
      <w:r w:rsidRPr="00CE0730">
        <w:rPr>
          <w:rFonts w:ascii="Trebuchet MS" w:hAnsi="Trebuchet MS" w:cs="Arial"/>
        </w:rPr>
        <w:t xml:space="preserve">) as the first page of the assignment, i.e. the cover sheet and the assignment must be </w:t>
      </w:r>
      <w:r w:rsidRPr="00CE0730">
        <w:rPr>
          <w:rFonts w:ascii="Trebuchet MS" w:hAnsi="Trebuchet MS" w:cs="Arial"/>
          <w:u w:val="single"/>
        </w:rPr>
        <w:t>one document</w:t>
      </w:r>
      <w:r w:rsidRPr="00CE0730">
        <w:rPr>
          <w:rFonts w:ascii="Trebuchet MS" w:hAnsi="Trebuchet MS" w:cs="Arial"/>
        </w:rPr>
        <w:t>.</w:t>
      </w:r>
    </w:p>
    <w:p w:rsidR="008B232A" w:rsidRPr="00CE0730" w:rsidRDefault="008B232A" w:rsidP="008B232A">
      <w:pPr>
        <w:numPr>
          <w:ilvl w:val="0"/>
          <w:numId w:val="23"/>
        </w:numPr>
        <w:spacing w:after="120"/>
        <w:ind w:left="357" w:hanging="357"/>
        <w:rPr>
          <w:rFonts w:ascii="Trebuchet MS" w:hAnsi="Trebuchet MS" w:cs="Arial"/>
          <w:bCs/>
        </w:rPr>
      </w:pPr>
      <w:r w:rsidRPr="00CE0730">
        <w:rPr>
          <w:rFonts w:ascii="Trebuchet MS" w:hAnsi="Trebuchet MS" w:cs="Arial"/>
          <w:bCs/>
        </w:rPr>
        <w:t xml:space="preserve">Always put your name on every file you send, and </w:t>
      </w:r>
      <w:r w:rsidRPr="00CE0730">
        <w:rPr>
          <w:rFonts w:ascii="Trebuchet MS" w:hAnsi="Trebuchet MS" w:cs="Arial"/>
          <w:bCs/>
          <w:u w:val="single"/>
        </w:rPr>
        <w:t>label the file correctly</w:t>
      </w:r>
      <w:r w:rsidRPr="00CE0730">
        <w:rPr>
          <w:rFonts w:ascii="Trebuchet MS" w:hAnsi="Trebuchet MS" w:cs="Arial"/>
          <w:bCs/>
        </w:rPr>
        <w:t>, using these instructions as a guideline if submitting by e-mail:</w:t>
      </w:r>
    </w:p>
    <w:p w:rsidR="008B232A" w:rsidRPr="00CE0730" w:rsidRDefault="008B232A" w:rsidP="008B232A">
      <w:pPr>
        <w:numPr>
          <w:ilvl w:val="0"/>
          <w:numId w:val="23"/>
        </w:numPr>
        <w:ind w:left="357" w:hanging="357"/>
        <w:rPr>
          <w:rFonts w:ascii="Trebuchet MS" w:hAnsi="Trebuchet MS" w:cs="Arial"/>
          <w:i/>
        </w:rPr>
      </w:pPr>
      <w:r w:rsidRPr="00CE0730">
        <w:rPr>
          <w:rFonts w:ascii="Trebuchet MS" w:hAnsi="Trebuchet MS" w:cs="Arial"/>
        </w:rPr>
        <w:t xml:space="preserve">Your Name (Surname, Initial) e.g. </w:t>
      </w:r>
      <w:r w:rsidR="00CE4CFF" w:rsidRPr="00CE0730">
        <w:rPr>
          <w:rFonts w:ascii="Trebuchet MS" w:hAnsi="Trebuchet MS" w:cs="Arial"/>
          <w:bCs/>
          <w:i/>
          <w:iCs/>
        </w:rPr>
        <w:t>Mambwe R</w:t>
      </w:r>
    </w:p>
    <w:p w:rsidR="008B232A" w:rsidRPr="00CE0730" w:rsidRDefault="008B232A" w:rsidP="008B232A">
      <w:pPr>
        <w:numPr>
          <w:ilvl w:val="0"/>
          <w:numId w:val="23"/>
        </w:numPr>
        <w:ind w:left="357" w:hanging="357"/>
        <w:rPr>
          <w:rFonts w:ascii="Trebuchet MS" w:hAnsi="Trebuchet MS" w:cs="Arial"/>
          <w:b/>
          <w:bCs/>
        </w:rPr>
      </w:pPr>
      <w:r w:rsidRPr="00CE0730">
        <w:rPr>
          <w:rFonts w:ascii="Trebuchet MS" w:hAnsi="Trebuchet MS" w:cs="Arial"/>
        </w:rPr>
        <w:t xml:space="preserve">Module abbreviation (see Programme Handbook for Core module abbreviations). Use CAPITALS, e.g. </w:t>
      </w:r>
      <w:r w:rsidR="00CE4CFF" w:rsidRPr="00CE0730">
        <w:rPr>
          <w:rFonts w:ascii="Trebuchet MS" w:hAnsi="Trebuchet MS" w:cs="Arial"/>
          <w:bCs/>
          <w:i/>
        </w:rPr>
        <w:t>PHC II</w:t>
      </w:r>
    </w:p>
    <w:p w:rsidR="008B232A" w:rsidRPr="00CE0730" w:rsidRDefault="008B232A" w:rsidP="008B232A">
      <w:pPr>
        <w:numPr>
          <w:ilvl w:val="0"/>
          <w:numId w:val="23"/>
        </w:numPr>
        <w:ind w:left="357" w:hanging="357"/>
        <w:rPr>
          <w:rFonts w:ascii="Trebuchet MS" w:hAnsi="Trebuchet MS" w:cs="Arial"/>
        </w:rPr>
      </w:pPr>
      <w:r w:rsidRPr="00CE0730">
        <w:rPr>
          <w:rFonts w:ascii="Trebuchet MS" w:hAnsi="Trebuchet MS" w:cs="Arial"/>
        </w:rPr>
        <w:t xml:space="preserve">Assignment number, e.g. 1 or 2, and indicate if it is a Draft or Final </w:t>
      </w:r>
    </w:p>
    <w:p w:rsidR="008B232A" w:rsidRPr="00CE0730" w:rsidRDefault="008B232A" w:rsidP="008B232A">
      <w:pPr>
        <w:numPr>
          <w:ilvl w:val="0"/>
          <w:numId w:val="23"/>
        </w:numPr>
        <w:ind w:left="357" w:hanging="357"/>
        <w:rPr>
          <w:rFonts w:ascii="Trebuchet MS" w:hAnsi="Trebuchet MS" w:cs="Arial"/>
        </w:rPr>
      </w:pPr>
      <w:r w:rsidRPr="00CE0730">
        <w:rPr>
          <w:rFonts w:ascii="Trebuchet MS" w:hAnsi="Trebuchet MS" w:cs="Arial"/>
        </w:rPr>
        <w:t>The year, i.e. 2010</w:t>
      </w:r>
    </w:p>
    <w:p w:rsidR="008B232A" w:rsidRPr="00CE0730" w:rsidRDefault="008B232A">
      <w:pPr>
        <w:spacing w:before="60" w:after="60"/>
        <w:ind w:firstLine="397"/>
        <w:rPr>
          <w:rFonts w:ascii="Trebuchet MS" w:hAnsi="Trebuchet MS" w:cs="Arial"/>
          <w:i/>
          <w:iCs/>
        </w:rPr>
      </w:pPr>
      <w:r w:rsidRPr="00CE0730">
        <w:rPr>
          <w:rFonts w:ascii="Trebuchet MS" w:hAnsi="Trebuchet MS" w:cs="Arial"/>
          <w:i/>
          <w:iCs/>
        </w:rPr>
        <w:t xml:space="preserve">e.g. </w:t>
      </w:r>
      <w:r w:rsidR="00CE4CFF" w:rsidRPr="00CE0730">
        <w:rPr>
          <w:rFonts w:ascii="Trebuchet MS" w:hAnsi="Trebuchet MS" w:cs="Arial"/>
          <w:bCs/>
          <w:i/>
        </w:rPr>
        <w:t>Mambwe R, PHC II Asn 1 Final 2010; Mambwe R, PHC II Asn 1 Draft 2010</w:t>
      </w:r>
      <w:r w:rsidR="001879E3" w:rsidRPr="00CE0730">
        <w:rPr>
          <w:rFonts w:ascii="Trebuchet MS" w:hAnsi="Trebuchet MS" w:cs="Arial"/>
          <w:i/>
          <w:iCs/>
        </w:rPr>
        <w:t xml:space="preserve">. </w:t>
      </w:r>
    </w:p>
    <w:p w:rsidR="008B232A" w:rsidRPr="00CE0730" w:rsidRDefault="008B232A">
      <w:pPr>
        <w:spacing w:before="60" w:after="60"/>
        <w:ind w:left="1800"/>
        <w:rPr>
          <w:rFonts w:ascii="Trebuchet MS" w:hAnsi="Trebuchet MS" w:cs="Arial"/>
          <w:i/>
        </w:rPr>
      </w:pPr>
    </w:p>
    <w:p w:rsidR="008B232A" w:rsidRPr="00CE0730" w:rsidRDefault="008B232A">
      <w:pPr>
        <w:pStyle w:val="BodyText2"/>
        <w:pBdr>
          <w:top w:val="single" w:sz="4" w:space="1" w:color="auto"/>
          <w:left w:val="single" w:sz="4" w:space="4" w:color="auto"/>
          <w:bottom w:val="single" w:sz="4" w:space="1" w:color="auto"/>
          <w:right w:val="single" w:sz="4" w:space="4" w:color="auto"/>
        </w:pBdr>
        <w:jc w:val="center"/>
        <w:rPr>
          <w:rFonts w:ascii="Trebuchet MS" w:hAnsi="Trebuchet MS" w:cs="Arial"/>
          <w:b/>
          <w:bCs/>
        </w:rPr>
      </w:pPr>
    </w:p>
    <w:p w:rsidR="007D5EB6" w:rsidRPr="00CE0730" w:rsidRDefault="008B232A" w:rsidP="00790DA1">
      <w:pPr>
        <w:pStyle w:val="BodyText2"/>
        <w:pBdr>
          <w:top w:val="single" w:sz="4" w:space="1" w:color="auto"/>
          <w:left w:val="single" w:sz="4" w:space="4" w:color="auto"/>
          <w:bottom w:val="single" w:sz="4" w:space="1" w:color="auto"/>
          <w:right w:val="single" w:sz="4" w:space="4" w:color="auto"/>
        </w:pBdr>
        <w:rPr>
          <w:rFonts w:ascii="Trebuchet MS" w:hAnsi="Trebuchet MS" w:cs="Arial"/>
          <w:b/>
          <w:bCs/>
          <w:i w:val="0"/>
          <w:iCs/>
        </w:rPr>
      </w:pPr>
      <w:r w:rsidRPr="00CE0730">
        <w:rPr>
          <w:rFonts w:ascii="Trebuchet MS" w:hAnsi="Trebuchet MS" w:cs="Arial"/>
          <w:b/>
          <w:bCs/>
          <w:i w:val="0"/>
          <w:iCs/>
        </w:rPr>
        <w:t>SOPH Address to which assignments MUST be sent:</w:t>
      </w:r>
    </w:p>
    <w:p w:rsidR="007D5EB6" w:rsidRPr="00CE0730" w:rsidRDefault="008B232A" w:rsidP="00790DA1">
      <w:pPr>
        <w:pStyle w:val="BodyText2"/>
        <w:pBdr>
          <w:top w:val="single" w:sz="4" w:space="1" w:color="auto"/>
          <w:left w:val="single" w:sz="4" w:space="4" w:color="auto"/>
          <w:bottom w:val="single" w:sz="4" w:space="1" w:color="auto"/>
          <w:right w:val="single" w:sz="4" w:space="4" w:color="auto"/>
        </w:pBdr>
        <w:rPr>
          <w:rFonts w:ascii="Trebuchet MS" w:hAnsi="Trebuchet MS" w:cs="Arial"/>
          <w:i w:val="0"/>
          <w:iCs/>
        </w:rPr>
      </w:pPr>
      <w:r w:rsidRPr="00CE0730">
        <w:rPr>
          <w:rFonts w:ascii="Trebuchet MS" w:hAnsi="Trebuchet MS" w:cs="Arial"/>
          <w:b/>
          <w:bCs/>
          <w:i w:val="0"/>
          <w:iCs/>
        </w:rPr>
        <w:t>E-mail:</w:t>
      </w:r>
      <w:hyperlink r:id="rId30" w:history="1"/>
      <w:hyperlink r:id="rId31" w:history="1">
        <w:r w:rsidRPr="00CE0730">
          <w:rPr>
            <w:rStyle w:val="Hyperlink"/>
            <w:rFonts w:ascii="Trebuchet MS" w:hAnsi="Trebuchet MS" w:cs="Arial"/>
            <w:b/>
            <w:i w:val="0"/>
            <w:iCs/>
          </w:rPr>
          <w:t xml:space="preserve"> soph-asn@uwc.ac.za</w:t>
        </w:r>
      </w:hyperlink>
    </w:p>
    <w:p w:rsidR="007D5EB6" w:rsidRPr="00CE0730" w:rsidRDefault="008B232A" w:rsidP="00790DA1">
      <w:pPr>
        <w:pStyle w:val="BodyText2"/>
        <w:pBdr>
          <w:top w:val="single" w:sz="4" w:space="1" w:color="auto"/>
          <w:left w:val="single" w:sz="4" w:space="4" w:color="auto"/>
          <w:bottom w:val="single" w:sz="4" w:space="1" w:color="auto"/>
          <w:right w:val="single" w:sz="4" w:space="4" w:color="auto"/>
        </w:pBdr>
        <w:rPr>
          <w:rFonts w:ascii="Trebuchet MS" w:hAnsi="Trebuchet MS" w:cs="Arial"/>
          <w:i w:val="0"/>
          <w:iCs/>
        </w:rPr>
      </w:pPr>
      <w:r w:rsidRPr="00CE0730">
        <w:rPr>
          <w:rFonts w:ascii="Trebuchet MS" w:hAnsi="Trebuchet MS" w:cs="Arial"/>
          <w:b/>
          <w:bCs/>
          <w:i w:val="0"/>
          <w:iCs/>
        </w:rPr>
        <w:t>Fax:</w:t>
      </w:r>
      <w:r w:rsidRPr="00CE0730">
        <w:rPr>
          <w:rFonts w:ascii="Trebuchet MS" w:hAnsi="Trebuchet MS" w:cs="Arial"/>
          <w:i w:val="0"/>
          <w:iCs/>
        </w:rPr>
        <w:t xml:space="preserve"> + 27 21 959 2872 (Att</w:t>
      </w:r>
      <w:r w:rsidR="002729C7" w:rsidRPr="00CE0730">
        <w:rPr>
          <w:rFonts w:ascii="Trebuchet MS" w:hAnsi="Trebuchet MS" w:cs="Arial"/>
          <w:i w:val="0"/>
          <w:iCs/>
        </w:rPr>
        <w:t>:</w:t>
      </w:r>
      <w:r w:rsidRPr="00CE0730">
        <w:rPr>
          <w:rFonts w:ascii="Trebuchet MS" w:hAnsi="Trebuchet MS" w:cs="Arial"/>
          <w:i w:val="0"/>
          <w:iCs/>
        </w:rPr>
        <w:t xml:space="preserve"> Student Admin, SOPH)</w:t>
      </w:r>
    </w:p>
    <w:p w:rsidR="007D5EB6" w:rsidRPr="00CE0730" w:rsidRDefault="008B232A" w:rsidP="00790DA1">
      <w:pPr>
        <w:pStyle w:val="BodyText2"/>
        <w:pBdr>
          <w:top w:val="single" w:sz="4" w:space="1" w:color="auto"/>
          <w:left w:val="single" w:sz="4" w:space="4" w:color="auto"/>
          <w:bottom w:val="single" w:sz="4" w:space="1" w:color="auto"/>
          <w:right w:val="single" w:sz="4" w:space="4" w:color="auto"/>
        </w:pBdr>
        <w:rPr>
          <w:rFonts w:ascii="Trebuchet MS" w:hAnsi="Trebuchet MS" w:cs="Arial"/>
          <w:bCs/>
        </w:rPr>
      </w:pPr>
      <w:r w:rsidRPr="00CE0730">
        <w:rPr>
          <w:rFonts w:ascii="Trebuchet MS" w:hAnsi="Trebuchet MS" w:cs="Arial"/>
          <w:b/>
          <w:bCs/>
          <w:i w:val="0"/>
          <w:iCs/>
        </w:rPr>
        <w:t>Post:</w:t>
      </w:r>
      <w:r w:rsidR="002729C7" w:rsidRPr="00CE0730">
        <w:rPr>
          <w:rFonts w:ascii="Trebuchet MS" w:hAnsi="Trebuchet MS" w:cs="Arial"/>
          <w:b/>
          <w:bCs/>
          <w:i w:val="0"/>
          <w:iCs/>
        </w:rPr>
        <w:t xml:space="preserve"> </w:t>
      </w:r>
      <w:r w:rsidRPr="00CE0730">
        <w:rPr>
          <w:rFonts w:ascii="Trebuchet MS" w:hAnsi="Trebuchet MS" w:cs="Arial"/>
          <w:bCs/>
          <w:i w:val="0"/>
          <w:iCs/>
        </w:rPr>
        <w:t>The Student Administrator, SOPH, University of the Western Cape, Private Bag X17, Bellville 7535, South Africa.</w:t>
      </w:r>
    </w:p>
    <w:p w:rsidR="008B232A" w:rsidRPr="00CE0730" w:rsidRDefault="008B232A">
      <w:pPr>
        <w:pStyle w:val="BodyText2"/>
        <w:pBdr>
          <w:top w:val="single" w:sz="4" w:space="1" w:color="auto"/>
          <w:left w:val="single" w:sz="4" w:space="4" w:color="auto"/>
          <w:bottom w:val="single" w:sz="4" w:space="1" w:color="auto"/>
          <w:right w:val="single" w:sz="4" w:space="4" w:color="auto"/>
        </w:pBdr>
        <w:jc w:val="center"/>
        <w:rPr>
          <w:rFonts w:ascii="Trebuchet MS" w:hAnsi="Trebuchet MS" w:cs="Arial"/>
          <w:b/>
        </w:rPr>
      </w:pPr>
    </w:p>
    <w:p w:rsidR="008B232A" w:rsidRPr="00CE0730" w:rsidRDefault="008B232A">
      <w:pPr>
        <w:pStyle w:val="Sh2"/>
        <w:rPr>
          <w:rFonts w:ascii="Trebuchet MS" w:hAnsi="Trebuchet MS" w:cs="Arial"/>
          <w:szCs w:val="24"/>
        </w:rPr>
      </w:pPr>
    </w:p>
    <w:p w:rsidR="00551A1B" w:rsidRPr="00CE0730" w:rsidRDefault="00551A1B">
      <w:pPr>
        <w:pStyle w:val="Sh2"/>
        <w:rPr>
          <w:rFonts w:ascii="Trebuchet MS" w:hAnsi="Trebuchet MS" w:cs="Arial"/>
          <w:szCs w:val="24"/>
        </w:rPr>
      </w:pPr>
    </w:p>
    <w:p w:rsidR="007D5EB6" w:rsidRPr="00CE0730" w:rsidRDefault="00CE4CFF" w:rsidP="00790DA1">
      <w:pPr>
        <w:rPr>
          <w:rFonts w:ascii="Trebuchet MS" w:hAnsi="Trebuchet MS" w:cs="Arial"/>
        </w:rPr>
      </w:pPr>
      <w:r w:rsidRPr="00CE0730">
        <w:rPr>
          <w:rFonts w:ascii="Trebuchet MS" w:hAnsi="Trebuchet MS" w:cs="Arial"/>
          <w:b/>
        </w:rPr>
        <w:t>3.3</w:t>
      </w:r>
      <w:r w:rsidRPr="00CE0730">
        <w:rPr>
          <w:rFonts w:ascii="Trebuchet MS" w:hAnsi="Trebuchet MS" w:cs="Arial"/>
          <w:b/>
        </w:rPr>
        <w:tab/>
      </w:r>
      <w:r w:rsidRPr="00CE0730">
        <w:rPr>
          <w:rFonts w:ascii="Trebuchet MS" w:hAnsi="Trebuchet MS" w:cs="Arial"/>
          <w:b/>
        </w:rPr>
        <w:tab/>
        <w:t>Assignment Deadlines</w:t>
      </w:r>
    </w:p>
    <w:p w:rsidR="008B232A" w:rsidRPr="00CE0730" w:rsidRDefault="008B232A">
      <w:pPr>
        <w:rPr>
          <w:rFonts w:ascii="Trebuchet MS" w:hAnsi="Trebuchet MS" w:cs="Arial"/>
        </w:rPr>
      </w:pPr>
    </w:p>
    <w:p w:rsidR="008B232A" w:rsidRPr="00CE0730" w:rsidRDefault="008B232A" w:rsidP="008B232A">
      <w:pPr>
        <w:numPr>
          <w:ilvl w:val="0"/>
          <w:numId w:val="25"/>
        </w:numPr>
        <w:spacing w:before="60" w:after="60"/>
        <w:rPr>
          <w:rFonts w:ascii="Trebuchet MS" w:hAnsi="Trebuchet MS" w:cs="Arial"/>
        </w:rPr>
      </w:pPr>
      <w:r w:rsidRPr="00CE0730">
        <w:rPr>
          <w:rFonts w:ascii="Trebuchet MS" w:hAnsi="Trebuchet MS" w:cs="Arial"/>
        </w:rPr>
        <w:t xml:space="preserve">Assignments must be submitted by the due date, </w:t>
      </w:r>
      <w:r w:rsidRPr="00CE0730">
        <w:rPr>
          <w:rFonts w:ascii="Trebuchet MS" w:hAnsi="Trebuchet MS" w:cs="Arial"/>
          <w:i/>
        </w:rPr>
        <w:t>preferably by e-mail</w:t>
      </w:r>
      <w:r w:rsidRPr="00CE0730">
        <w:rPr>
          <w:rFonts w:ascii="Trebuchet MS" w:hAnsi="Trebuchet MS" w:cs="Arial"/>
        </w:rPr>
        <w:t>, but fax or post are accepted if dated on or before the due date.</w:t>
      </w:r>
    </w:p>
    <w:p w:rsidR="008B232A" w:rsidRPr="00CE0730" w:rsidRDefault="008B232A" w:rsidP="008B232A">
      <w:pPr>
        <w:pStyle w:val="Textlist1"/>
        <w:numPr>
          <w:ilvl w:val="0"/>
          <w:numId w:val="25"/>
        </w:numPr>
        <w:tabs>
          <w:tab w:val="clear" w:pos="709"/>
          <w:tab w:val="clear" w:pos="3360"/>
          <w:tab w:val="clear" w:pos="3720"/>
          <w:tab w:val="clear" w:pos="4080"/>
          <w:tab w:val="clear" w:pos="4440"/>
          <w:tab w:val="clear" w:pos="4800"/>
          <w:tab w:val="clear" w:pos="5160"/>
          <w:tab w:val="clear" w:pos="5520"/>
          <w:tab w:val="clear" w:pos="5880"/>
        </w:tabs>
        <w:spacing w:before="60" w:after="60" w:line="240" w:lineRule="auto"/>
        <w:rPr>
          <w:rFonts w:ascii="Trebuchet MS" w:hAnsi="Trebuchet MS"/>
          <w:szCs w:val="24"/>
        </w:rPr>
      </w:pPr>
      <w:r w:rsidRPr="00CE0730">
        <w:rPr>
          <w:rFonts w:ascii="Trebuchet MS" w:hAnsi="Trebuchet MS"/>
          <w:szCs w:val="24"/>
        </w:rPr>
        <w:t>You will receive assignment deadlines from the Student Administrator once you have selected your modules.</w:t>
      </w:r>
    </w:p>
    <w:p w:rsidR="008B232A" w:rsidRPr="00CE0730" w:rsidRDefault="008B232A">
      <w:pPr>
        <w:rPr>
          <w:rFonts w:ascii="Trebuchet MS" w:hAnsi="Trebuchet MS" w:cs="Arial"/>
        </w:rPr>
      </w:pPr>
    </w:p>
    <w:p w:rsidR="008B232A" w:rsidRPr="00CE0730" w:rsidRDefault="00CE4CFF">
      <w:pPr>
        <w:pStyle w:val="BodyText20"/>
        <w:rPr>
          <w:rFonts w:ascii="Trebuchet MS" w:hAnsi="Trebuchet MS" w:cs="Arial"/>
          <w:i/>
          <w:iCs/>
        </w:rPr>
      </w:pPr>
      <w:r w:rsidRPr="00CE0730">
        <w:rPr>
          <w:rFonts w:ascii="Trebuchet MS" w:hAnsi="Trebuchet MS" w:cs="Arial"/>
          <w:u w:val="single"/>
        </w:rPr>
        <w:t>Please note</w:t>
      </w:r>
      <w:r w:rsidR="008B232A" w:rsidRPr="00CE0730">
        <w:rPr>
          <w:rFonts w:ascii="Trebuchet MS" w:hAnsi="Trebuchet MS" w:cs="Arial"/>
        </w:rPr>
        <w:t>: Late submission of assignments will impact on the time you have available for the next assignment, disrupt your lecturers’ schedule and result in late submission of marks into the UWC marks administration system; should that happen, you may have to repeat the entire module. It is therefore in your interests to manage your time as effectively as possible. Should you require more guidance</w:t>
      </w:r>
      <w:r w:rsidR="00E2734D" w:rsidRPr="00CE0730">
        <w:rPr>
          <w:rFonts w:ascii="Trebuchet MS" w:hAnsi="Trebuchet MS" w:cs="Arial"/>
        </w:rPr>
        <w:t xml:space="preserve"> on time management</w:t>
      </w:r>
      <w:r w:rsidR="008B232A" w:rsidRPr="00CE0730">
        <w:rPr>
          <w:rFonts w:ascii="Trebuchet MS" w:hAnsi="Trebuchet MS" w:cs="Arial"/>
        </w:rPr>
        <w:t>, try the SOPH</w:t>
      </w:r>
      <w:r w:rsidR="008B232A" w:rsidRPr="00CE0730">
        <w:rPr>
          <w:rFonts w:ascii="Trebuchet MS" w:hAnsi="Trebuchet MS" w:cs="Arial"/>
          <w:i/>
          <w:iCs/>
        </w:rPr>
        <w:t xml:space="preserve"> Academic Handbook.</w:t>
      </w:r>
    </w:p>
    <w:p w:rsidR="008B232A" w:rsidRPr="00CE0730" w:rsidRDefault="008B232A">
      <w:pPr>
        <w:rPr>
          <w:rFonts w:ascii="Trebuchet MS" w:hAnsi="Trebuchet MS" w:cs="Arial"/>
        </w:rPr>
      </w:pPr>
    </w:p>
    <w:p w:rsidR="007D5EB6" w:rsidRPr="00CE0730" w:rsidRDefault="008B232A" w:rsidP="00790DA1">
      <w:pPr>
        <w:pStyle w:val="BodyText20"/>
        <w:spacing w:after="120"/>
        <w:rPr>
          <w:rFonts w:ascii="Trebuchet MS" w:hAnsi="Trebuchet MS" w:cs="Arial"/>
          <w:b/>
          <w:bCs/>
          <w:szCs w:val="24"/>
        </w:rPr>
      </w:pPr>
      <w:r w:rsidRPr="00CE0730">
        <w:rPr>
          <w:rFonts w:ascii="Trebuchet MS" w:hAnsi="Trebuchet MS" w:cs="Arial"/>
          <w:b/>
          <w:bCs/>
          <w:szCs w:val="24"/>
        </w:rPr>
        <w:t xml:space="preserve">Assignment Extensions </w:t>
      </w:r>
    </w:p>
    <w:p w:rsidR="008B232A" w:rsidRPr="00CE0730" w:rsidRDefault="008B232A">
      <w:pPr>
        <w:pStyle w:val="BodyText20"/>
        <w:rPr>
          <w:rFonts w:ascii="Trebuchet MS" w:hAnsi="Trebuchet MS" w:cs="Arial"/>
          <w:szCs w:val="24"/>
        </w:rPr>
      </w:pPr>
      <w:r w:rsidRPr="00CE0730">
        <w:rPr>
          <w:rFonts w:ascii="Trebuchet MS" w:hAnsi="Trebuchet MS" w:cs="Arial"/>
          <w:szCs w:val="24"/>
        </w:rPr>
        <w:t xml:space="preserve">Only under special circumstances may an extension be granted. Even so, the extension will not normally be longer than two weeks. To request an extension, contact the Student Administrator (not the lecturer or Module Convenor) </w:t>
      </w:r>
      <w:r w:rsidRPr="00CE0730">
        <w:rPr>
          <w:rFonts w:ascii="Trebuchet MS" w:hAnsi="Trebuchet MS" w:cs="Arial"/>
          <w:szCs w:val="24"/>
          <w:u w:val="single"/>
        </w:rPr>
        <w:t>as soon as</w:t>
      </w:r>
      <w:r w:rsidRPr="00CE0730">
        <w:rPr>
          <w:rFonts w:ascii="Trebuchet MS" w:hAnsi="Trebuchet MS" w:cs="Arial"/>
          <w:szCs w:val="24"/>
        </w:rPr>
        <w:t xml:space="preserve"> a problem arises. No extensions will be given for Draft Assignments, and no late assignments will be accepted in Semester 2. </w:t>
      </w:r>
    </w:p>
    <w:p w:rsidR="008B232A" w:rsidRDefault="008B232A">
      <w:pPr>
        <w:pStyle w:val="BodyText20"/>
        <w:rPr>
          <w:rFonts w:ascii="Trebuchet MS" w:hAnsi="Trebuchet MS" w:cs="Arial"/>
          <w:szCs w:val="24"/>
        </w:rPr>
      </w:pPr>
    </w:p>
    <w:p w:rsidR="00CE0730" w:rsidRPr="00CE0730" w:rsidRDefault="00CE0730">
      <w:pPr>
        <w:pStyle w:val="BodyText20"/>
        <w:rPr>
          <w:rFonts w:ascii="Trebuchet MS" w:hAnsi="Trebuchet MS" w:cs="Arial"/>
          <w:szCs w:val="24"/>
        </w:rPr>
      </w:pPr>
    </w:p>
    <w:p w:rsidR="008B232A" w:rsidRPr="00CE0730" w:rsidRDefault="008B232A">
      <w:pPr>
        <w:pStyle w:val="Sh2"/>
        <w:rPr>
          <w:rFonts w:ascii="Trebuchet MS" w:hAnsi="Trebuchet MS" w:cs="Arial"/>
          <w:szCs w:val="24"/>
        </w:rPr>
      </w:pPr>
      <w:r w:rsidRPr="00CE0730">
        <w:rPr>
          <w:rFonts w:ascii="Trebuchet MS" w:hAnsi="Trebuchet MS" w:cs="Arial"/>
          <w:szCs w:val="24"/>
        </w:rPr>
        <w:lastRenderedPageBreak/>
        <w:t>3.4</w:t>
      </w:r>
      <w:r w:rsidRPr="00CE0730">
        <w:rPr>
          <w:rFonts w:ascii="Trebuchet MS" w:hAnsi="Trebuchet MS" w:cs="Arial"/>
          <w:szCs w:val="24"/>
        </w:rPr>
        <w:tab/>
      </w:r>
      <w:r w:rsidRPr="00CE0730">
        <w:rPr>
          <w:rFonts w:ascii="Trebuchet MS" w:hAnsi="Trebuchet MS" w:cs="Arial"/>
          <w:szCs w:val="24"/>
        </w:rPr>
        <w:tab/>
        <w:t>Draft Assignments: Please read this section carefully</w:t>
      </w:r>
    </w:p>
    <w:p w:rsidR="008B232A" w:rsidRPr="00CE0730" w:rsidRDefault="008B232A">
      <w:pPr>
        <w:pStyle w:val="CommentText"/>
        <w:spacing w:before="0" w:beforeAutospacing="0" w:after="0" w:afterAutospacing="0"/>
        <w:rPr>
          <w:rFonts w:ascii="Trebuchet MS" w:eastAsia="Times New Roman" w:hAnsi="Trebuchet MS" w:cs="Arial"/>
          <w:lang w:val="en-GB"/>
        </w:rPr>
      </w:pPr>
    </w:p>
    <w:p w:rsidR="008B232A" w:rsidRPr="00CE0730" w:rsidRDefault="008B232A">
      <w:pPr>
        <w:pStyle w:val="BodyText2"/>
        <w:rPr>
          <w:rFonts w:ascii="Trebuchet MS" w:hAnsi="Trebuchet MS" w:cs="Arial"/>
          <w:i w:val="0"/>
          <w:szCs w:val="24"/>
        </w:rPr>
      </w:pPr>
      <w:r w:rsidRPr="00CE0730">
        <w:rPr>
          <w:rFonts w:ascii="Trebuchet MS" w:hAnsi="Trebuchet MS" w:cs="Arial"/>
          <w:i w:val="0"/>
          <w:szCs w:val="24"/>
          <w:u w:val="single"/>
        </w:rPr>
        <w:t>You should take advantage of the opportunity to get feedback from your lecturers at draft stage:</w:t>
      </w:r>
      <w:r w:rsidRPr="00CE0730">
        <w:rPr>
          <w:rFonts w:ascii="Trebuchet MS" w:hAnsi="Trebuchet MS" w:cs="Arial"/>
          <w:i w:val="0"/>
          <w:szCs w:val="24"/>
        </w:rPr>
        <w:t xml:space="preserve"> but this means good time management. Lecturers will give you valuable feedback on your assignment if you send a draft. However, Drafts will ONLY be reviewed if they are </w:t>
      </w:r>
      <w:r w:rsidRPr="00CE0730">
        <w:rPr>
          <w:rFonts w:ascii="Trebuchet MS" w:hAnsi="Trebuchet MS" w:cs="Arial"/>
          <w:i w:val="0"/>
          <w:szCs w:val="24"/>
          <w:u w:val="single"/>
        </w:rPr>
        <w:t>received</w:t>
      </w:r>
      <w:r w:rsidRPr="00CE0730">
        <w:rPr>
          <w:rFonts w:ascii="Trebuchet MS" w:hAnsi="Trebuchet MS" w:cs="Arial"/>
          <w:i w:val="0"/>
          <w:szCs w:val="24"/>
        </w:rPr>
        <w:t xml:space="preserve"> TWO OR MORE weeks before the final submission date (see schedule); due dates are listed on the Assignment Schedule. No extensions will be given for drafts; assignments received less than two weeks before the final assignment submission date will be taken to be the final.</w:t>
      </w:r>
    </w:p>
    <w:p w:rsidR="008B232A" w:rsidRPr="00CE0730" w:rsidRDefault="008B232A">
      <w:pPr>
        <w:rPr>
          <w:rFonts w:ascii="Trebuchet MS" w:hAnsi="Trebuchet MS" w:cs="Arial"/>
          <w:bCs/>
        </w:rPr>
      </w:pPr>
    </w:p>
    <w:p w:rsidR="008B232A" w:rsidRPr="00CE0730" w:rsidRDefault="008B232A">
      <w:pPr>
        <w:rPr>
          <w:rFonts w:ascii="Trebuchet MS" w:hAnsi="Trebuchet MS" w:cs="Arial"/>
          <w:bCs/>
        </w:rPr>
      </w:pPr>
      <w:r w:rsidRPr="00CE0730">
        <w:rPr>
          <w:rFonts w:ascii="Trebuchet MS" w:hAnsi="Trebuchet MS" w:cs="Arial"/>
          <w:bCs/>
        </w:rPr>
        <w:t xml:space="preserve">If you want to submit a draft, do not submit a complete assignment. Select sections with which you are having difficulty, or submit an outline of the whole, but not the </w:t>
      </w:r>
      <w:r w:rsidRPr="00CE0730">
        <w:rPr>
          <w:rFonts w:ascii="Trebuchet MS" w:hAnsi="Trebuchet MS" w:cs="Arial"/>
          <w:bCs/>
          <w:u w:val="single"/>
        </w:rPr>
        <w:t>whole assignment</w:t>
      </w:r>
      <w:r w:rsidRPr="00CE0730">
        <w:rPr>
          <w:rFonts w:ascii="Trebuchet MS" w:hAnsi="Trebuchet MS" w:cs="Arial"/>
          <w:bCs/>
        </w:rPr>
        <w:t>.</w:t>
      </w:r>
    </w:p>
    <w:p w:rsidR="008B232A" w:rsidRPr="00CE0730" w:rsidRDefault="008B232A">
      <w:pPr>
        <w:rPr>
          <w:rFonts w:ascii="Trebuchet MS" w:hAnsi="Trebuchet MS" w:cs="Arial"/>
        </w:rPr>
      </w:pPr>
    </w:p>
    <w:p w:rsidR="008B232A" w:rsidRPr="00CE0730" w:rsidRDefault="008B232A">
      <w:pPr>
        <w:rPr>
          <w:rFonts w:ascii="Trebuchet MS" w:hAnsi="Trebuchet MS" w:cs="Arial"/>
          <w:highlight w:val="yellow"/>
        </w:rPr>
      </w:pPr>
      <w:r w:rsidRPr="00CE0730">
        <w:rPr>
          <w:rFonts w:ascii="Trebuchet MS" w:hAnsi="Trebuchet MS" w:cs="Arial"/>
        </w:rPr>
        <w:t>Lecturers will make every effort to return your submitted drafts timeously. You will then have a week to complete the assignment.</w:t>
      </w:r>
    </w:p>
    <w:p w:rsidR="008B232A" w:rsidRPr="00CE0730" w:rsidRDefault="008B232A">
      <w:pPr>
        <w:pStyle w:val="CommentText"/>
        <w:spacing w:before="0" w:beforeAutospacing="0" w:after="0" w:afterAutospacing="0"/>
        <w:rPr>
          <w:rFonts w:ascii="Trebuchet MS" w:eastAsia="Times New Roman" w:hAnsi="Trebuchet MS" w:cs="Arial"/>
          <w:lang w:val="en-ZA"/>
        </w:rPr>
      </w:pPr>
    </w:p>
    <w:p w:rsidR="008B232A" w:rsidRPr="00CE0730" w:rsidRDefault="008B232A">
      <w:pPr>
        <w:pStyle w:val="CommentText"/>
        <w:spacing w:before="0" w:beforeAutospacing="0" w:after="0" w:afterAutospacing="0"/>
        <w:rPr>
          <w:rFonts w:ascii="Trebuchet MS" w:eastAsia="Times New Roman" w:hAnsi="Trebuchet MS" w:cs="Arial"/>
          <w:b/>
          <w:lang w:val="en-ZA"/>
        </w:rPr>
      </w:pPr>
      <w:r w:rsidRPr="00CE0730">
        <w:rPr>
          <w:rFonts w:ascii="Trebuchet MS" w:eastAsia="Times New Roman" w:hAnsi="Trebuchet MS" w:cs="Arial"/>
          <w:b/>
          <w:lang w:val="en-ZA"/>
        </w:rPr>
        <w:t>I</w:t>
      </w:r>
      <w:r w:rsidR="00595E9B" w:rsidRPr="00CE0730">
        <w:rPr>
          <w:rFonts w:ascii="Trebuchet MS" w:eastAsia="Times New Roman" w:hAnsi="Trebuchet MS" w:cs="Arial"/>
          <w:b/>
          <w:lang w:val="en-ZA"/>
        </w:rPr>
        <w:t>mportant</w:t>
      </w:r>
      <w:r w:rsidRPr="00CE0730">
        <w:rPr>
          <w:rFonts w:ascii="Trebuchet MS" w:eastAsia="Times New Roman" w:hAnsi="Trebuchet MS" w:cs="Arial"/>
          <w:b/>
          <w:lang w:val="en-ZA"/>
        </w:rPr>
        <w:t>:</w:t>
      </w:r>
    </w:p>
    <w:p w:rsidR="008B232A" w:rsidRPr="00CE0730" w:rsidRDefault="008B232A">
      <w:pPr>
        <w:pStyle w:val="BodyText20"/>
        <w:rPr>
          <w:rFonts w:ascii="Trebuchet MS" w:hAnsi="Trebuchet MS" w:cs="Arial"/>
          <w:szCs w:val="24"/>
        </w:rPr>
      </w:pPr>
      <w:r w:rsidRPr="00CE0730">
        <w:rPr>
          <w:rFonts w:ascii="Trebuchet MS" w:hAnsi="Trebuchet MS" w:cs="Arial"/>
          <w:szCs w:val="24"/>
        </w:rPr>
        <w:t xml:space="preserve">The following section contains the assignments for the module. Please read questions and instructions carefully. There is additional important information about assessment in the </w:t>
      </w:r>
      <w:r w:rsidRPr="00CE0730">
        <w:rPr>
          <w:rFonts w:ascii="Trebuchet MS" w:hAnsi="Trebuchet MS" w:cs="Arial"/>
          <w:i/>
          <w:iCs/>
          <w:szCs w:val="24"/>
        </w:rPr>
        <w:t>SOPH Programme Handbook:</w:t>
      </w:r>
      <w:r w:rsidRPr="00CE0730">
        <w:rPr>
          <w:rFonts w:ascii="Trebuchet MS" w:hAnsi="Trebuchet MS" w:cs="Arial"/>
          <w:iCs/>
          <w:szCs w:val="24"/>
        </w:rPr>
        <w:t xml:space="preserve"> be sure to refer it </w:t>
      </w:r>
      <w:r w:rsidRPr="00CE0730">
        <w:rPr>
          <w:rFonts w:ascii="Trebuchet MS" w:hAnsi="Trebuchet MS" w:cs="Arial"/>
          <w:szCs w:val="24"/>
        </w:rPr>
        <w:t>before submitting your assignment.</w:t>
      </w:r>
    </w:p>
    <w:p w:rsidR="008B232A" w:rsidRPr="00CE0730" w:rsidRDefault="008B232A">
      <w:pPr>
        <w:pStyle w:val="BodyText20"/>
        <w:rPr>
          <w:rFonts w:ascii="Trebuchet MS" w:hAnsi="Trebuchet MS" w:cs="Arial"/>
          <w:szCs w:val="24"/>
        </w:rPr>
      </w:pPr>
    </w:p>
    <w:p w:rsidR="00CE0730" w:rsidRDefault="00CE0730">
      <w:pPr>
        <w:rPr>
          <w:rFonts w:ascii="Trebuchet MS" w:hAnsi="Trebuchet MS" w:cs="Arial"/>
          <w:b/>
          <w:bCs/>
          <w:lang w:val="en-US"/>
        </w:rPr>
      </w:pPr>
      <w:r>
        <w:rPr>
          <w:rFonts w:ascii="Trebuchet MS" w:hAnsi="Trebuchet MS" w:cs="Arial"/>
          <w:b/>
          <w:bCs/>
          <w:lang w:val="en-US"/>
        </w:rPr>
        <w:br w:type="page"/>
      </w:r>
    </w:p>
    <w:p w:rsidR="00E36C19" w:rsidRPr="00CE0730" w:rsidRDefault="00E36C19">
      <w:pPr>
        <w:rPr>
          <w:rFonts w:ascii="Trebuchet MS" w:hAnsi="Trebuchet MS" w:cs="Arial"/>
          <w:b/>
          <w:bCs/>
          <w:lang w:val="en-US"/>
        </w:rPr>
      </w:pPr>
    </w:p>
    <w:p w:rsidR="008B232A" w:rsidRPr="00CE0730" w:rsidRDefault="008B232A" w:rsidP="00682A20">
      <w:pPr>
        <w:pStyle w:val="CommentText"/>
        <w:spacing w:before="0" w:beforeAutospacing="0" w:after="120" w:afterAutospacing="0"/>
        <w:ind w:left="794" w:hanging="794"/>
        <w:rPr>
          <w:rFonts w:ascii="Trebuchet MS" w:hAnsi="Trebuchet MS" w:cs="Arial"/>
          <w:color w:val="000000"/>
        </w:rPr>
      </w:pPr>
      <w:r w:rsidRPr="00A06AD6">
        <w:rPr>
          <w:rFonts w:ascii="Trebuchet MS" w:eastAsia="Times New Roman" w:hAnsi="Trebuchet MS" w:cs="Arial"/>
          <w:b/>
          <w:bCs/>
        </w:rPr>
        <w:t>3.5</w:t>
      </w:r>
      <w:r w:rsidRPr="00A06AD6">
        <w:rPr>
          <w:rFonts w:ascii="Trebuchet MS" w:eastAsia="Times New Roman" w:hAnsi="Trebuchet MS" w:cs="Arial"/>
          <w:b/>
          <w:bCs/>
        </w:rPr>
        <w:tab/>
      </w:r>
      <w:r w:rsidRPr="00CE0730">
        <w:rPr>
          <w:rFonts w:ascii="Trebuchet MS" w:eastAsia="Times New Roman" w:hAnsi="Trebuchet MS" w:cs="Arial"/>
          <w:b/>
          <w:bCs/>
        </w:rPr>
        <w:t xml:space="preserve">Assignments for </w:t>
      </w:r>
      <w:r w:rsidR="00584500" w:rsidRPr="00CE0730">
        <w:rPr>
          <w:rFonts w:ascii="Trebuchet MS" w:eastAsia="Times New Roman" w:hAnsi="Trebuchet MS" w:cs="Arial"/>
          <w:b/>
          <w:bCs/>
          <w:i/>
        </w:rPr>
        <w:t xml:space="preserve">Population </w:t>
      </w:r>
      <w:r w:rsidRPr="00CE0730">
        <w:rPr>
          <w:rFonts w:ascii="Trebuchet MS" w:eastAsia="Times New Roman" w:hAnsi="Trebuchet MS" w:cs="Arial"/>
          <w:b/>
          <w:bCs/>
          <w:i/>
          <w:iCs/>
        </w:rPr>
        <w:t>Health</w:t>
      </w:r>
      <w:r w:rsidR="00480364" w:rsidRPr="00CE0730">
        <w:rPr>
          <w:rFonts w:ascii="Trebuchet MS" w:eastAsia="Times New Roman" w:hAnsi="Trebuchet MS" w:cs="Arial"/>
          <w:b/>
          <w:bCs/>
          <w:i/>
          <w:iCs/>
        </w:rPr>
        <w:t xml:space="preserve"> </w:t>
      </w:r>
      <w:r w:rsidR="00584500" w:rsidRPr="00CE0730">
        <w:rPr>
          <w:rFonts w:ascii="Trebuchet MS" w:eastAsia="Times New Roman" w:hAnsi="Trebuchet MS" w:cs="Arial"/>
          <w:b/>
          <w:bCs/>
          <w:i/>
          <w:iCs/>
        </w:rPr>
        <w:t>&amp;</w:t>
      </w:r>
      <w:r w:rsidRPr="00CE0730">
        <w:rPr>
          <w:rFonts w:ascii="Trebuchet MS" w:eastAsia="Times New Roman" w:hAnsi="Trebuchet MS" w:cs="Arial"/>
          <w:b/>
          <w:bCs/>
          <w:i/>
          <w:iCs/>
        </w:rPr>
        <w:t xml:space="preserve"> Development</w:t>
      </w:r>
      <w:r w:rsidR="00584500" w:rsidRPr="00CE0730">
        <w:rPr>
          <w:rFonts w:ascii="Trebuchet MS" w:eastAsia="Times New Roman" w:hAnsi="Trebuchet MS" w:cs="Arial"/>
          <w:b/>
          <w:bCs/>
          <w:i/>
          <w:iCs/>
        </w:rPr>
        <w:t xml:space="preserve">: A </w:t>
      </w:r>
      <w:r w:rsidRPr="00CE0730">
        <w:rPr>
          <w:rFonts w:ascii="Trebuchet MS" w:eastAsia="Times New Roman" w:hAnsi="Trebuchet MS" w:cs="Arial"/>
          <w:b/>
          <w:bCs/>
          <w:i/>
          <w:iCs/>
        </w:rPr>
        <w:t>Primary Health Care</w:t>
      </w:r>
      <w:r w:rsidR="00584500" w:rsidRPr="00CE0730">
        <w:rPr>
          <w:rFonts w:ascii="Trebuchet MS" w:eastAsia="Times New Roman" w:hAnsi="Trebuchet MS" w:cs="Arial"/>
          <w:b/>
          <w:bCs/>
          <w:i/>
          <w:iCs/>
        </w:rPr>
        <w:t xml:space="preserve"> Approach</w:t>
      </w:r>
      <w:r w:rsidRPr="00CE0730">
        <w:rPr>
          <w:rFonts w:ascii="Trebuchet MS" w:eastAsia="Times New Roman" w:hAnsi="Trebuchet MS" w:cs="Arial"/>
          <w:b/>
          <w:bCs/>
          <w:i/>
          <w:iCs/>
        </w:rPr>
        <w:t xml:space="preserve"> II</w:t>
      </w:r>
    </w:p>
    <w:p w:rsidR="008B232A" w:rsidRPr="00CE0730" w:rsidRDefault="00CE4CFF">
      <w:pPr>
        <w:rPr>
          <w:rFonts w:ascii="Trebuchet MS" w:hAnsi="Trebuchet MS" w:cs="Arial"/>
          <w:color w:val="000000"/>
          <w:lang w:val="en-US"/>
        </w:rPr>
      </w:pPr>
      <w:r w:rsidRPr="00CE0730">
        <w:rPr>
          <w:rFonts w:ascii="Trebuchet MS" w:hAnsi="Trebuchet MS" w:cs="Arial"/>
          <w:color w:val="000000"/>
          <w:lang w:val="en-US"/>
        </w:rPr>
        <w:t xml:space="preserve">Write both assignments in Times New Roman, font 12pt, and 1,5 line spacing. </w:t>
      </w:r>
    </w:p>
    <w:p w:rsidR="008B232A" w:rsidRPr="00CE0730" w:rsidRDefault="008B232A">
      <w:pPr>
        <w:rPr>
          <w:rFonts w:ascii="Trebuchet MS" w:hAnsi="Trebuchet MS" w:cs="Arial"/>
          <w:color w:val="000000"/>
          <w:lang w:val="en-US"/>
        </w:rPr>
      </w:pPr>
    </w:p>
    <w:p w:rsidR="008B232A" w:rsidRPr="00CE0730" w:rsidRDefault="008B232A">
      <w:pPr>
        <w:shd w:val="clear" w:color="auto" w:fill="000000"/>
        <w:jc w:val="center"/>
        <w:rPr>
          <w:rFonts w:ascii="Trebuchet MS" w:hAnsi="Trebuchet MS" w:cs="Arial"/>
          <w:lang w:val="en-US"/>
        </w:rPr>
      </w:pPr>
    </w:p>
    <w:p w:rsidR="00E33CFC" w:rsidRPr="00CE0730" w:rsidRDefault="008B232A">
      <w:pPr>
        <w:shd w:val="clear" w:color="auto" w:fill="000000"/>
        <w:jc w:val="center"/>
        <w:rPr>
          <w:rFonts w:ascii="Trebuchet MS" w:hAnsi="Trebuchet MS"/>
          <w:b/>
          <w:bCs/>
          <w:iCs/>
          <w:color w:val="FFFFFF"/>
        </w:rPr>
      </w:pPr>
      <w:r w:rsidRPr="00CE0730">
        <w:rPr>
          <w:rFonts w:ascii="Trebuchet MS" w:hAnsi="Trebuchet MS"/>
          <w:b/>
          <w:bCs/>
          <w:iCs/>
          <w:color w:val="FFFFFF"/>
        </w:rPr>
        <w:t xml:space="preserve">Assignment 1: The </w:t>
      </w:r>
      <w:r w:rsidR="00E33CFC" w:rsidRPr="00CE0730">
        <w:rPr>
          <w:rFonts w:ascii="Trebuchet MS" w:hAnsi="Trebuchet MS"/>
          <w:b/>
          <w:bCs/>
          <w:iCs/>
          <w:color w:val="FFFFFF"/>
        </w:rPr>
        <w:t>Social Determinants of Child</w:t>
      </w:r>
      <w:r w:rsidR="00A402D4" w:rsidRPr="00CE0730">
        <w:rPr>
          <w:rFonts w:ascii="Trebuchet MS" w:hAnsi="Trebuchet MS"/>
          <w:b/>
          <w:bCs/>
          <w:iCs/>
          <w:color w:val="FFFFFF"/>
        </w:rPr>
        <w:t>hood</w:t>
      </w:r>
      <w:r w:rsidR="002729C7" w:rsidRPr="00CE0730">
        <w:rPr>
          <w:rFonts w:ascii="Trebuchet MS" w:hAnsi="Trebuchet MS"/>
          <w:b/>
          <w:bCs/>
          <w:iCs/>
          <w:color w:val="FFFFFF"/>
        </w:rPr>
        <w:t xml:space="preserve"> </w:t>
      </w:r>
      <w:r w:rsidR="00A402D4" w:rsidRPr="00CE0730">
        <w:rPr>
          <w:rFonts w:ascii="Trebuchet MS" w:hAnsi="Trebuchet MS"/>
          <w:b/>
          <w:bCs/>
          <w:iCs/>
          <w:color w:val="FFFFFF"/>
        </w:rPr>
        <w:t>Malnutrition</w:t>
      </w:r>
    </w:p>
    <w:p w:rsidR="008B232A" w:rsidRPr="00CE0730" w:rsidRDefault="008B232A">
      <w:pPr>
        <w:shd w:val="clear" w:color="auto" w:fill="000000"/>
        <w:jc w:val="center"/>
        <w:rPr>
          <w:rFonts w:ascii="Trebuchet MS" w:hAnsi="Trebuchet MS"/>
          <w:bCs/>
          <w:iCs/>
        </w:rPr>
      </w:pPr>
      <w:r w:rsidRPr="00CE0730">
        <w:rPr>
          <w:rFonts w:ascii="Trebuchet MS" w:hAnsi="Trebuchet MS"/>
          <w:bCs/>
          <w:iCs/>
        </w:rPr>
        <w:t xml:space="preserve">(Weighted at 40% of the Module </w:t>
      </w:r>
      <w:r w:rsidR="00CE4CFF" w:rsidRPr="00CE0730">
        <w:rPr>
          <w:rFonts w:ascii="Trebuchet MS" w:hAnsi="Trebuchet MS"/>
          <w:bCs/>
          <w:iCs/>
        </w:rPr>
        <w:t xml:space="preserve">result </w:t>
      </w:r>
      <w:r w:rsidR="00CE4CFF" w:rsidRPr="00CE0730">
        <w:rPr>
          <w:rFonts w:ascii="Trebuchet MS" w:hAnsi="Trebuchet MS"/>
          <w:bCs/>
          <w:iCs/>
          <w:color w:val="FFFFFF" w:themeColor="background1"/>
        </w:rPr>
        <w:t>incl</w:t>
      </w:r>
      <w:r w:rsidR="002729C7" w:rsidRPr="00CE0730">
        <w:rPr>
          <w:rFonts w:ascii="Trebuchet MS" w:hAnsi="Trebuchet MS"/>
          <w:bCs/>
          <w:iCs/>
          <w:color w:val="FFFFFF" w:themeColor="background1"/>
        </w:rPr>
        <w:t>.</w:t>
      </w:r>
      <w:r w:rsidR="00CE4CFF" w:rsidRPr="00CE0730">
        <w:rPr>
          <w:rFonts w:ascii="Trebuchet MS" w:hAnsi="Trebuchet MS"/>
          <w:bCs/>
          <w:iCs/>
          <w:color w:val="FFFFFF" w:themeColor="background1"/>
        </w:rPr>
        <w:t xml:space="preserve"> DF)</w:t>
      </w:r>
    </w:p>
    <w:p w:rsidR="008B232A" w:rsidRPr="00CE0730" w:rsidRDefault="008B232A">
      <w:pPr>
        <w:shd w:val="clear" w:color="auto" w:fill="000000"/>
        <w:jc w:val="center"/>
        <w:rPr>
          <w:rFonts w:ascii="Trebuchet MS" w:hAnsi="Trebuchet MS"/>
          <w:bCs/>
          <w:iCs/>
          <w:color w:val="FFFFFF"/>
        </w:rPr>
      </w:pPr>
    </w:p>
    <w:p w:rsidR="009F714F" w:rsidRPr="00CE0730" w:rsidRDefault="00CE4CFF" w:rsidP="00682A20">
      <w:pPr>
        <w:pStyle w:val="Sh2"/>
        <w:spacing w:before="120"/>
        <w:rPr>
          <w:rFonts w:ascii="Trebuchet MS" w:hAnsi="Trebuchet MS" w:cs="Arial"/>
          <w:b w:val="0"/>
          <w:szCs w:val="24"/>
        </w:rPr>
      </w:pPr>
      <w:r w:rsidRPr="00CE0730">
        <w:rPr>
          <w:rFonts w:ascii="Trebuchet MS" w:hAnsi="Trebuchet MS" w:cs="Arial"/>
          <w:b w:val="0"/>
          <w:szCs w:val="24"/>
        </w:rPr>
        <w:t>Read the questions, and then follow through by studying the General Overview of the assignment and the Guidelines that follow.</w:t>
      </w:r>
    </w:p>
    <w:p w:rsidR="00CE0730" w:rsidRPr="00CE0730" w:rsidRDefault="00CE0730" w:rsidP="00CE0730">
      <w:pPr>
        <w:pStyle w:val="Sh2"/>
        <w:spacing w:before="120"/>
        <w:rPr>
          <w:rFonts w:ascii="Trebuchet MS" w:hAnsi="Trebuchet MS" w:cs="Arial"/>
          <w:szCs w:val="24"/>
        </w:rPr>
      </w:pPr>
      <w:r w:rsidRPr="00CE0730">
        <w:rPr>
          <w:rFonts w:ascii="Trebuchet MS" w:hAnsi="Trebuchet MS" w:cs="Arial"/>
          <w:b w:val="0"/>
          <w:szCs w:val="24"/>
        </w:rPr>
        <w:t>Read the two questions, and then follow through by studying the General Overview of the assignment and the detailed Guidelines that follow.</w:t>
      </w:r>
    </w:p>
    <w:p w:rsidR="00CE0730" w:rsidRPr="00CE0730" w:rsidRDefault="00CE0730" w:rsidP="00CE0730">
      <w:pPr>
        <w:pStyle w:val="Sh2"/>
        <w:rPr>
          <w:rFonts w:ascii="Trebuchet MS" w:hAnsi="Trebuchet M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158"/>
      </w:tblGrid>
      <w:tr w:rsidR="00CE0730" w:rsidRPr="00CE0730" w:rsidTr="00CE0730">
        <w:tc>
          <w:tcPr>
            <w:tcW w:w="124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E0730" w:rsidRPr="00CE0730" w:rsidRDefault="00CE0730">
            <w:pPr>
              <w:pStyle w:val="Sh2"/>
              <w:spacing w:before="240" w:line="276" w:lineRule="auto"/>
              <w:rPr>
                <w:rFonts w:ascii="Trebuchet MS" w:hAnsi="Trebuchet MS" w:cs="Arial"/>
                <w:szCs w:val="24"/>
              </w:rPr>
            </w:pPr>
            <w:r w:rsidRPr="00CE0730">
              <w:rPr>
                <w:rFonts w:ascii="Trebuchet MS" w:hAnsi="Trebuchet MS" w:cs="Arial"/>
                <w:szCs w:val="24"/>
              </w:rPr>
              <w:t>PART A</w:t>
            </w:r>
          </w:p>
          <w:p w:rsidR="00CE0730" w:rsidRPr="00CE0730" w:rsidRDefault="00CE0730">
            <w:pPr>
              <w:pStyle w:val="Sh2"/>
              <w:spacing w:before="240" w:line="276" w:lineRule="auto"/>
              <w:rPr>
                <w:rFonts w:ascii="Trebuchet MS" w:hAnsi="Trebuchet MS" w:cs="Arial"/>
                <w:szCs w:val="24"/>
              </w:rPr>
            </w:pPr>
          </w:p>
        </w:tc>
        <w:tc>
          <w:tcPr>
            <w:tcW w:w="815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E0730" w:rsidRPr="00CE0730" w:rsidRDefault="00CE0730">
            <w:pPr>
              <w:pStyle w:val="Sh2"/>
              <w:spacing w:before="240" w:line="276" w:lineRule="auto"/>
              <w:rPr>
                <w:rFonts w:ascii="Trebuchet MS" w:hAnsi="Trebuchet MS" w:cs="Arial"/>
                <w:szCs w:val="24"/>
              </w:rPr>
            </w:pPr>
            <w:r w:rsidRPr="00CE0730">
              <w:rPr>
                <w:rFonts w:ascii="Trebuchet MS" w:hAnsi="Trebuchet MS" w:cs="Arial"/>
                <w:szCs w:val="24"/>
              </w:rPr>
              <w:t>To what extent does your country’s national child health and/ or nutrition policy, strategy or action plan (or related strategic plans) address the social determinants of health – and specifically those related to childhood malnutrition?</w:t>
            </w:r>
          </w:p>
          <w:p w:rsidR="00CE0730" w:rsidRPr="00CE0730" w:rsidRDefault="00CE0730">
            <w:pPr>
              <w:pStyle w:val="Sh2"/>
              <w:spacing w:before="240" w:line="276" w:lineRule="auto"/>
              <w:rPr>
                <w:rFonts w:ascii="Trebuchet MS" w:hAnsi="Trebuchet MS" w:cs="Arial"/>
                <w:b w:val="0"/>
                <w:szCs w:val="24"/>
              </w:rPr>
            </w:pPr>
            <w:r w:rsidRPr="00CE0730">
              <w:rPr>
                <w:rFonts w:ascii="Trebuchet MS" w:hAnsi="Trebuchet MS" w:cs="Arial"/>
                <w:b w:val="0"/>
                <w:szCs w:val="24"/>
              </w:rPr>
              <w:t>Please fully substantiate your answer with examples from the Policy or Plan and from relevant literature.</w:t>
            </w:r>
          </w:p>
          <w:p w:rsidR="00CE0730" w:rsidRPr="00CE0730" w:rsidRDefault="00CE0730">
            <w:pPr>
              <w:pStyle w:val="Sh2"/>
              <w:spacing w:before="240" w:line="276" w:lineRule="auto"/>
              <w:rPr>
                <w:rFonts w:ascii="Trebuchet MS" w:hAnsi="Trebuchet MS" w:cs="Arial"/>
                <w:szCs w:val="24"/>
              </w:rPr>
            </w:pPr>
          </w:p>
        </w:tc>
      </w:tr>
      <w:tr w:rsidR="00CE0730" w:rsidRPr="00CE0730" w:rsidTr="00CE0730">
        <w:tc>
          <w:tcPr>
            <w:tcW w:w="124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CE0730" w:rsidRPr="00CE0730" w:rsidRDefault="00CE0730">
            <w:pPr>
              <w:pStyle w:val="Sh2"/>
              <w:spacing w:before="240" w:line="276" w:lineRule="auto"/>
              <w:rPr>
                <w:rFonts w:ascii="Trebuchet MS" w:hAnsi="Trebuchet MS" w:cs="Arial"/>
                <w:szCs w:val="24"/>
              </w:rPr>
            </w:pPr>
            <w:r w:rsidRPr="00CE0730">
              <w:rPr>
                <w:rFonts w:ascii="Trebuchet MS" w:hAnsi="Trebuchet MS" w:cs="Arial"/>
                <w:szCs w:val="24"/>
              </w:rPr>
              <w:t>PART B</w:t>
            </w:r>
          </w:p>
        </w:tc>
        <w:tc>
          <w:tcPr>
            <w:tcW w:w="815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E0730" w:rsidRPr="00CE0730" w:rsidRDefault="00CE0730">
            <w:pPr>
              <w:pStyle w:val="Sh2"/>
              <w:spacing w:before="240" w:line="276" w:lineRule="auto"/>
              <w:rPr>
                <w:rFonts w:ascii="Trebuchet MS" w:hAnsi="Trebuchet MS" w:cs="Arial"/>
                <w:szCs w:val="24"/>
              </w:rPr>
            </w:pPr>
            <w:r w:rsidRPr="00CE0730">
              <w:rPr>
                <w:rFonts w:ascii="Trebuchet MS" w:hAnsi="Trebuchet MS" w:cs="Arial"/>
                <w:szCs w:val="24"/>
              </w:rPr>
              <w:t xml:space="preserve">Based on your study of the PHC approach, does this policy or plan adopt a Comprehensive or Selective PHC approach to childhood malnutrition? </w:t>
            </w:r>
          </w:p>
          <w:p w:rsidR="00CE0730" w:rsidRPr="00CE0730" w:rsidRDefault="00CE0730">
            <w:pPr>
              <w:pStyle w:val="Sh2"/>
              <w:spacing w:before="240" w:line="276" w:lineRule="auto"/>
              <w:rPr>
                <w:rFonts w:ascii="Trebuchet MS" w:hAnsi="Trebuchet MS" w:cs="Arial"/>
                <w:b w:val="0"/>
                <w:szCs w:val="24"/>
              </w:rPr>
            </w:pPr>
            <w:r w:rsidRPr="00CE0730">
              <w:rPr>
                <w:rFonts w:ascii="Trebuchet MS" w:hAnsi="Trebuchet MS" w:cs="Arial"/>
                <w:b w:val="0"/>
                <w:szCs w:val="24"/>
              </w:rPr>
              <w:t>Please fully substantiate your answer with examples from the Policy or Plan and from relevant literature.</w:t>
            </w:r>
          </w:p>
          <w:p w:rsidR="00CE0730" w:rsidRPr="00CE0730" w:rsidRDefault="00CE0730">
            <w:pPr>
              <w:pStyle w:val="Sh2"/>
              <w:spacing w:before="120" w:after="120" w:line="276" w:lineRule="auto"/>
              <w:rPr>
                <w:rFonts w:ascii="Trebuchet MS" w:hAnsi="Trebuchet MS"/>
                <w:szCs w:val="24"/>
                <w:lang w:val="en-US"/>
              </w:rPr>
            </w:pPr>
          </w:p>
        </w:tc>
      </w:tr>
      <w:tr w:rsidR="00CE0730" w:rsidRPr="00CE0730" w:rsidTr="00CE0730">
        <w:tc>
          <w:tcPr>
            <w:tcW w:w="9400" w:type="dxa"/>
            <w:gridSpan w:val="2"/>
            <w:tcBorders>
              <w:top w:val="single" w:sz="4" w:space="0" w:color="auto"/>
              <w:left w:val="single" w:sz="4" w:space="0" w:color="auto"/>
              <w:bottom w:val="single" w:sz="4" w:space="0" w:color="auto"/>
              <w:right w:val="single" w:sz="4" w:space="0" w:color="auto"/>
            </w:tcBorders>
            <w:hideMark/>
          </w:tcPr>
          <w:p w:rsidR="00CE0730" w:rsidRPr="00CE0730" w:rsidRDefault="00CE0730">
            <w:pPr>
              <w:pStyle w:val="Sh2"/>
              <w:spacing w:before="120" w:after="120" w:line="276" w:lineRule="auto"/>
              <w:rPr>
                <w:rFonts w:ascii="Trebuchet MS" w:hAnsi="Trebuchet MS" w:cs="Arial"/>
                <w:b w:val="0"/>
                <w:szCs w:val="24"/>
              </w:rPr>
            </w:pPr>
            <w:r w:rsidRPr="00CE0730">
              <w:rPr>
                <w:rFonts w:ascii="Trebuchet MS" w:hAnsi="Trebuchet MS" w:cs="Arial"/>
                <w:b w:val="0"/>
                <w:szCs w:val="24"/>
              </w:rPr>
              <w:t xml:space="preserve">NOTE: </w:t>
            </w:r>
          </w:p>
          <w:p w:rsidR="00CE0730" w:rsidRPr="00CE0730" w:rsidRDefault="00CE0730">
            <w:pPr>
              <w:pStyle w:val="Sh2"/>
              <w:spacing w:before="120" w:after="120" w:line="276" w:lineRule="auto"/>
              <w:rPr>
                <w:rFonts w:ascii="Trebuchet MS" w:hAnsi="Trebuchet MS" w:cs="Arial"/>
                <w:b w:val="0"/>
                <w:szCs w:val="24"/>
              </w:rPr>
            </w:pPr>
            <w:r w:rsidRPr="00CE0730">
              <w:rPr>
                <w:rFonts w:ascii="Trebuchet MS" w:hAnsi="Trebuchet MS" w:cs="Arial"/>
                <w:b w:val="0"/>
                <w:szCs w:val="24"/>
              </w:rPr>
              <w:t xml:space="preserve">The word limit for this assignment (ie. both Parts A &amp; B) is 2 000 words, or approximately 6 pages (in Times New Roman font 12 pt, and 1.5 line spacing). </w:t>
            </w:r>
          </w:p>
          <w:p w:rsidR="00CE0730" w:rsidRPr="00CE0730" w:rsidRDefault="00CE0730">
            <w:pPr>
              <w:pStyle w:val="Sh2"/>
              <w:spacing w:before="120" w:after="120" w:line="276" w:lineRule="auto"/>
              <w:rPr>
                <w:rFonts w:ascii="Trebuchet MS" w:hAnsi="Trebuchet MS" w:cs="Arial"/>
                <w:b w:val="0"/>
                <w:szCs w:val="24"/>
              </w:rPr>
            </w:pPr>
            <w:r w:rsidRPr="00CE0730">
              <w:rPr>
                <w:rFonts w:ascii="Trebuchet MS" w:hAnsi="Trebuchet MS" w:cs="Arial"/>
                <w:b w:val="0"/>
                <w:szCs w:val="24"/>
              </w:rPr>
              <w:t>Writing succinctly is part of the challenge of communication in a Public Health setting – so do not write more than this!  If you do go over the limit by more than 150 words we will start deducting marks.</w:t>
            </w:r>
          </w:p>
        </w:tc>
      </w:tr>
    </w:tbl>
    <w:p w:rsidR="00CE0730" w:rsidRPr="00CE0730" w:rsidRDefault="00CE0730" w:rsidP="00CE0730">
      <w:pPr>
        <w:rPr>
          <w:rFonts w:ascii="Trebuchet MS" w:hAnsi="Trebuchet MS" w:cs="Arial"/>
        </w:rPr>
      </w:pPr>
    </w:p>
    <w:p w:rsidR="00CE0730" w:rsidRPr="00CE0730" w:rsidRDefault="00CE0730" w:rsidP="00CE0730">
      <w:pPr>
        <w:pStyle w:val="Sh2"/>
        <w:spacing w:after="120"/>
        <w:rPr>
          <w:rFonts w:ascii="Trebuchet MS" w:hAnsi="Trebuchet MS" w:cs="Arial"/>
          <w:bCs/>
          <w:szCs w:val="24"/>
        </w:rPr>
      </w:pPr>
      <w:r w:rsidRPr="00CE0730">
        <w:rPr>
          <w:rFonts w:ascii="Trebuchet MS" w:hAnsi="Trebuchet MS" w:cs="Arial"/>
          <w:bCs/>
          <w:szCs w:val="24"/>
        </w:rPr>
        <w:t>General Overview</w:t>
      </w:r>
    </w:p>
    <w:p w:rsidR="00CE0730" w:rsidRPr="00CE0730" w:rsidRDefault="00CE0730" w:rsidP="00CE0730">
      <w:pPr>
        <w:rPr>
          <w:rFonts w:ascii="Trebuchet MS" w:hAnsi="Trebuchet MS" w:cs="Arial"/>
        </w:rPr>
      </w:pPr>
      <w:r w:rsidRPr="00CE0730">
        <w:rPr>
          <w:rFonts w:ascii="Trebuchet MS" w:hAnsi="Trebuchet MS" w:cs="Arial"/>
        </w:rPr>
        <w:t xml:space="preserve">In their report, </w:t>
      </w:r>
      <w:r w:rsidRPr="00CE0730">
        <w:rPr>
          <w:rFonts w:ascii="Trebuchet MS" w:hAnsi="Trebuchet MS" w:cs="Arial"/>
          <w:i/>
        </w:rPr>
        <w:t>The State of the World’s Children 2012</w:t>
      </w:r>
      <w:r w:rsidRPr="00CE0730">
        <w:rPr>
          <w:rFonts w:ascii="Trebuchet MS" w:hAnsi="Trebuchet MS" w:cs="Arial"/>
        </w:rPr>
        <w:t>, UNICEF notes that globally, undernutrition contributes to more than a third of deaths in children under five.  They also note that:</w:t>
      </w:r>
    </w:p>
    <w:p w:rsidR="00CE0730" w:rsidRPr="00CE0730" w:rsidRDefault="00CE0730" w:rsidP="00CE0730">
      <w:pPr>
        <w:rPr>
          <w:rFonts w:ascii="Trebuchet MS" w:hAnsi="Trebuchet MS" w:cs="Arial"/>
        </w:rPr>
      </w:pPr>
    </w:p>
    <w:p w:rsidR="00CE0730" w:rsidRPr="00CE0730" w:rsidRDefault="00CE0730" w:rsidP="00CE0730">
      <w:pPr>
        <w:ind w:left="397"/>
        <w:rPr>
          <w:rFonts w:ascii="Trebuchet MS" w:hAnsi="Trebuchet MS" w:cs="Arial"/>
          <w:i/>
        </w:rPr>
      </w:pPr>
      <w:r w:rsidRPr="00CE0730">
        <w:rPr>
          <w:rFonts w:ascii="Trebuchet MS" w:hAnsi="Trebuchet MS" w:cs="Arial"/>
          <w:i/>
        </w:rPr>
        <w:lastRenderedPageBreak/>
        <w:t>It has many short- and long-term consequences, including delayed mental development, heightened risk of infectious diseases and susceptibility to chronic disease in adult life. In low-income countries, child undernutrition is likely to be a consequence of poverty, characterized as it is by low family status and income, poor environment and housing, and inadequate access to food, safe water, guidance and health care.</w:t>
      </w:r>
    </w:p>
    <w:p w:rsidR="00CE0730" w:rsidRPr="00CE0730" w:rsidRDefault="00CE0730" w:rsidP="00CE0730">
      <w:pPr>
        <w:ind w:left="5955" w:firstLine="397"/>
        <w:rPr>
          <w:rFonts w:ascii="Trebuchet MS" w:hAnsi="Trebuchet MS" w:cs="Arial"/>
          <w:i/>
        </w:rPr>
      </w:pPr>
      <w:r w:rsidRPr="00CE0730">
        <w:rPr>
          <w:rFonts w:ascii="Trebuchet MS" w:hAnsi="Trebuchet MS" w:cs="Arial"/>
          <w:i/>
        </w:rPr>
        <w:t xml:space="preserve"> </w:t>
      </w:r>
      <w:r w:rsidRPr="00CE0730">
        <w:rPr>
          <w:rFonts w:ascii="Trebuchet MS" w:hAnsi="Trebuchet MS" w:cs="Arial"/>
        </w:rPr>
        <w:t>(UNICEF, 2012:19)</w:t>
      </w:r>
    </w:p>
    <w:p w:rsidR="00CE0730" w:rsidRPr="00CE0730" w:rsidRDefault="00CE0730" w:rsidP="00CE0730">
      <w:pPr>
        <w:rPr>
          <w:rFonts w:ascii="Trebuchet MS" w:hAnsi="Trebuchet MS" w:cs="Arial"/>
        </w:rPr>
      </w:pPr>
    </w:p>
    <w:p w:rsidR="00CE0730" w:rsidRPr="00CE0730" w:rsidRDefault="00CE0730" w:rsidP="00CE0730">
      <w:pPr>
        <w:rPr>
          <w:rFonts w:ascii="Trebuchet MS" w:hAnsi="Trebuchet MS" w:cs="Arial"/>
        </w:rPr>
      </w:pPr>
      <w:r w:rsidRPr="00CE0730">
        <w:rPr>
          <w:rFonts w:ascii="Trebuchet MS" w:hAnsi="Trebuchet MS" w:cs="Arial"/>
        </w:rPr>
        <w:t xml:space="preserve">In preparation for your submission of Assignment 1 you ought to have completed reading Unit 1 and Unit 2 of the Module Guide.  </w:t>
      </w:r>
    </w:p>
    <w:p w:rsidR="00CE0730" w:rsidRPr="00CE0730" w:rsidRDefault="00CE0730" w:rsidP="00CE0730">
      <w:pPr>
        <w:rPr>
          <w:rFonts w:ascii="Trebuchet MS" w:hAnsi="Trebuchet MS" w:cs="Arial"/>
        </w:rPr>
      </w:pPr>
    </w:p>
    <w:p w:rsidR="00CE0730" w:rsidRPr="00CE0730" w:rsidRDefault="00CE0730" w:rsidP="00CE0730">
      <w:pPr>
        <w:rPr>
          <w:rFonts w:ascii="Trebuchet MS" w:hAnsi="Trebuchet MS" w:cs="Arial"/>
        </w:rPr>
      </w:pPr>
      <w:r w:rsidRPr="00CE0730">
        <w:rPr>
          <w:rFonts w:ascii="Trebuchet MS" w:hAnsi="Trebuchet MS" w:cs="Arial"/>
        </w:rPr>
        <w:t>You will notice that in Unit 1, Study Session 3 we focus on the issue of child malnutrition quite substantially - first by introducing you to a case study (the story of Thembi), and then highlighting how the UNICEF Conceptual Framework for malnutrition can help to illustrate the different levels of causation of malnutrition. The UNICEF Framework is also discussed in some depth by David Sanders in a podcast (which you will find in the Additional Resources sub-folder). We have also provided a short voice over powerpoint introduction to the concept of causation (by Dr Vera Scott – which you will also find in this sub-folder).</w:t>
      </w:r>
    </w:p>
    <w:p w:rsidR="00CE0730" w:rsidRPr="00CE0730" w:rsidRDefault="00CE0730" w:rsidP="00CE0730">
      <w:pPr>
        <w:rPr>
          <w:rFonts w:ascii="Trebuchet MS" w:hAnsi="Trebuchet MS" w:cs="Arial"/>
        </w:rPr>
      </w:pPr>
    </w:p>
    <w:p w:rsidR="00CE0730" w:rsidRPr="00CE0730" w:rsidRDefault="00CE0730" w:rsidP="00CE0730">
      <w:pPr>
        <w:jc w:val="both"/>
        <w:rPr>
          <w:rFonts w:ascii="Trebuchet MS" w:hAnsi="Trebuchet MS" w:cs="Arial"/>
        </w:rPr>
      </w:pPr>
      <w:r w:rsidRPr="00CE0730">
        <w:rPr>
          <w:rFonts w:ascii="Trebuchet MS" w:hAnsi="Trebuchet MS" w:cs="Arial"/>
        </w:rPr>
        <w:t xml:space="preserve">We have also discussed the determinants of health and the concept of the </w:t>
      </w:r>
      <w:r w:rsidRPr="00CE0730">
        <w:rPr>
          <w:rFonts w:ascii="Trebuchet MS" w:hAnsi="Trebuchet MS" w:cs="Arial"/>
          <w:i/>
        </w:rPr>
        <w:t>social</w:t>
      </w:r>
      <w:r w:rsidRPr="00CE0730">
        <w:rPr>
          <w:rFonts w:ascii="Trebuchet MS" w:hAnsi="Trebuchet MS" w:cs="Arial"/>
        </w:rPr>
        <w:t xml:space="preserve"> determinants of health in some depth (Unit 1, Study Session 3, Section 6.2).  In Unit 2, we discuss the work of the Commission on Social Determinants of Health and how some of their recommendations have been applied in practice over the last couple of years (Unit 2, Study Session 1, Section 4.1).</w:t>
      </w:r>
    </w:p>
    <w:p w:rsidR="00CE0730" w:rsidRPr="00CE0730" w:rsidRDefault="00CE0730" w:rsidP="00CE0730">
      <w:pPr>
        <w:rPr>
          <w:rFonts w:ascii="Trebuchet MS" w:hAnsi="Trebuchet MS" w:cs="Arial"/>
          <w:b/>
        </w:rPr>
      </w:pPr>
    </w:p>
    <w:p w:rsidR="00CE0730" w:rsidRPr="00CE0730" w:rsidRDefault="00CE0730" w:rsidP="00CE0730">
      <w:pPr>
        <w:rPr>
          <w:rFonts w:ascii="Trebuchet MS" w:hAnsi="Trebuchet MS" w:cs="Arial"/>
        </w:rPr>
      </w:pPr>
      <w:r w:rsidRPr="00CE0730">
        <w:rPr>
          <w:rFonts w:ascii="Trebuchet MS" w:hAnsi="Trebuchet MS" w:cs="Arial"/>
        </w:rPr>
        <w:t xml:space="preserve">In Unit 2, Study Session 1 we return to the case study, but rather than focus on exploring the causes of malnutrition we consider the value of adopting a </w:t>
      </w:r>
      <w:r w:rsidRPr="00CE0730">
        <w:rPr>
          <w:rFonts w:ascii="Trebuchet MS" w:hAnsi="Trebuchet MS" w:cs="Arial"/>
          <w:i/>
        </w:rPr>
        <w:t>Comprehensive</w:t>
      </w:r>
      <w:r w:rsidRPr="00CE0730">
        <w:rPr>
          <w:rFonts w:ascii="Trebuchet MS" w:hAnsi="Trebuchet MS" w:cs="Arial"/>
        </w:rPr>
        <w:t xml:space="preserve"> Primary Health Care approach to childhood malnutrition. Note that Unit 2 and its related resources are devoted to the PHC approach.</w:t>
      </w:r>
    </w:p>
    <w:p w:rsidR="00CE0730" w:rsidRPr="00CE0730" w:rsidRDefault="00CE0730" w:rsidP="00CE0730">
      <w:pPr>
        <w:rPr>
          <w:rFonts w:ascii="Trebuchet MS" w:hAnsi="Trebuchet MS" w:cs="Arial"/>
        </w:rPr>
      </w:pPr>
    </w:p>
    <w:p w:rsidR="00CE0730" w:rsidRPr="00CE0730" w:rsidRDefault="00CE0730" w:rsidP="00CE0730">
      <w:pPr>
        <w:rPr>
          <w:rFonts w:ascii="Trebuchet MS" w:hAnsi="Trebuchet MS" w:cs="Arial"/>
        </w:rPr>
      </w:pPr>
      <w:r w:rsidRPr="00CE0730">
        <w:rPr>
          <w:rFonts w:ascii="Trebuchet MS" w:hAnsi="Trebuchet MS" w:cs="Arial"/>
        </w:rPr>
        <w:t xml:space="preserve">You should therefore be well equipped to respond to the above two questions.  </w:t>
      </w:r>
    </w:p>
    <w:p w:rsidR="00CE0730" w:rsidRPr="00CE0730" w:rsidRDefault="00CE0730" w:rsidP="00CE0730">
      <w:pPr>
        <w:rPr>
          <w:rFonts w:ascii="Trebuchet MS" w:hAnsi="Trebuchet MS" w:cs="Arial"/>
          <w:b/>
        </w:rPr>
      </w:pPr>
    </w:p>
    <w:p w:rsidR="00CE0730" w:rsidRPr="00CE0730" w:rsidRDefault="00CE0730" w:rsidP="00CE0730">
      <w:pPr>
        <w:spacing w:after="120"/>
        <w:rPr>
          <w:rFonts w:ascii="Trebuchet MS" w:hAnsi="Trebuchet MS" w:cs="Arial"/>
          <w:b/>
        </w:rPr>
      </w:pPr>
      <w:r w:rsidRPr="00CE0730">
        <w:rPr>
          <w:rFonts w:ascii="Trebuchet MS" w:hAnsi="Trebuchet MS" w:cs="Arial"/>
          <w:b/>
        </w:rPr>
        <w:t>Guidelines for Assignment 1 Part A</w:t>
      </w:r>
    </w:p>
    <w:p w:rsidR="00CE0730" w:rsidRPr="00CE0730" w:rsidRDefault="00CE0730" w:rsidP="00CE0730">
      <w:pPr>
        <w:rPr>
          <w:rFonts w:ascii="Trebuchet MS" w:hAnsi="Trebuchet MS" w:cs="Arial"/>
        </w:rPr>
      </w:pPr>
      <w:r w:rsidRPr="00CE0730">
        <w:rPr>
          <w:rFonts w:ascii="Trebuchet MS" w:hAnsi="Trebuchet MS" w:cs="Arial"/>
        </w:rPr>
        <w:t>Notwithstanding the above, we thought the following suggestions might help you prepare for this assignment task:</w:t>
      </w:r>
    </w:p>
    <w:p w:rsidR="00CE0730" w:rsidRPr="00CE0730" w:rsidRDefault="00CE0730" w:rsidP="00CE0730">
      <w:pPr>
        <w:rPr>
          <w:rFonts w:ascii="Trebuchet MS" w:hAnsi="Trebuchet MS" w:cs="Arial"/>
        </w:rPr>
      </w:pPr>
    </w:p>
    <w:p w:rsidR="00CE0730" w:rsidRPr="00CE0730" w:rsidRDefault="00CE0730" w:rsidP="00CE0730">
      <w:pPr>
        <w:rPr>
          <w:rFonts w:ascii="Trebuchet MS" w:hAnsi="Trebuchet MS" w:cs="Arial"/>
        </w:rPr>
      </w:pPr>
      <w:r w:rsidRPr="00CE0730">
        <w:rPr>
          <w:rFonts w:ascii="Trebuchet MS" w:hAnsi="Trebuchet MS" w:cs="Arial"/>
        </w:rPr>
        <w:t>In relation to Part A:</w:t>
      </w:r>
    </w:p>
    <w:p w:rsidR="00CE0730" w:rsidRPr="00CE0730" w:rsidRDefault="00CE0730" w:rsidP="00CE0730">
      <w:pPr>
        <w:numPr>
          <w:ilvl w:val="0"/>
          <w:numId w:val="52"/>
        </w:numPr>
        <w:rPr>
          <w:rFonts w:ascii="Trebuchet MS" w:hAnsi="Trebuchet MS" w:cs="Arial"/>
        </w:rPr>
      </w:pPr>
      <w:r w:rsidRPr="00CE0730">
        <w:rPr>
          <w:rFonts w:ascii="Trebuchet MS" w:hAnsi="Trebuchet MS" w:cs="Arial"/>
        </w:rPr>
        <w:t xml:space="preserve">Should you not find a national policy, strategic plan or a set of guidelines for your country focusing exclusively on the issue of childhood malnutrition, select a policy document that you think will be </w:t>
      </w:r>
      <w:r w:rsidRPr="00CE0730">
        <w:rPr>
          <w:rFonts w:ascii="Trebuchet MS" w:hAnsi="Trebuchet MS" w:cs="Arial"/>
          <w:i/>
        </w:rPr>
        <w:t>most</w:t>
      </w:r>
      <w:r w:rsidRPr="00CE0730">
        <w:rPr>
          <w:rFonts w:ascii="Trebuchet MS" w:hAnsi="Trebuchet MS" w:cs="Arial"/>
        </w:rPr>
        <w:t xml:space="preserve"> appropriate to analyse for the task. If you are in doubt please consult with your peers and/or the module convenor and together you can finalize the choice of the policy that you use.</w:t>
      </w:r>
    </w:p>
    <w:p w:rsidR="00CE0730" w:rsidRPr="00CE0730" w:rsidRDefault="00CE0730" w:rsidP="00CE0730">
      <w:pPr>
        <w:numPr>
          <w:ilvl w:val="0"/>
          <w:numId w:val="52"/>
        </w:numPr>
        <w:spacing w:before="240"/>
        <w:rPr>
          <w:rFonts w:ascii="Trebuchet MS" w:hAnsi="Trebuchet MS"/>
        </w:rPr>
      </w:pPr>
      <w:r w:rsidRPr="00CE0730">
        <w:rPr>
          <w:rFonts w:ascii="Trebuchet MS" w:hAnsi="Trebuchet MS" w:cs="Arial"/>
        </w:rPr>
        <w:t xml:space="preserve">Based on your reading of Units 1 &amp; 2, and the sections we have highlighted above, make sure you are familiar with, and can describe, the UNICEF Conceptual Framework and the immediate, underlying and basic causes of childhood malnutrition.  Please then make use of the UNICEF Conceptual Framework for Malnutrition in your response to the assignment question. </w:t>
      </w:r>
    </w:p>
    <w:p w:rsidR="00CE0730" w:rsidRPr="00CE0730" w:rsidRDefault="00CE0730" w:rsidP="00CE0730">
      <w:pPr>
        <w:ind w:left="360"/>
        <w:rPr>
          <w:rFonts w:ascii="Trebuchet MS" w:hAnsi="Trebuchet MS" w:cs="Arial"/>
        </w:rPr>
      </w:pPr>
    </w:p>
    <w:p w:rsidR="00CE0730" w:rsidRPr="00CE0730" w:rsidRDefault="00CE0730" w:rsidP="00CE0730">
      <w:pPr>
        <w:numPr>
          <w:ilvl w:val="0"/>
          <w:numId w:val="52"/>
        </w:numPr>
        <w:rPr>
          <w:rFonts w:ascii="Trebuchet MS" w:hAnsi="Trebuchet MS" w:cs="Arial"/>
        </w:rPr>
      </w:pPr>
      <w:r w:rsidRPr="00CE0730">
        <w:rPr>
          <w:rFonts w:ascii="Trebuchet MS" w:hAnsi="Trebuchet MS" w:cs="Arial"/>
        </w:rPr>
        <w:lastRenderedPageBreak/>
        <w:t>Make sure you that you are also familiar with the concept of the social determinants and can define the concept. It would be important to illustrate your definition with some examples of social determinants that relate specifically to childhood malnutrition.</w:t>
      </w:r>
    </w:p>
    <w:p w:rsidR="00CE0730" w:rsidRPr="00CE0730" w:rsidRDefault="00CE0730" w:rsidP="00CE0730">
      <w:pPr>
        <w:rPr>
          <w:rFonts w:ascii="Trebuchet MS" w:hAnsi="Trebuchet MS" w:cs="Arial"/>
        </w:rPr>
      </w:pPr>
    </w:p>
    <w:p w:rsidR="00CE0730" w:rsidRPr="00CE0730" w:rsidRDefault="00CE0730" w:rsidP="00CE0730">
      <w:pPr>
        <w:numPr>
          <w:ilvl w:val="0"/>
          <w:numId w:val="52"/>
        </w:numPr>
        <w:rPr>
          <w:rFonts w:ascii="Trebuchet MS" w:hAnsi="Trebuchet MS" w:cs="Arial"/>
        </w:rPr>
      </w:pPr>
      <w:r w:rsidRPr="00CE0730">
        <w:rPr>
          <w:rFonts w:ascii="Trebuchet MS" w:hAnsi="Trebuchet MS" w:cs="Arial"/>
        </w:rPr>
        <w:t>In reviewing your country’s national policy or strategic plan, select specific aspects of the policy or plan which would be appropriate to comment on. Remember we are specifically asking you to critique the extent to which the Policy or Strategy takes into consideration the</w:t>
      </w:r>
      <w:r w:rsidRPr="00CE0730">
        <w:rPr>
          <w:rFonts w:ascii="Trebuchet MS" w:hAnsi="Trebuchet MS" w:cs="Arial"/>
          <w:i/>
        </w:rPr>
        <w:t xml:space="preserve"> social</w:t>
      </w:r>
      <w:r w:rsidRPr="00CE0730">
        <w:rPr>
          <w:rFonts w:ascii="Trebuchet MS" w:hAnsi="Trebuchet MS" w:cs="Arial"/>
        </w:rPr>
        <w:t xml:space="preserve"> determinants that give rise to childhood malnutrition.  It would be important to read through the Policy or Plan with this particular focus in mind. </w:t>
      </w:r>
    </w:p>
    <w:p w:rsidR="00CE0730" w:rsidRPr="00CE0730" w:rsidRDefault="00CE0730" w:rsidP="00CE0730">
      <w:pPr>
        <w:pStyle w:val="ListParagraph"/>
        <w:rPr>
          <w:rFonts w:ascii="Trebuchet MS" w:hAnsi="Trebuchet MS" w:cs="Arial"/>
        </w:rPr>
      </w:pPr>
    </w:p>
    <w:p w:rsidR="00CE0730" w:rsidRPr="00CE0730" w:rsidRDefault="00CE0730" w:rsidP="00CE0730">
      <w:pPr>
        <w:numPr>
          <w:ilvl w:val="0"/>
          <w:numId w:val="52"/>
        </w:numPr>
        <w:rPr>
          <w:rFonts w:ascii="Trebuchet MS" w:hAnsi="Trebuchet MS" w:cs="Arial"/>
        </w:rPr>
      </w:pPr>
      <w:r w:rsidRPr="00CE0730">
        <w:rPr>
          <w:rFonts w:ascii="Trebuchet MS" w:hAnsi="Trebuchet MS" w:cs="Arial"/>
        </w:rPr>
        <w:t xml:space="preserve">In thinking about and planning how you will present your critique of the Policy or Plan, it might be a good idea to first read the Writing Strategies section of the </w:t>
      </w:r>
      <w:r w:rsidRPr="00CE0730">
        <w:rPr>
          <w:rFonts w:ascii="Trebuchet MS" w:hAnsi="Trebuchet MS" w:cs="Arial"/>
          <w:i/>
        </w:rPr>
        <w:t>SOPH Academic Handbook.</w:t>
      </w:r>
      <w:r w:rsidRPr="00CE0730">
        <w:rPr>
          <w:rFonts w:ascii="Trebuchet MS" w:hAnsi="Trebuchet MS" w:cs="Arial"/>
        </w:rPr>
        <w:t xml:space="preserve"> It explains how you can understand the requirements of an assignment task and develop a structure for the assignment. It is also important to realise that you are writing an “argument” and that this type of text has a particular structure and tone. (See </w:t>
      </w:r>
      <w:r w:rsidRPr="00CE0730">
        <w:rPr>
          <w:rFonts w:ascii="Trebuchet MS" w:hAnsi="Trebuchet MS" w:cs="Arial"/>
          <w:i/>
        </w:rPr>
        <w:t>SOPH Academic Handbook</w:t>
      </w:r>
      <w:r w:rsidRPr="00CE0730">
        <w:rPr>
          <w:rFonts w:ascii="Trebuchet MS" w:hAnsi="Trebuchet MS" w:cs="Arial"/>
        </w:rPr>
        <w:t>).</w:t>
      </w:r>
    </w:p>
    <w:p w:rsidR="00CE0730" w:rsidRPr="00CE0730" w:rsidRDefault="00CE0730" w:rsidP="00CE0730">
      <w:pPr>
        <w:spacing w:after="120"/>
        <w:rPr>
          <w:rFonts w:ascii="Trebuchet MS" w:hAnsi="Trebuchet MS" w:cs="Arial"/>
          <w:b/>
        </w:rPr>
      </w:pPr>
    </w:p>
    <w:p w:rsidR="00CE0730" w:rsidRPr="00CE0730" w:rsidRDefault="00CE0730" w:rsidP="00CE0730">
      <w:pPr>
        <w:spacing w:after="120"/>
        <w:rPr>
          <w:rFonts w:ascii="Trebuchet MS" w:hAnsi="Trebuchet MS" w:cs="Arial"/>
          <w:b/>
        </w:rPr>
      </w:pPr>
      <w:r w:rsidRPr="00CE0730">
        <w:rPr>
          <w:rFonts w:ascii="Trebuchet MS" w:hAnsi="Trebuchet MS" w:cs="Arial"/>
          <w:b/>
        </w:rPr>
        <w:t>Guidelines for Assignment 1 Part B</w:t>
      </w:r>
    </w:p>
    <w:p w:rsidR="00CE0730" w:rsidRPr="00CE0730" w:rsidRDefault="00CE0730" w:rsidP="00CE0730">
      <w:pPr>
        <w:numPr>
          <w:ilvl w:val="0"/>
          <w:numId w:val="53"/>
        </w:numPr>
        <w:spacing w:after="120"/>
        <w:rPr>
          <w:rFonts w:ascii="Trebuchet MS" w:hAnsi="Trebuchet MS" w:cs="Arial"/>
          <w:lang w:val="en-US"/>
        </w:rPr>
      </w:pPr>
      <w:r w:rsidRPr="00CE0730">
        <w:rPr>
          <w:rFonts w:ascii="Trebuchet MS" w:hAnsi="Trebuchet MS" w:cs="Arial"/>
          <w:lang w:val="en-US"/>
        </w:rPr>
        <w:t>It is important that you start this part of the assignment by first defining the Comprehensive and then the Selective approaches to Primary Health Care.  Thereafter you ought to highlight the key differences between the two approaches. This will provide a good basis for your argument as to which PHC approach (or what combination of these two approaches) you think the Policy adopts.</w:t>
      </w:r>
    </w:p>
    <w:p w:rsidR="00CE0730" w:rsidRPr="00CE0730" w:rsidRDefault="00CE0730" w:rsidP="00CE0730">
      <w:pPr>
        <w:numPr>
          <w:ilvl w:val="0"/>
          <w:numId w:val="53"/>
        </w:numPr>
        <w:spacing w:after="120"/>
        <w:rPr>
          <w:rFonts w:ascii="Trebuchet MS" w:hAnsi="Trebuchet MS" w:cs="Arial"/>
          <w:lang w:val="en-US"/>
        </w:rPr>
      </w:pPr>
      <w:r w:rsidRPr="00CE0730">
        <w:rPr>
          <w:rFonts w:ascii="Trebuchet MS" w:hAnsi="Trebuchet MS" w:cs="Arial"/>
          <w:lang w:val="en-US"/>
        </w:rPr>
        <w:t xml:space="preserve">In sharing your views about which PHC approach you think has been adopted in the Policy or the Plan, remember to (a) </w:t>
      </w:r>
      <w:r w:rsidRPr="00CE0730">
        <w:rPr>
          <w:rFonts w:ascii="Trebuchet MS" w:hAnsi="Trebuchet MS" w:cs="Arial"/>
          <w:i/>
          <w:lang w:val="en-US"/>
        </w:rPr>
        <w:t>motivate</w:t>
      </w:r>
      <w:r w:rsidRPr="00CE0730">
        <w:rPr>
          <w:rFonts w:ascii="Trebuchet MS" w:hAnsi="Trebuchet MS" w:cs="Arial"/>
          <w:lang w:val="en-US"/>
        </w:rPr>
        <w:t xml:space="preserve"> every part of your argument by referring to specific examples in the Policy that illustrate your point, e.g. a strategy, an objective or activity, and to (b) </w:t>
      </w:r>
      <w:r w:rsidRPr="00CE0730">
        <w:rPr>
          <w:rFonts w:ascii="Trebuchet MS" w:hAnsi="Trebuchet MS" w:cs="Arial"/>
          <w:i/>
          <w:lang w:val="en-US"/>
        </w:rPr>
        <w:t>explain</w:t>
      </w:r>
      <w:r w:rsidRPr="00CE0730">
        <w:rPr>
          <w:rFonts w:ascii="Trebuchet MS" w:hAnsi="Trebuchet MS" w:cs="Arial"/>
          <w:lang w:val="en-US"/>
        </w:rPr>
        <w:t xml:space="preserve"> why it illustrates an aspect of either one of the two PHC approaches.</w:t>
      </w:r>
    </w:p>
    <w:p w:rsidR="00CE0730" w:rsidRPr="00CE0730" w:rsidRDefault="00CE0730" w:rsidP="00CE0730">
      <w:pPr>
        <w:spacing w:after="120"/>
        <w:rPr>
          <w:rFonts w:ascii="Trebuchet MS" w:hAnsi="Trebuchet MS" w:cs="Arial"/>
        </w:rPr>
      </w:pPr>
    </w:p>
    <w:p w:rsidR="00CE0730" w:rsidRPr="00CE0730" w:rsidRDefault="00CE0730" w:rsidP="00CE0730">
      <w:pPr>
        <w:spacing w:after="120"/>
        <w:rPr>
          <w:rFonts w:ascii="Trebuchet MS" w:hAnsi="Trebuchet MS" w:cs="Arial"/>
        </w:rPr>
      </w:pPr>
      <w:r w:rsidRPr="00CE0730">
        <w:rPr>
          <w:rFonts w:ascii="Trebuchet MS" w:hAnsi="Trebuchet MS" w:cs="Arial"/>
        </w:rPr>
        <w:t xml:space="preserve">We </w:t>
      </w:r>
      <w:r w:rsidRPr="00CE0730">
        <w:rPr>
          <w:rFonts w:ascii="Trebuchet MS" w:hAnsi="Trebuchet MS" w:cs="Arial"/>
          <w:b/>
        </w:rPr>
        <w:t xml:space="preserve">do </w:t>
      </w:r>
      <w:r w:rsidRPr="00CE0730">
        <w:rPr>
          <w:rFonts w:ascii="Trebuchet MS" w:hAnsi="Trebuchet MS" w:cs="Arial"/>
        </w:rPr>
        <w:t xml:space="preserve">expect you to make use of </w:t>
      </w:r>
      <w:r w:rsidRPr="00CE0730">
        <w:rPr>
          <w:rFonts w:ascii="Trebuchet MS" w:hAnsi="Trebuchet MS" w:cs="Arial"/>
          <w:u w:val="single"/>
          <w:lang w:val="en-US"/>
        </w:rPr>
        <w:t>scholarly and reputable publications</w:t>
      </w:r>
      <w:r w:rsidRPr="00CE0730">
        <w:rPr>
          <w:rFonts w:ascii="Trebuchet MS" w:hAnsi="Trebuchet MS" w:cs="Arial"/>
        </w:rPr>
        <w:t xml:space="preserve"> related to the topic of the assignment.</w:t>
      </w:r>
    </w:p>
    <w:p w:rsidR="00CE0730" w:rsidRPr="00CE0730" w:rsidRDefault="00CE0730" w:rsidP="00CE0730">
      <w:pPr>
        <w:spacing w:after="120"/>
        <w:rPr>
          <w:rFonts w:ascii="Trebuchet MS" w:hAnsi="Trebuchet MS" w:cs="Arial"/>
        </w:rPr>
      </w:pPr>
      <w:r w:rsidRPr="00CE0730">
        <w:rPr>
          <w:rFonts w:ascii="Trebuchet MS" w:hAnsi="Trebuchet MS" w:cs="Arial"/>
        </w:rPr>
        <w:t>Before starting the assignment it is important to take note of the Assessment Criteria which are listed below. They can be used to guide your response.</w:t>
      </w:r>
    </w:p>
    <w:p w:rsidR="00CE0730" w:rsidRPr="00CE0730" w:rsidRDefault="00CE0730" w:rsidP="00CE0730">
      <w:pPr>
        <w:rPr>
          <w:rFonts w:ascii="Trebuchet MS" w:hAnsi="Trebuchet MS" w:cs="Arial"/>
          <w:b/>
        </w:rPr>
      </w:pPr>
    </w:p>
    <w:p w:rsidR="00CE0730" w:rsidRPr="00CE0730" w:rsidRDefault="00CE0730" w:rsidP="00CE0730">
      <w:pPr>
        <w:rPr>
          <w:rFonts w:ascii="Trebuchet MS" w:hAnsi="Trebuchet MS"/>
          <w:b/>
        </w:rPr>
      </w:pPr>
      <w:r w:rsidRPr="00CE0730">
        <w:rPr>
          <w:rFonts w:ascii="Trebuchet MS" w:hAnsi="Trebuchet MS"/>
          <w:b/>
        </w:rPr>
        <w:t>Reference</w:t>
      </w:r>
    </w:p>
    <w:p w:rsidR="00CE0730" w:rsidRPr="00CE0730" w:rsidRDefault="00CE0730" w:rsidP="00CE0730">
      <w:pPr>
        <w:spacing w:before="60"/>
        <w:rPr>
          <w:rFonts w:ascii="Trebuchet MS" w:hAnsi="Trebuchet MS" w:cs="Arial"/>
        </w:rPr>
      </w:pPr>
      <w:r w:rsidRPr="00CE0730">
        <w:rPr>
          <w:rFonts w:ascii="Trebuchet MS" w:hAnsi="Trebuchet MS" w:cs="Arial"/>
        </w:rPr>
        <w:t xml:space="preserve">UNICEF. (2012). </w:t>
      </w:r>
      <w:r w:rsidRPr="00CE0730">
        <w:rPr>
          <w:rFonts w:ascii="Trebuchet MS" w:hAnsi="Trebuchet MS" w:cs="Arial"/>
          <w:i/>
        </w:rPr>
        <w:t>The State of the World’s Children.</w:t>
      </w:r>
      <w:r w:rsidRPr="00CE0730">
        <w:rPr>
          <w:rFonts w:ascii="Trebuchet MS" w:hAnsi="Trebuchet MS" w:cs="Arial"/>
        </w:rPr>
        <w:t xml:space="preserve"> [Online], Available: </w:t>
      </w:r>
      <w:r w:rsidRPr="00CE0730">
        <w:rPr>
          <w:rStyle w:val="HTMLCite"/>
          <w:rFonts w:ascii="Trebuchet MS" w:hAnsi="Trebuchet MS" w:cs="Arial"/>
        </w:rPr>
        <w:t>www.</w:t>
      </w:r>
      <w:r w:rsidRPr="00CE0730">
        <w:rPr>
          <w:rStyle w:val="HTMLCite"/>
          <w:rFonts w:ascii="Trebuchet MS" w:hAnsi="Trebuchet MS" w:cs="Arial"/>
          <w:bCs/>
        </w:rPr>
        <w:t>unicef</w:t>
      </w:r>
      <w:r w:rsidRPr="00CE0730">
        <w:rPr>
          <w:rStyle w:val="HTMLCite"/>
          <w:rFonts w:ascii="Trebuchet MS" w:hAnsi="Trebuchet MS" w:cs="Arial"/>
        </w:rPr>
        <w:t>.org/sowc</w:t>
      </w:r>
      <w:r w:rsidRPr="00CE0730">
        <w:rPr>
          <w:rStyle w:val="HTMLCite"/>
          <w:rFonts w:ascii="Trebuchet MS" w:hAnsi="Trebuchet MS" w:cs="Arial"/>
          <w:bCs/>
        </w:rPr>
        <w:t>2012</w:t>
      </w:r>
      <w:r w:rsidRPr="00CE0730">
        <w:rPr>
          <w:rStyle w:val="HTMLCite"/>
          <w:rFonts w:ascii="Trebuchet MS" w:hAnsi="Trebuchet MS" w:cs="Arial"/>
        </w:rPr>
        <w:t>/</w:t>
      </w:r>
      <w:r w:rsidRPr="00CE0730">
        <w:rPr>
          <w:rFonts w:ascii="Arial" w:hAnsi="Arial" w:cs="Arial"/>
        </w:rPr>
        <w:t>‎</w:t>
      </w:r>
      <w:r w:rsidRPr="00CE0730">
        <w:rPr>
          <w:rFonts w:ascii="Trebuchet MS" w:hAnsi="Trebuchet MS" w:cs="Arial"/>
        </w:rPr>
        <w:t xml:space="preserve"> [Downloaded: 1.12.13].</w:t>
      </w:r>
    </w:p>
    <w:p w:rsidR="00CE0730" w:rsidRPr="00CE0730" w:rsidRDefault="00CE0730" w:rsidP="00CE0730">
      <w:pPr>
        <w:spacing w:after="120"/>
        <w:rPr>
          <w:rFonts w:ascii="Trebuchet MS" w:hAnsi="Trebuchet MS" w:cs="Arial"/>
          <w:b/>
        </w:rPr>
      </w:pPr>
    </w:p>
    <w:p w:rsidR="00CE0730" w:rsidRPr="00CE0730" w:rsidRDefault="00CE0730" w:rsidP="00CE0730">
      <w:pPr>
        <w:rPr>
          <w:rFonts w:ascii="Trebuchet MS" w:hAnsi="Trebuchet MS" w:cs="Arial"/>
          <w:b/>
        </w:rPr>
      </w:pPr>
      <w:r w:rsidRPr="00CE0730">
        <w:rPr>
          <w:rFonts w:ascii="Trebuchet MS" w:hAnsi="Trebuchet MS" w:cs="Arial"/>
          <w:b/>
        </w:rPr>
        <w:br w:type="page"/>
      </w:r>
    </w:p>
    <w:p w:rsidR="00CE0730" w:rsidRPr="00CE0730" w:rsidRDefault="00CE0730" w:rsidP="00CE0730">
      <w:pPr>
        <w:spacing w:after="120"/>
        <w:rPr>
          <w:rFonts w:ascii="Trebuchet MS" w:hAnsi="Trebuchet MS" w:cs="Arial"/>
          <w:b/>
        </w:rPr>
      </w:pPr>
      <w:r w:rsidRPr="00CE0730">
        <w:rPr>
          <w:rFonts w:ascii="Trebuchet MS" w:hAnsi="Trebuchet MS" w:cs="Arial"/>
          <w:b/>
        </w:rPr>
        <w:lastRenderedPageBreak/>
        <w:t>Assessment Criteria for Assignment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379"/>
        <w:gridCol w:w="1212"/>
      </w:tblGrid>
      <w:tr w:rsidR="00CE0730" w:rsidRPr="00CE0730" w:rsidTr="00CE0730">
        <w:tc>
          <w:tcPr>
            <w:tcW w:w="1701" w:type="dxa"/>
            <w:tcBorders>
              <w:top w:val="single" w:sz="4" w:space="0" w:color="auto"/>
              <w:left w:val="single" w:sz="4" w:space="0" w:color="auto"/>
              <w:bottom w:val="single" w:sz="4" w:space="0" w:color="auto"/>
              <w:right w:val="single" w:sz="4" w:space="0" w:color="auto"/>
            </w:tcBorders>
            <w:hideMark/>
          </w:tcPr>
          <w:p w:rsidR="00CE0730" w:rsidRPr="00CE0730" w:rsidRDefault="00CE0730">
            <w:pPr>
              <w:spacing w:before="60" w:after="60" w:line="276" w:lineRule="auto"/>
              <w:rPr>
                <w:rFonts w:ascii="Trebuchet MS" w:hAnsi="Trebuchet MS" w:cs="Arial"/>
                <w:b/>
                <w:bCs/>
              </w:rPr>
            </w:pPr>
            <w:r w:rsidRPr="00CE0730">
              <w:rPr>
                <w:rFonts w:ascii="Trebuchet MS" w:hAnsi="Trebuchet MS" w:cs="Arial"/>
                <w:b/>
                <w:bCs/>
              </w:rPr>
              <w:t>Type of Competency</w:t>
            </w:r>
          </w:p>
        </w:tc>
        <w:tc>
          <w:tcPr>
            <w:tcW w:w="6379" w:type="dxa"/>
            <w:tcBorders>
              <w:top w:val="single" w:sz="4" w:space="0" w:color="auto"/>
              <w:left w:val="single" w:sz="4" w:space="0" w:color="auto"/>
              <w:bottom w:val="single" w:sz="4" w:space="0" w:color="auto"/>
              <w:right w:val="single" w:sz="4" w:space="0" w:color="auto"/>
            </w:tcBorders>
            <w:hideMark/>
          </w:tcPr>
          <w:p w:rsidR="00CE0730" w:rsidRPr="00CE0730" w:rsidRDefault="00CE0730">
            <w:pPr>
              <w:spacing w:before="60" w:after="60" w:line="276" w:lineRule="auto"/>
              <w:rPr>
                <w:rFonts w:ascii="Trebuchet MS" w:hAnsi="Trebuchet MS" w:cs="Arial"/>
                <w:b/>
                <w:bCs/>
              </w:rPr>
            </w:pPr>
            <w:r w:rsidRPr="00CE0730">
              <w:rPr>
                <w:rFonts w:ascii="Trebuchet MS" w:hAnsi="Trebuchet MS" w:cs="Arial"/>
                <w:b/>
                <w:bCs/>
              </w:rPr>
              <w:t>The student’s response:</w:t>
            </w:r>
          </w:p>
        </w:tc>
        <w:tc>
          <w:tcPr>
            <w:tcW w:w="1212" w:type="dxa"/>
            <w:tcBorders>
              <w:top w:val="single" w:sz="4" w:space="0" w:color="auto"/>
              <w:left w:val="single" w:sz="4" w:space="0" w:color="auto"/>
              <w:bottom w:val="single" w:sz="4" w:space="0" w:color="auto"/>
              <w:right w:val="single" w:sz="4" w:space="0" w:color="auto"/>
            </w:tcBorders>
            <w:hideMark/>
          </w:tcPr>
          <w:p w:rsidR="00CE0730" w:rsidRPr="00CE0730" w:rsidRDefault="00CE0730">
            <w:pPr>
              <w:spacing w:before="60" w:after="60" w:line="276" w:lineRule="auto"/>
              <w:jc w:val="center"/>
              <w:rPr>
                <w:rFonts w:ascii="Trebuchet MS" w:hAnsi="Trebuchet MS"/>
                <w:b/>
              </w:rPr>
            </w:pPr>
            <w:r w:rsidRPr="00CE0730">
              <w:rPr>
                <w:rFonts w:ascii="Trebuchet MS" w:hAnsi="Trebuchet MS"/>
                <w:b/>
              </w:rPr>
              <w:t>Sub-total</w:t>
            </w:r>
          </w:p>
        </w:tc>
      </w:tr>
      <w:tr w:rsidR="00CE0730" w:rsidRPr="00CE0730" w:rsidTr="00CE0730">
        <w:tc>
          <w:tcPr>
            <w:tcW w:w="1701" w:type="dxa"/>
            <w:vMerge w:val="restart"/>
            <w:tcBorders>
              <w:top w:val="single" w:sz="4" w:space="0" w:color="auto"/>
              <w:left w:val="single" w:sz="4" w:space="0" w:color="auto"/>
              <w:bottom w:val="single" w:sz="4" w:space="0" w:color="auto"/>
              <w:right w:val="single" w:sz="4" w:space="0" w:color="auto"/>
            </w:tcBorders>
          </w:tcPr>
          <w:p w:rsidR="00CE0730" w:rsidRPr="00CE0730" w:rsidRDefault="00CE0730">
            <w:pPr>
              <w:spacing w:before="60" w:after="60" w:line="276" w:lineRule="auto"/>
              <w:rPr>
                <w:rFonts w:ascii="Trebuchet MS" w:hAnsi="Trebuchet MS"/>
                <w:b/>
                <w:bCs/>
              </w:rPr>
            </w:pPr>
            <w:r w:rsidRPr="00CE0730">
              <w:rPr>
                <w:rFonts w:ascii="Trebuchet MS" w:hAnsi="Trebuchet MS"/>
                <w:b/>
                <w:bCs/>
              </w:rPr>
              <w:t xml:space="preserve">Content and analytical </w:t>
            </w:r>
          </w:p>
          <w:p w:rsidR="00CE0730" w:rsidRPr="00CE0730" w:rsidRDefault="00CE0730">
            <w:pPr>
              <w:pStyle w:val="x-Tableofcontents"/>
              <w:spacing w:before="60" w:after="60" w:line="240" w:lineRule="auto"/>
              <w:rPr>
                <w:rFonts w:ascii="Trebuchet MS" w:hAnsi="Trebuchet MS" w:cs="Arial"/>
                <w:sz w:val="24"/>
                <w:szCs w:val="24"/>
              </w:rPr>
            </w:pPr>
          </w:p>
        </w:tc>
        <w:tc>
          <w:tcPr>
            <w:tcW w:w="6379" w:type="dxa"/>
            <w:tcBorders>
              <w:top w:val="single" w:sz="4" w:space="0" w:color="auto"/>
              <w:left w:val="single" w:sz="4" w:space="0" w:color="auto"/>
              <w:bottom w:val="single" w:sz="4" w:space="0" w:color="auto"/>
              <w:right w:val="single" w:sz="4" w:space="0" w:color="auto"/>
            </w:tcBorders>
            <w:hideMark/>
          </w:tcPr>
          <w:p w:rsidR="00CE0730" w:rsidRPr="00CE0730" w:rsidRDefault="00CE0730" w:rsidP="006156A5">
            <w:pPr>
              <w:pStyle w:val="x-Tableofcontents"/>
              <w:numPr>
                <w:ilvl w:val="0"/>
                <w:numId w:val="54"/>
              </w:numPr>
              <w:spacing w:before="60" w:after="60" w:line="240" w:lineRule="auto"/>
              <w:rPr>
                <w:rFonts w:ascii="Trebuchet MS" w:hAnsi="Trebuchet MS" w:cs="Arial"/>
                <w:sz w:val="24"/>
                <w:szCs w:val="24"/>
              </w:rPr>
            </w:pPr>
            <w:r>
              <w:rPr>
                <w:rFonts w:ascii="Trebuchet MS" w:hAnsi="Trebuchet MS" w:cs="Arial"/>
                <w:sz w:val="24"/>
                <w:szCs w:val="24"/>
              </w:rPr>
              <w:t>I</w:t>
            </w:r>
            <w:r w:rsidRPr="00CE0730">
              <w:rPr>
                <w:rFonts w:ascii="Trebuchet MS" w:hAnsi="Trebuchet MS" w:cs="Arial"/>
                <w:sz w:val="24"/>
                <w:szCs w:val="24"/>
              </w:rPr>
              <w:t>ntroduces and describes the UNICEF Framework for Malnutrition and the immediate, underlying and basic causes of childhood malnutrition.</w:t>
            </w:r>
          </w:p>
        </w:tc>
        <w:tc>
          <w:tcPr>
            <w:tcW w:w="1212" w:type="dxa"/>
            <w:tcBorders>
              <w:top w:val="single" w:sz="4" w:space="0" w:color="auto"/>
              <w:left w:val="single" w:sz="4" w:space="0" w:color="auto"/>
              <w:bottom w:val="single" w:sz="4" w:space="0" w:color="auto"/>
              <w:right w:val="single" w:sz="4" w:space="0" w:color="auto"/>
            </w:tcBorders>
            <w:hideMark/>
          </w:tcPr>
          <w:p w:rsidR="00CE0730" w:rsidRPr="00CE0730" w:rsidRDefault="00CE0730">
            <w:pPr>
              <w:spacing w:before="60" w:after="60" w:line="276" w:lineRule="auto"/>
              <w:jc w:val="center"/>
              <w:rPr>
                <w:rFonts w:ascii="Trebuchet MS" w:hAnsi="Trebuchet MS"/>
              </w:rPr>
            </w:pPr>
            <w:r w:rsidRPr="00CE0730">
              <w:rPr>
                <w:rFonts w:ascii="Trebuchet MS" w:hAnsi="Trebuchet MS"/>
              </w:rPr>
              <w:t>10</w:t>
            </w:r>
          </w:p>
        </w:tc>
      </w:tr>
      <w:tr w:rsidR="00CE0730" w:rsidRPr="00CE0730" w:rsidTr="00CE0730">
        <w:tc>
          <w:tcPr>
            <w:tcW w:w="1701" w:type="dxa"/>
            <w:vMerge/>
            <w:tcBorders>
              <w:top w:val="single" w:sz="4" w:space="0" w:color="auto"/>
              <w:left w:val="single" w:sz="4" w:space="0" w:color="auto"/>
              <w:bottom w:val="single" w:sz="4" w:space="0" w:color="auto"/>
              <w:right w:val="single" w:sz="4" w:space="0" w:color="auto"/>
            </w:tcBorders>
            <w:vAlign w:val="center"/>
            <w:hideMark/>
          </w:tcPr>
          <w:p w:rsidR="00CE0730" w:rsidRPr="00CE0730" w:rsidRDefault="00CE0730">
            <w:pPr>
              <w:rPr>
                <w:rFonts w:ascii="Trebuchet MS" w:hAnsi="Trebuchet MS" w:cs="Arial"/>
                <w:smallCaps/>
              </w:rPr>
            </w:pPr>
          </w:p>
        </w:tc>
        <w:tc>
          <w:tcPr>
            <w:tcW w:w="6379" w:type="dxa"/>
            <w:tcBorders>
              <w:top w:val="single" w:sz="4" w:space="0" w:color="auto"/>
              <w:left w:val="single" w:sz="4" w:space="0" w:color="auto"/>
              <w:bottom w:val="single" w:sz="4" w:space="0" w:color="auto"/>
              <w:right w:val="single" w:sz="4" w:space="0" w:color="auto"/>
            </w:tcBorders>
            <w:hideMark/>
          </w:tcPr>
          <w:p w:rsidR="00CE0730" w:rsidRPr="00CE0730" w:rsidRDefault="00CE0730" w:rsidP="006156A5">
            <w:pPr>
              <w:numPr>
                <w:ilvl w:val="0"/>
                <w:numId w:val="54"/>
              </w:numPr>
              <w:spacing w:before="60" w:after="60" w:line="276" w:lineRule="auto"/>
              <w:rPr>
                <w:rFonts w:ascii="Trebuchet MS" w:hAnsi="Trebuchet MS" w:cs="Arial"/>
              </w:rPr>
            </w:pPr>
            <w:r w:rsidRPr="00CE0730">
              <w:rPr>
                <w:rFonts w:ascii="Trebuchet MS" w:hAnsi="Trebuchet MS" w:cs="Arial"/>
              </w:rPr>
              <w:t>Defines the concept of social determinants and relates them to childhood malnutrition.</w:t>
            </w:r>
          </w:p>
        </w:tc>
        <w:tc>
          <w:tcPr>
            <w:tcW w:w="1212" w:type="dxa"/>
            <w:tcBorders>
              <w:top w:val="single" w:sz="4" w:space="0" w:color="auto"/>
              <w:left w:val="single" w:sz="4" w:space="0" w:color="auto"/>
              <w:bottom w:val="single" w:sz="4" w:space="0" w:color="auto"/>
              <w:right w:val="single" w:sz="4" w:space="0" w:color="auto"/>
            </w:tcBorders>
            <w:hideMark/>
          </w:tcPr>
          <w:p w:rsidR="00CE0730" w:rsidRPr="00CE0730" w:rsidRDefault="00CE0730">
            <w:pPr>
              <w:spacing w:before="60" w:after="60" w:line="276" w:lineRule="auto"/>
              <w:jc w:val="center"/>
              <w:rPr>
                <w:rFonts w:ascii="Trebuchet MS" w:hAnsi="Trebuchet MS"/>
              </w:rPr>
            </w:pPr>
            <w:r w:rsidRPr="00CE0730">
              <w:rPr>
                <w:rFonts w:ascii="Trebuchet MS" w:hAnsi="Trebuchet MS"/>
              </w:rPr>
              <w:t>10</w:t>
            </w:r>
          </w:p>
        </w:tc>
      </w:tr>
      <w:tr w:rsidR="00CE0730" w:rsidRPr="00CE0730" w:rsidTr="00CE0730">
        <w:tc>
          <w:tcPr>
            <w:tcW w:w="1701" w:type="dxa"/>
            <w:vMerge/>
            <w:tcBorders>
              <w:top w:val="single" w:sz="4" w:space="0" w:color="auto"/>
              <w:left w:val="single" w:sz="4" w:space="0" w:color="auto"/>
              <w:bottom w:val="single" w:sz="4" w:space="0" w:color="auto"/>
              <w:right w:val="single" w:sz="4" w:space="0" w:color="auto"/>
            </w:tcBorders>
            <w:vAlign w:val="center"/>
            <w:hideMark/>
          </w:tcPr>
          <w:p w:rsidR="00CE0730" w:rsidRPr="00CE0730" w:rsidRDefault="00CE0730">
            <w:pPr>
              <w:rPr>
                <w:rFonts w:ascii="Trebuchet MS" w:hAnsi="Trebuchet MS" w:cs="Arial"/>
                <w:smallCaps/>
              </w:rPr>
            </w:pPr>
          </w:p>
        </w:tc>
        <w:tc>
          <w:tcPr>
            <w:tcW w:w="6379" w:type="dxa"/>
            <w:tcBorders>
              <w:top w:val="single" w:sz="4" w:space="0" w:color="auto"/>
              <w:left w:val="single" w:sz="4" w:space="0" w:color="auto"/>
              <w:bottom w:val="single" w:sz="4" w:space="0" w:color="auto"/>
              <w:right w:val="single" w:sz="4" w:space="0" w:color="auto"/>
            </w:tcBorders>
            <w:hideMark/>
          </w:tcPr>
          <w:p w:rsidR="00CE0730" w:rsidRPr="00CE0730" w:rsidRDefault="00CE0730" w:rsidP="006156A5">
            <w:pPr>
              <w:numPr>
                <w:ilvl w:val="0"/>
                <w:numId w:val="54"/>
              </w:numPr>
              <w:spacing w:before="60" w:after="60" w:line="276" w:lineRule="auto"/>
              <w:rPr>
                <w:rFonts w:ascii="Trebuchet MS" w:hAnsi="Trebuchet MS"/>
              </w:rPr>
            </w:pPr>
            <w:r w:rsidRPr="00CE0730">
              <w:rPr>
                <w:rFonts w:ascii="Trebuchet MS" w:hAnsi="Trebuchet MS" w:cs="Arial"/>
              </w:rPr>
              <w:t>Presents a critical analysis of the extent to which the chosen Policy or Plan recognises and addresses the link between social determinants and childhood malnutrition.</w:t>
            </w:r>
          </w:p>
        </w:tc>
        <w:tc>
          <w:tcPr>
            <w:tcW w:w="1212" w:type="dxa"/>
            <w:tcBorders>
              <w:top w:val="single" w:sz="4" w:space="0" w:color="auto"/>
              <w:left w:val="single" w:sz="4" w:space="0" w:color="auto"/>
              <w:bottom w:val="single" w:sz="4" w:space="0" w:color="auto"/>
              <w:right w:val="single" w:sz="4" w:space="0" w:color="auto"/>
            </w:tcBorders>
            <w:hideMark/>
          </w:tcPr>
          <w:p w:rsidR="00CE0730" w:rsidRPr="00CE0730" w:rsidRDefault="00CE0730">
            <w:pPr>
              <w:spacing w:before="60" w:after="60" w:line="276" w:lineRule="auto"/>
              <w:jc w:val="center"/>
              <w:rPr>
                <w:rFonts w:ascii="Trebuchet MS" w:hAnsi="Trebuchet MS"/>
              </w:rPr>
            </w:pPr>
            <w:r w:rsidRPr="00CE0730">
              <w:rPr>
                <w:rFonts w:ascii="Trebuchet MS" w:hAnsi="Trebuchet MS"/>
              </w:rPr>
              <w:t>20</w:t>
            </w:r>
          </w:p>
        </w:tc>
      </w:tr>
      <w:tr w:rsidR="00CE0730" w:rsidRPr="00CE0730" w:rsidTr="00CE0730">
        <w:tc>
          <w:tcPr>
            <w:tcW w:w="1701" w:type="dxa"/>
            <w:vMerge/>
            <w:tcBorders>
              <w:top w:val="single" w:sz="4" w:space="0" w:color="auto"/>
              <w:left w:val="single" w:sz="4" w:space="0" w:color="auto"/>
              <w:bottom w:val="single" w:sz="4" w:space="0" w:color="auto"/>
              <w:right w:val="single" w:sz="4" w:space="0" w:color="auto"/>
            </w:tcBorders>
            <w:vAlign w:val="center"/>
            <w:hideMark/>
          </w:tcPr>
          <w:p w:rsidR="00CE0730" w:rsidRPr="00CE0730" w:rsidRDefault="00CE0730">
            <w:pPr>
              <w:rPr>
                <w:rFonts w:ascii="Trebuchet MS" w:hAnsi="Trebuchet MS" w:cs="Arial"/>
                <w:smallCaps/>
              </w:rPr>
            </w:pPr>
          </w:p>
        </w:tc>
        <w:tc>
          <w:tcPr>
            <w:tcW w:w="6379" w:type="dxa"/>
            <w:tcBorders>
              <w:top w:val="single" w:sz="4" w:space="0" w:color="auto"/>
              <w:left w:val="single" w:sz="4" w:space="0" w:color="auto"/>
              <w:bottom w:val="single" w:sz="4" w:space="0" w:color="auto"/>
              <w:right w:val="single" w:sz="4" w:space="0" w:color="auto"/>
            </w:tcBorders>
            <w:hideMark/>
          </w:tcPr>
          <w:p w:rsidR="00CE0730" w:rsidRPr="00CE0730" w:rsidRDefault="00CE0730" w:rsidP="006156A5">
            <w:pPr>
              <w:numPr>
                <w:ilvl w:val="0"/>
                <w:numId w:val="54"/>
              </w:numPr>
              <w:spacing w:before="60" w:after="60" w:line="276" w:lineRule="auto"/>
              <w:rPr>
                <w:rFonts w:ascii="Trebuchet MS" w:hAnsi="Trebuchet MS" w:cs="Arial"/>
              </w:rPr>
            </w:pPr>
            <w:r w:rsidRPr="00CE0730">
              <w:rPr>
                <w:rFonts w:ascii="Trebuchet MS" w:hAnsi="Trebuchet MS"/>
              </w:rPr>
              <w:t>Clearly defines and differentiates the central differences between the Selective and Comprehensive approaches to Primary Health Care.</w:t>
            </w:r>
          </w:p>
        </w:tc>
        <w:tc>
          <w:tcPr>
            <w:tcW w:w="1212" w:type="dxa"/>
            <w:tcBorders>
              <w:top w:val="single" w:sz="4" w:space="0" w:color="auto"/>
              <w:left w:val="single" w:sz="4" w:space="0" w:color="auto"/>
              <w:bottom w:val="single" w:sz="4" w:space="0" w:color="auto"/>
              <w:right w:val="single" w:sz="4" w:space="0" w:color="auto"/>
            </w:tcBorders>
            <w:hideMark/>
          </w:tcPr>
          <w:p w:rsidR="00CE0730" w:rsidRPr="00CE0730" w:rsidRDefault="00CE0730">
            <w:pPr>
              <w:spacing w:before="60" w:after="60" w:line="276" w:lineRule="auto"/>
              <w:jc w:val="center"/>
              <w:rPr>
                <w:rFonts w:ascii="Trebuchet MS" w:hAnsi="Trebuchet MS"/>
              </w:rPr>
            </w:pPr>
            <w:r w:rsidRPr="00CE0730">
              <w:rPr>
                <w:rFonts w:ascii="Trebuchet MS" w:hAnsi="Trebuchet MS"/>
              </w:rPr>
              <w:t>15</w:t>
            </w:r>
          </w:p>
        </w:tc>
      </w:tr>
      <w:tr w:rsidR="00CE0730" w:rsidRPr="00CE0730" w:rsidTr="00CE0730">
        <w:tc>
          <w:tcPr>
            <w:tcW w:w="1701" w:type="dxa"/>
            <w:vMerge/>
            <w:tcBorders>
              <w:top w:val="single" w:sz="4" w:space="0" w:color="auto"/>
              <w:left w:val="single" w:sz="4" w:space="0" w:color="auto"/>
              <w:bottom w:val="single" w:sz="4" w:space="0" w:color="auto"/>
              <w:right w:val="single" w:sz="4" w:space="0" w:color="auto"/>
            </w:tcBorders>
            <w:vAlign w:val="center"/>
            <w:hideMark/>
          </w:tcPr>
          <w:p w:rsidR="00CE0730" w:rsidRPr="00CE0730" w:rsidRDefault="00CE0730">
            <w:pPr>
              <w:rPr>
                <w:rFonts w:ascii="Trebuchet MS" w:hAnsi="Trebuchet MS" w:cs="Arial"/>
                <w:smallCaps/>
              </w:rPr>
            </w:pPr>
          </w:p>
        </w:tc>
        <w:tc>
          <w:tcPr>
            <w:tcW w:w="6379" w:type="dxa"/>
            <w:tcBorders>
              <w:top w:val="single" w:sz="4" w:space="0" w:color="auto"/>
              <w:left w:val="single" w:sz="4" w:space="0" w:color="auto"/>
              <w:bottom w:val="single" w:sz="4" w:space="0" w:color="auto"/>
              <w:right w:val="single" w:sz="4" w:space="0" w:color="auto"/>
            </w:tcBorders>
            <w:hideMark/>
          </w:tcPr>
          <w:p w:rsidR="00CE0730" w:rsidRPr="00CE0730" w:rsidRDefault="00CE0730" w:rsidP="006156A5">
            <w:pPr>
              <w:numPr>
                <w:ilvl w:val="0"/>
                <w:numId w:val="54"/>
              </w:numPr>
              <w:spacing w:before="60" w:after="60" w:line="276" w:lineRule="auto"/>
              <w:rPr>
                <w:rFonts w:ascii="Trebuchet MS" w:hAnsi="Trebuchet MS" w:cs="Arial"/>
              </w:rPr>
            </w:pPr>
            <w:r w:rsidRPr="00CE0730">
              <w:rPr>
                <w:rFonts w:ascii="Trebuchet MS" w:hAnsi="Trebuchet MS"/>
              </w:rPr>
              <w:t>Presents a critical argument - backed up by evidence (ie. examples from the chosen policy or plan) - as to whether its approach to</w:t>
            </w:r>
            <w:r w:rsidRPr="00CE0730">
              <w:rPr>
                <w:rFonts w:ascii="Trebuchet MS" w:hAnsi="Trebuchet MS"/>
                <w:lang w:val="en-US"/>
              </w:rPr>
              <w:t xml:space="preserve"> childhood malnutrition </w:t>
            </w:r>
            <w:r w:rsidRPr="00CE0730">
              <w:rPr>
                <w:rFonts w:ascii="Trebuchet MS" w:hAnsi="Trebuchet MS"/>
              </w:rPr>
              <w:t>is aligned to a Compr</w:t>
            </w:r>
            <w:r w:rsidRPr="00CE0730">
              <w:rPr>
                <w:rFonts w:ascii="Trebuchet MS" w:hAnsi="Trebuchet MS"/>
                <w:lang w:val="en-US"/>
              </w:rPr>
              <w:t>ehensive or Selective PHC approach, or a combination of the two approaches.</w:t>
            </w:r>
          </w:p>
        </w:tc>
        <w:tc>
          <w:tcPr>
            <w:tcW w:w="1212" w:type="dxa"/>
            <w:tcBorders>
              <w:top w:val="single" w:sz="4" w:space="0" w:color="auto"/>
              <w:left w:val="single" w:sz="4" w:space="0" w:color="auto"/>
              <w:bottom w:val="single" w:sz="4" w:space="0" w:color="auto"/>
              <w:right w:val="single" w:sz="4" w:space="0" w:color="auto"/>
            </w:tcBorders>
            <w:hideMark/>
          </w:tcPr>
          <w:p w:rsidR="00CE0730" w:rsidRPr="00CE0730" w:rsidRDefault="00CE0730">
            <w:pPr>
              <w:spacing w:before="60" w:after="60" w:line="276" w:lineRule="auto"/>
              <w:jc w:val="center"/>
              <w:rPr>
                <w:rFonts w:ascii="Trebuchet MS" w:hAnsi="Trebuchet MS"/>
              </w:rPr>
            </w:pPr>
            <w:r w:rsidRPr="00CE0730">
              <w:rPr>
                <w:rFonts w:ascii="Trebuchet MS" w:hAnsi="Trebuchet MS"/>
              </w:rPr>
              <w:t>20</w:t>
            </w:r>
          </w:p>
        </w:tc>
      </w:tr>
      <w:tr w:rsidR="00CE0730" w:rsidRPr="00CE0730" w:rsidTr="00CE0730">
        <w:trPr>
          <w:cantSplit/>
        </w:trPr>
        <w:tc>
          <w:tcPr>
            <w:tcW w:w="1701" w:type="dxa"/>
            <w:vMerge w:val="restart"/>
            <w:tcBorders>
              <w:top w:val="single" w:sz="6" w:space="0" w:color="000000"/>
              <w:left w:val="single" w:sz="6" w:space="0" w:color="000000"/>
              <w:bottom w:val="single" w:sz="6" w:space="0" w:color="000000"/>
              <w:right w:val="single" w:sz="6" w:space="0" w:color="000000"/>
            </w:tcBorders>
            <w:hideMark/>
          </w:tcPr>
          <w:p w:rsidR="00CE0730" w:rsidRPr="00CE0730" w:rsidRDefault="00CE0730">
            <w:pPr>
              <w:spacing w:before="60" w:after="60" w:line="276" w:lineRule="auto"/>
              <w:rPr>
                <w:rFonts w:ascii="Trebuchet MS" w:hAnsi="Trebuchet MS"/>
                <w:b/>
                <w:bCs/>
              </w:rPr>
            </w:pPr>
            <w:r w:rsidRPr="00CE0730">
              <w:rPr>
                <w:rFonts w:ascii="Trebuchet MS" w:hAnsi="Trebuchet MS"/>
                <w:b/>
                <w:bCs/>
              </w:rPr>
              <w:t>Academic skills</w:t>
            </w:r>
          </w:p>
        </w:tc>
        <w:tc>
          <w:tcPr>
            <w:tcW w:w="6379" w:type="dxa"/>
            <w:tcBorders>
              <w:top w:val="single" w:sz="6" w:space="0" w:color="000000"/>
              <w:left w:val="single" w:sz="6" w:space="0" w:color="000000"/>
              <w:bottom w:val="single" w:sz="6" w:space="0" w:color="000000"/>
              <w:right w:val="single" w:sz="6" w:space="0" w:color="000000"/>
            </w:tcBorders>
            <w:hideMark/>
          </w:tcPr>
          <w:p w:rsidR="00CE0730" w:rsidRPr="00CE0730" w:rsidRDefault="00CE0730">
            <w:pPr>
              <w:spacing w:before="60" w:after="60" w:line="276" w:lineRule="auto"/>
              <w:rPr>
                <w:rFonts w:ascii="Trebuchet MS" w:hAnsi="Trebuchet MS"/>
                <w:b/>
                <w:bCs/>
              </w:rPr>
            </w:pPr>
            <w:r w:rsidRPr="00CE0730">
              <w:rPr>
                <w:rFonts w:ascii="Trebuchet MS" w:hAnsi="Trebuchet MS"/>
                <w:b/>
                <w:bCs/>
              </w:rPr>
              <w:t xml:space="preserve">Demonstrates clarity of structure and argument. </w:t>
            </w:r>
          </w:p>
          <w:p w:rsidR="00CE0730" w:rsidRPr="00CE0730" w:rsidRDefault="00CE0730" w:rsidP="00CE0730">
            <w:pPr>
              <w:numPr>
                <w:ilvl w:val="0"/>
                <w:numId w:val="55"/>
              </w:numPr>
              <w:spacing w:before="60" w:after="60" w:line="276" w:lineRule="auto"/>
              <w:ind w:left="357" w:hanging="357"/>
              <w:rPr>
                <w:rFonts w:ascii="Trebuchet MS" w:hAnsi="Trebuchet MS"/>
              </w:rPr>
            </w:pPr>
            <w:r w:rsidRPr="00CE0730">
              <w:rPr>
                <w:rFonts w:ascii="Trebuchet MS" w:hAnsi="Trebuchet MS"/>
              </w:rPr>
              <w:t>The answer is coherently structured.</w:t>
            </w:r>
          </w:p>
          <w:p w:rsidR="00CE0730" w:rsidRPr="00CE0730" w:rsidRDefault="00CE0730" w:rsidP="00CE0730">
            <w:pPr>
              <w:numPr>
                <w:ilvl w:val="0"/>
                <w:numId w:val="55"/>
              </w:numPr>
              <w:spacing w:before="60" w:after="60" w:line="276" w:lineRule="auto"/>
              <w:ind w:left="357" w:hanging="357"/>
              <w:rPr>
                <w:rFonts w:ascii="Trebuchet MS" w:hAnsi="Trebuchet MS"/>
              </w:rPr>
            </w:pPr>
            <w:r w:rsidRPr="00CE0730">
              <w:rPr>
                <w:rFonts w:ascii="Trebuchet MS" w:hAnsi="Trebuchet MS"/>
              </w:rPr>
              <w:t>An appropriate introduction and conclusion is written.</w:t>
            </w:r>
          </w:p>
          <w:p w:rsidR="00CE0730" w:rsidRPr="00CE0730" w:rsidRDefault="00CE0730" w:rsidP="00CE0730">
            <w:pPr>
              <w:numPr>
                <w:ilvl w:val="0"/>
                <w:numId w:val="55"/>
              </w:numPr>
              <w:spacing w:before="60" w:after="60" w:line="276" w:lineRule="auto"/>
              <w:ind w:left="357" w:hanging="357"/>
              <w:rPr>
                <w:rFonts w:ascii="Trebuchet MS" w:hAnsi="Trebuchet MS"/>
              </w:rPr>
            </w:pPr>
            <w:r w:rsidRPr="00CE0730">
              <w:rPr>
                <w:rFonts w:ascii="Trebuchet MS" w:hAnsi="Trebuchet MS"/>
              </w:rPr>
              <w:t xml:space="preserve">An academic tone and writing style is used. </w:t>
            </w:r>
          </w:p>
          <w:p w:rsidR="00CE0730" w:rsidRPr="00CE0730" w:rsidRDefault="00CE0730" w:rsidP="00CE0730">
            <w:pPr>
              <w:numPr>
                <w:ilvl w:val="0"/>
                <w:numId w:val="55"/>
              </w:numPr>
              <w:spacing w:before="60" w:after="60" w:line="276" w:lineRule="auto"/>
              <w:ind w:left="357" w:hanging="357"/>
              <w:rPr>
                <w:rFonts w:ascii="Trebuchet MS" w:hAnsi="Trebuchet MS"/>
              </w:rPr>
            </w:pPr>
            <w:r w:rsidRPr="00CE0730">
              <w:rPr>
                <w:rFonts w:ascii="Trebuchet MS" w:hAnsi="Trebuchet MS"/>
                <w:color w:val="000000"/>
                <w:lang w:val="en-US"/>
              </w:rPr>
              <w:t>Times New Roman, font size 12pt and 1,5 spacing is used.</w:t>
            </w:r>
          </w:p>
          <w:p w:rsidR="00CE0730" w:rsidRPr="00CE0730" w:rsidRDefault="00CE0730" w:rsidP="00CE0730">
            <w:pPr>
              <w:numPr>
                <w:ilvl w:val="0"/>
                <w:numId w:val="55"/>
              </w:numPr>
              <w:spacing w:before="60" w:after="60" w:line="276" w:lineRule="auto"/>
              <w:ind w:left="357" w:hanging="357"/>
              <w:rPr>
                <w:rFonts w:ascii="Trebuchet MS" w:hAnsi="Trebuchet MS"/>
              </w:rPr>
            </w:pPr>
            <w:r w:rsidRPr="00CE0730">
              <w:rPr>
                <w:rFonts w:ascii="Trebuchet MS" w:hAnsi="Trebuchet MS"/>
              </w:rPr>
              <w:t>The text is within the word limit.</w:t>
            </w:r>
          </w:p>
        </w:tc>
        <w:tc>
          <w:tcPr>
            <w:tcW w:w="1212" w:type="dxa"/>
            <w:tcBorders>
              <w:top w:val="single" w:sz="6" w:space="0" w:color="000000"/>
              <w:left w:val="single" w:sz="6" w:space="0" w:color="000000"/>
              <w:bottom w:val="single" w:sz="6" w:space="0" w:color="000000"/>
              <w:right w:val="single" w:sz="6" w:space="0" w:color="000000"/>
            </w:tcBorders>
            <w:hideMark/>
          </w:tcPr>
          <w:p w:rsidR="00CE0730" w:rsidRPr="00CE0730" w:rsidRDefault="00CE0730">
            <w:pPr>
              <w:spacing w:before="60" w:after="60" w:line="276" w:lineRule="auto"/>
              <w:jc w:val="center"/>
              <w:rPr>
                <w:rFonts w:ascii="Trebuchet MS" w:hAnsi="Trebuchet MS"/>
              </w:rPr>
            </w:pPr>
            <w:r w:rsidRPr="00CE0730">
              <w:rPr>
                <w:rFonts w:ascii="Trebuchet MS" w:hAnsi="Trebuchet MS"/>
              </w:rPr>
              <w:t>5</w:t>
            </w:r>
          </w:p>
        </w:tc>
      </w:tr>
      <w:tr w:rsidR="00CE0730" w:rsidRPr="00CE0730" w:rsidTr="00CE0730">
        <w:trPr>
          <w:cantSplit/>
        </w:trPr>
        <w:tc>
          <w:tcPr>
            <w:tcW w:w="1701" w:type="dxa"/>
            <w:vMerge/>
            <w:tcBorders>
              <w:top w:val="single" w:sz="6" w:space="0" w:color="000000"/>
              <w:left w:val="single" w:sz="6" w:space="0" w:color="000000"/>
              <w:bottom w:val="single" w:sz="6" w:space="0" w:color="000000"/>
              <w:right w:val="single" w:sz="6" w:space="0" w:color="000000"/>
            </w:tcBorders>
            <w:vAlign w:val="center"/>
            <w:hideMark/>
          </w:tcPr>
          <w:p w:rsidR="00CE0730" w:rsidRPr="00CE0730" w:rsidRDefault="00CE0730">
            <w:pPr>
              <w:rPr>
                <w:rFonts w:ascii="Trebuchet MS" w:hAnsi="Trebuchet MS"/>
                <w:b/>
                <w:bCs/>
              </w:rPr>
            </w:pPr>
          </w:p>
        </w:tc>
        <w:tc>
          <w:tcPr>
            <w:tcW w:w="6379" w:type="dxa"/>
            <w:tcBorders>
              <w:top w:val="single" w:sz="6" w:space="0" w:color="000000"/>
              <w:left w:val="single" w:sz="6" w:space="0" w:color="000000"/>
              <w:bottom w:val="single" w:sz="6" w:space="0" w:color="000000"/>
              <w:right w:val="single" w:sz="6" w:space="0" w:color="000000"/>
            </w:tcBorders>
          </w:tcPr>
          <w:p w:rsidR="00CE0730" w:rsidRPr="00CE0730" w:rsidRDefault="00CE0730">
            <w:pPr>
              <w:spacing w:before="60" w:after="60" w:line="276" w:lineRule="auto"/>
              <w:rPr>
                <w:rFonts w:ascii="Trebuchet MS" w:hAnsi="Trebuchet MS"/>
              </w:rPr>
            </w:pPr>
            <w:r w:rsidRPr="00CE0730">
              <w:rPr>
                <w:rFonts w:ascii="Trebuchet MS" w:hAnsi="Trebuchet MS"/>
                <w:b/>
                <w:bCs/>
              </w:rPr>
              <w:t>Presents correct in-text referencing and reference list.</w:t>
            </w:r>
            <w:r w:rsidRPr="00CE0730">
              <w:rPr>
                <w:rFonts w:ascii="Trebuchet MS" w:hAnsi="Trebuchet MS"/>
              </w:rPr>
              <w:t xml:space="preserve">  Please consult the </w:t>
            </w:r>
            <w:r w:rsidRPr="00CE0730">
              <w:rPr>
                <w:rFonts w:ascii="Trebuchet MS" w:hAnsi="Trebuchet MS"/>
                <w:i/>
                <w:iCs/>
              </w:rPr>
              <w:t xml:space="preserve">SOPH Academic Handbook - </w:t>
            </w:r>
            <w:r w:rsidRPr="00CE0730">
              <w:rPr>
                <w:rFonts w:ascii="Trebuchet MS" w:hAnsi="Trebuchet MS"/>
              </w:rPr>
              <w:t>Citing and Referencing the Sources that you use. The assignment will be returned to you for correction, and your marks will only be lodged once you have made the necessary corrections. This is the point where you should get to grips with referencing: it is simply following a set of rules.</w:t>
            </w:r>
          </w:p>
          <w:p w:rsidR="00CE0730" w:rsidRPr="00CE0730" w:rsidRDefault="00CE0730">
            <w:pPr>
              <w:spacing w:before="60" w:after="60" w:line="276" w:lineRule="auto"/>
              <w:rPr>
                <w:rFonts w:ascii="Trebuchet MS" w:hAnsi="Trebuchet MS"/>
              </w:rPr>
            </w:pPr>
          </w:p>
        </w:tc>
        <w:tc>
          <w:tcPr>
            <w:tcW w:w="1212" w:type="dxa"/>
            <w:tcBorders>
              <w:top w:val="single" w:sz="6" w:space="0" w:color="000000"/>
              <w:left w:val="single" w:sz="6" w:space="0" w:color="000000"/>
              <w:bottom w:val="single" w:sz="6" w:space="0" w:color="000000"/>
              <w:right w:val="single" w:sz="6" w:space="0" w:color="000000"/>
            </w:tcBorders>
            <w:hideMark/>
          </w:tcPr>
          <w:p w:rsidR="00CE0730" w:rsidRPr="00CE0730" w:rsidRDefault="00CE0730">
            <w:pPr>
              <w:spacing w:before="60" w:after="60" w:line="276" w:lineRule="auto"/>
              <w:jc w:val="center"/>
              <w:rPr>
                <w:rFonts w:ascii="Trebuchet MS" w:hAnsi="Trebuchet MS"/>
              </w:rPr>
            </w:pPr>
            <w:r w:rsidRPr="00CE0730">
              <w:rPr>
                <w:rFonts w:ascii="Trebuchet MS" w:hAnsi="Trebuchet MS"/>
              </w:rPr>
              <w:t>10</w:t>
            </w:r>
          </w:p>
        </w:tc>
      </w:tr>
      <w:tr w:rsidR="00CE0730" w:rsidRPr="00CE0730" w:rsidTr="00CE0730">
        <w:trPr>
          <w:cantSplit/>
        </w:trPr>
        <w:tc>
          <w:tcPr>
            <w:tcW w:w="1701" w:type="dxa"/>
            <w:tcBorders>
              <w:top w:val="single" w:sz="6" w:space="0" w:color="000000"/>
              <w:left w:val="single" w:sz="6" w:space="0" w:color="000000"/>
              <w:bottom w:val="single" w:sz="6" w:space="0" w:color="000000"/>
              <w:right w:val="single" w:sz="6" w:space="0" w:color="000000"/>
            </w:tcBorders>
            <w:hideMark/>
          </w:tcPr>
          <w:p w:rsidR="00CE0730" w:rsidRPr="00CE0730" w:rsidRDefault="00CE0730">
            <w:pPr>
              <w:spacing w:before="60" w:after="60" w:line="276" w:lineRule="auto"/>
              <w:rPr>
                <w:rFonts w:ascii="Trebuchet MS" w:hAnsi="Trebuchet MS"/>
                <w:b/>
                <w:bCs/>
              </w:rPr>
            </w:pPr>
            <w:r w:rsidRPr="00CE0730">
              <w:rPr>
                <w:rFonts w:ascii="Trebuchet MS" w:hAnsi="Trebuchet MS"/>
                <w:b/>
                <w:bCs/>
              </w:rPr>
              <w:lastRenderedPageBreak/>
              <w:t>Discussion Forum participation</w:t>
            </w:r>
          </w:p>
        </w:tc>
        <w:tc>
          <w:tcPr>
            <w:tcW w:w="6379" w:type="dxa"/>
            <w:tcBorders>
              <w:top w:val="single" w:sz="6" w:space="0" w:color="000000"/>
              <w:left w:val="single" w:sz="6" w:space="0" w:color="000000"/>
              <w:bottom w:val="single" w:sz="6" w:space="0" w:color="000000"/>
              <w:right w:val="single" w:sz="6" w:space="0" w:color="000000"/>
            </w:tcBorders>
          </w:tcPr>
          <w:p w:rsidR="00CE0730" w:rsidRPr="00CE0730" w:rsidRDefault="00CE0730">
            <w:pPr>
              <w:spacing w:before="60" w:after="60" w:line="276" w:lineRule="auto"/>
              <w:rPr>
                <w:rFonts w:ascii="Trebuchet MS" w:hAnsi="Trebuchet MS"/>
              </w:rPr>
            </w:pPr>
            <w:r w:rsidRPr="00CE0730">
              <w:rPr>
                <w:rFonts w:ascii="Trebuchet MS" w:hAnsi="Trebuchet MS"/>
              </w:rPr>
              <w:t>Participates in the Discussion Forum sufficiently and insightfully.</w:t>
            </w:r>
          </w:p>
          <w:p w:rsidR="00CE0730" w:rsidRPr="00CE0730" w:rsidRDefault="00CE0730">
            <w:pPr>
              <w:spacing w:before="60" w:after="60" w:line="276" w:lineRule="auto"/>
              <w:rPr>
                <w:rFonts w:ascii="Trebuchet MS" w:hAnsi="Trebuchet MS"/>
              </w:rPr>
            </w:pPr>
          </w:p>
          <w:p w:rsidR="00CE0730" w:rsidRPr="00CE0730" w:rsidRDefault="00CE0730">
            <w:pPr>
              <w:spacing w:before="60" w:after="60" w:line="276" w:lineRule="auto"/>
              <w:rPr>
                <w:rFonts w:ascii="Trebuchet MS" w:hAnsi="Trebuchet MS"/>
              </w:rPr>
            </w:pPr>
            <w:r w:rsidRPr="00CE0730">
              <w:rPr>
                <w:rFonts w:ascii="Trebuchet MS" w:hAnsi="Trebuchet MS"/>
              </w:rPr>
              <w:t>Participation will be rated as follows:</w:t>
            </w:r>
          </w:p>
          <w:p w:rsidR="00CE0730" w:rsidRPr="00CE0730" w:rsidRDefault="00CE0730">
            <w:pPr>
              <w:spacing w:before="60" w:after="60" w:line="276" w:lineRule="auto"/>
              <w:rPr>
                <w:rFonts w:ascii="Trebuchet MS" w:hAnsi="Trebuchet MS"/>
              </w:rPr>
            </w:pPr>
            <w:r w:rsidRPr="00CE0730">
              <w:rPr>
                <w:rFonts w:ascii="Trebuchet MS" w:hAnsi="Trebuchet MS"/>
              </w:rPr>
              <w:t>0 - No participation</w:t>
            </w:r>
          </w:p>
          <w:p w:rsidR="00CE0730" w:rsidRPr="00CE0730" w:rsidRDefault="00CE0730">
            <w:pPr>
              <w:spacing w:before="60" w:after="60" w:line="276" w:lineRule="auto"/>
              <w:rPr>
                <w:rFonts w:ascii="Trebuchet MS" w:hAnsi="Trebuchet MS"/>
              </w:rPr>
            </w:pPr>
            <w:r w:rsidRPr="00CE0730">
              <w:rPr>
                <w:rFonts w:ascii="Trebuchet MS" w:hAnsi="Trebuchet MS"/>
              </w:rPr>
              <w:t>3- Minimal participation</w:t>
            </w:r>
          </w:p>
          <w:p w:rsidR="00CE0730" w:rsidRPr="00CE0730" w:rsidRDefault="00CE0730">
            <w:pPr>
              <w:spacing w:before="60" w:after="60" w:line="276" w:lineRule="auto"/>
              <w:rPr>
                <w:rFonts w:ascii="Trebuchet MS" w:hAnsi="Trebuchet MS"/>
              </w:rPr>
            </w:pPr>
            <w:r w:rsidRPr="00CE0730">
              <w:rPr>
                <w:rFonts w:ascii="Trebuchet MS" w:hAnsi="Trebuchet MS"/>
              </w:rPr>
              <w:t>6- Average to good participation</w:t>
            </w:r>
          </w:p>
          <w:p w:rsidR="00CE0730" w:rsidRPr="00CE0730" w:rsidRDefault="00CE0730">
            <w:pPr>
              <w:spacing w:before="60" w:after="60" w:line="276" w:lineRule="auto"/>
              <w:rPr>
                <w:rFonts w:ascii="Trebuchet MS" w:hAnsi="Trebuchet MS"/>
              </w:rPr>
            </w:pPr>
            <w:r w:rsidRPr="00CE0730">
              <w:rPr>
                <w:rFonts w:ascii="Trebuchet MS" w:hAnsi="Trebuchet MS"/>
              </w:rPr>
              <w:t>10- Excellent participation</w:t>
            </w:r>
          </w:p>
          <w:p w:rsidR="00CE0730" w:rsidRPr="00CE0730" w:rsidRDefault="00CE0730">
            <w:pPr>
              <w:spacing w:before="60" w:after="60" w:line="276" w:lineRule="auto"/>
              <w:rPr>
                <w:rFonts w:ascii="Trebuchet MS" w:hAnsi="Trebuchet MS"/>
              </w:rPr>
            </w:pPr>
          </w:p>
          <w:p w:rsidR="00CE0730" w:rsidRPr="00CE0730" w:rsidRDefault="00CE0730">
            <w:pPr>
              <w:spacing w:before="60" w:after="60" w:line="276" w:lineRule="auto"/>
              <w:rPr>
                <w:rFonts w:ascii="Trebuchet MS" w:hAnsi="Trebuchet MS"/>
              </w:rPr>
            </w:pPr>
            <w:r w:rsidRPr="00CE0730">
              <w:rPr>
                <w:rFonts w:ascii="Trebuchet MS" w:hAnsi="Trebuchet MS"/>
              </w:rPr>
              <w:t xml:space="preserve">Participation is taken to mean: input which shows reflection, critical thought, insight and understanding of relevant literature. </w:t>
            </w:r>
          </w:p>
          <w:p w:rsidR="00CE0730" w:rsidRPr="00CE0730" w:rsidRDefault="00CE0730">
            <w:pPr>
              <w:spacing w:before="60" w:after="60" w:line="276" w:lineRule="auto"/>
              <w:rPr>
                <w:rFonts w:ascii="Trebuchet MS" w:hAnsi="Trebuchet MS"/>
              </w:rPr>
            </w:pPr>
          </w:p>
          <w:p w:rsidR="00CE0730" w:rsidRPr="00CE0730" w:rsidRDefault="00CE0730">
            <w:pPr>
              <w:spacing w:before="60" w:after="60" w:line="276" w:lineRule="auto"/>
              <w:rPr>
                <w:rFonts w:ascii="Trebuchet MS" w:hAnsi="Trebuchet MS"/>
              </w:rPr>
            </w:pPr>
            <w:r w:rsidRPr="00CE0730">
              <w:rPr>
                <w:rFonts w:ascii="Trebuchet MS" w:hAnsi="Trebuchet MS"/>
              </w:rPr>
              <w:t>Minimal participation is rated as, for example, providing a direct response to the facilitator’s questions and not managing to interact or engage with the comments of peers.</w:t>
            </w:r>
          </w:p>
          <w:p w:rsidR="00CE0730" w:rsidRPr="00CE0730" w:rsidRDefault="00CE0730">
            <w:pPr>
              <w:spacing w:before="60" w:after="60" w:line="276" w:lineRule="auto"/>
              <w:rPr>
                <w:rFonts w:ascii="Trebuchet MS" w:hAnsi="Trebuchet MS"/>
              </w:rPr>
            </w:pPr>
          </w:p>
          <w:p w:rsidR="00CE0730" w:rsidRPr="00CE0730" w:rsidRDefault="00CE0730">
            <w:pPr>
              <w:spacing w:before="60" w:after="60" w:line="276" w:lineRule="auto"/>
              <w:rPr>
                <w:rFonts w:ascii="Trebuchet MS" w:hAnsi="Trebuchet MS"/>
              </w:rPr>
            </w:pPr>
            <w:r w:rsidRPr="00CE0730">
              <w:rPr>
                <w:rFonts w:ascii="Trebuchet MS" w:hAnsi="Trebuchet MS"/>
              </w:rPr>
              <w:t>Average to good participation is rated as, for example, as responding to the facilitator’s questions, providing input and engaging with at least two peers.</w:t>
            </w:r>
          </w:p>
          <w:p w:rsidR="00CE0730" w:rsidRPr="00CE0730" w:rsidRDefault="00CE0730">
            <w:pPr>
              <w:spacing w:before="60" w:after="60" w:line="276" w:lineRule="auto"/>
              <w:rPr>
                <w:rFonts w:ascii="Trebuchet MS" w:hAnsi="Trebuchet MS"/>
              </w:rPr>
            </w:pPr>
          </w:p>
          <w:p w:rsidR="00CE0730" w:rsidRPr="00CE0730" w:rsidRDefault="00CE0730">
            <w:pPr>
              <w:spacing w:before="60" w:after="60" w:line="276" w:lineRule="auto"/>
              <w:rPr>
                <w:rFonts w:ascii="Trebuchet MS" w:hAnsi="Trebuchet MS"/>
              </w:rPr>
            </w:pPr>
            <w:r w:rsidRPr="00CE0730">
              <w:rPr>
                <w:rFonts w:ascii="Trebuchet MS" w:hAnsi="Trebuchet MS"/>
              </w:rPr>
              <w:t>Excellent participation includes responding to or engaging with at least two peers as well as the facilitator, extending the discussion by including literature and/or asking a critical question, and thereby contributing significantly to the conversation.</w:t>
            </w:r>
          </w:p>
        </w:tc>
        <w:tc>
          <w:tcPr>
            <w:tcW w:w="1212" w:type="dxa"/>
            <w:tcBorders>
              <w:top w:val="single" w:sz="6" w:space="0" w:color="000000"/>
              <w:left w:val="single" w:sz="6" w:space="0" w:color="000000"/>
              <w:bottom w:val="single" w:sz="6" w:space="0" w:color="000000"/>
              <w:right w:val="single" w:sz="6" w:space="0" w:color="000000"/>
            </w:tcBorders>
            <w:hideMark/>
          </w:tcPr>
          <w:p w:rsidR="00CE0730" w:rsidRPr="00CE0730" w:rsidRDefault="00CE0730">
            <w:pPr>
              <w:spacing w:before="60" w:after="60" w:line="276" w:lineRule="auto"/>
              <w:jc w:val="center"/>
              <w:rPr>
                <w:rFonts w:ascii="Trebuchet MS" w:hAnsi="Trebuchet MS"/>
                <w:b/>
              </w:rPr>
            </w:pPr>
            <w:r w:rsidRPr="00CE0730">
              <w:rPr>
                <w:rFonts w:ascii="Trebuchet MS" w:hAnsi="Trebuchet MS"/>
              </w:rPr>
              <w:t>10</w:t>
            </w:r>
          </w:p>
        </w:tc>
      </w:tr>
      <w:tr w:rsidR="006156A5" w:rsidRPr="00CE0730" w:rsidTr="00CE0730">
        <w:trPr>
          <w:cantSplit/>
        </w:trPr>
        <w:tc>
          <w:tcPr>
            <w:tcW w:w="1701" w:type="dxa"/>
            <w:tcBorders>
              <w:top w:val="single" w:sz="6" w:space="0" w:color="000000"/>
              <w:left w:val="single" w:sz="6" w:space="0" w:color="000000"/>
              <w:bottom w:val="single" w:sz="6" w:space="0" w:color="000000"/>
              <w:right w:val="single" w:sz="6" w:space="0" w:color="000000"/>
            </w:tcBorders>
          </w:tcPr>
          <w:p w:rsidR="006156A5" w:rsidRPr="00CE0730" w:rsidRDefault="006156A5">
            <w:pPr>
              <w:spacing w:before="60" w:after="60" w:line="276" w:lineRule="auto"/>
              <w:rPr>
                <w:rFonts w:ascii="Trebuchet MS" w:hAnsi="Trebuchet MS"/>
                <w:b/>
                <w:bCs/>
              </w:rPr>
            </w:pPr>
            <w:r>
              <w:rPr>
                <w:rFonts w:ascii="Trebuchet MS" w:hAnsi="Trebuchet MS"/>
                <w:b/>
                <w:bCs/>
              </w:rPr>
              <w:t>TOTAL</w:t>
            </w:r>
          </w:p>
        </w:tc>
        <w:tc>
          <w:tcPr>
            <w:tcW w:w="6379" w:type="dxa"/>
            <w:tcBorders>
              <w:top w:val="single" w:sz="6" w:space="0" w:color="000000"/>
              <w:left w:val="single" w:sz="6" w:space="0" w:color="000000"/>
              <w:bottom w:val="single" w:sz="6" w:space="0" w:color="000000"/>
              <w:right w:val="single" w:sz="6" w:space="0" w:color="000000"/>
            </w:tcBorders>
          </w:tcPr>
          <w:p w:rsidR="006156A5" w:rsidRPr="00CE0730" w:rsidRDefault="006156A5">
            <w:pPr>
              <w:spacing w:before="60" w:after="60" w:line="276" w:lineRule="auto"/>
              <w:rPr>
                <w:rFonts w:ascii="Trebuchet MS" w:hAnsi="Trebuchet MS"/>
              </w:rPr>
            </w:pPr>
          </w:p>
        </w:tc>
        <w:tc>
          <w:tcPr>
            <w:tcW w:w="1212" w:type="dxa"/>
            <w:tcBorders>
              <w:top w:val="single" w:sz="6" w:space="0" w:color="000000"/>
              <w:left w:val="single" w:sz="6" w:space="0" w:color="000000"/>
              <w:bottom w:val="single" w:sz="6" w:space="0" w:color="000000"/>
              <w:right w:val="single" w:sz="6" w:space="0" w:color="000000"/>
            </w:tcBorders>
          </w:tcPr>
          <w:p w:rsidR="006156A5" w:rsidRPr="00CE0730" w:rsidRDefault="006156A5">
            <w:pPr>
              <w:spacing w:before="60" w:after="60" w:line="276" w:lineRule="auto"/>
              <w:jc w:val="center"/>
              <w:rPr>
                <w:rFonts w:ascii="Trebuchet MS" w:hAnsi="Trebuchet MS"/>
              </w:rPr>
            </w:pPr>
            <w:r>
              <w:rPr>
                <w:rFonts w:ascii="Trebuchet MS" w:hAnsi="Trebuchet MS"/>
              </w:rPr>
              <w:t>100</w:t>
            </w:r>
          </w:p>
        </w:tc>
      </w:tr>
    </w:tbl>
    <w:p w:rsidR="00CE0730" w:rsidRPr="00CE0730" w:rsidRDefault="00CE0730" w:rsidP="00CE0730">
      <w:pPr>
        <w:rPr>
          <w:rFonts w:ascii="Trebuchet MS" w:hAnsi="Trebuchet MS"/>
        </w:rPr>
      </w:pPr>
    </w:p>
    <w:p w:rsidR="00CE0730" w:rsidRDefault="00CE0730">
      <w:pPr>
        <w:rPr>
          <w:rFonts w:ascii="Trebuchet MS" w:hAnsi="Trebuchet MS" w:cs="Arial"/>
        </w:rPr>
      </w:pPr>
      <w:r>
        <w:rPr>
          <w:rFonts w:ascii="Trebuchet MS" w:hAnsi="Trebuchet MS" w:cs="Arial"/>
          <w:b/>
        </w:rPr>
        <w:br w:type="page"/>
      </w:r>
    </w:p>
    <w:p w:rsidR="00CE0730" w:rsidRPr="00CE0730" w:rsidRDefault="00CE0730" w:rsidP="00682A20">
      <w:pPr>
        <w:pStyle w:val="Sh2"/>
        <w:spacing w:before="120"/>
        <w:rPr>
          <w:rFonts w:ascii="Trebuchet MS" w:hAnsi="Trebuchet MS" w:cs="Arial"/>
          <w:b w:val="0"/>
          <w:szCs w:val="24"/>
        </w:rPr>
      </w:pPr>
    </w:p>
    <w:p w:rsidR="008B232A" w:rsidRPr="00682A20" w:rsidRDefault="008B232A">
      <w:pPr>
        <w:pBdr>
          <w:top w:val="single" w:sz="8" w:space="3" w:color="auto"/>
        </w:pBdr>
        <w:shd w:val="clear" w:color="auto" w:fill="000000"/>
        <w:jc w:val="center"/>
        <w:rPr>
          <w:rFonts w:ascii="Trebuchet MS" w:hAnsi="Trebuchet MS"/>
          <w:b/>
          <w:iCs/>
          <w:color w:val="FFFFFF"/>
        </w:rPr>
      </w:pPr>
    </w:p>
    <w:p w:rsidR="008E02D1" w:rsidRPr="00682A20" w:rsidRDefault="008B232A">
      <w:pPr>
        <w:pBdr>
          <w:top w:val="single" w:sz="8" w:space="3" w:color="auto"/>
        </w:pBdr>
        <w:shd w:val="clear" w:color="auto" w:fill="000000"/>
        <w:jc w:val="center"/>
        <w:rPr>
          <w:rFonts w:ascii="Trebuchet MS" w:hAnsi="Trebuchet MS"/>
          <w:b/>
          <w:bCs/>
          <w:iCs/>
          <w:color w:val="FFFFFF"/>
          <w:sz w:val="26"/>
        </w:rPr>
      </w:pPr>
      <w:r w:rsidRPr="00682A20">
        <w:rPr>
          <w:rFonts w:ascii="Trebuchet MS" w:hAnsi="Trebuchet MS"/>
          <w:b/>
          <w:bCs/>
          <w:iCs/>
          <w:color w:val="FFFFFF"/>
          <w:sz w:val="26"/>
        </w:rPr>
        <w:t xml:space="preserve">ASSIGNMENT 2: </w:t>
      </w:r>
      <w:r w:rsidR="008E02D1" w:rsidRPr="00682A20">
        <w:rPr>
          <w:rFonts w:ascii="Trebuchet MS" w:hAnsi="Trebuchet MS"/>
          <w:b/>
          <w:bCs/>
          <w:iCs/>
          <w:color w:val="FFFFFF"/>
          <w:sz w:val="26"/>
        </w:rPr>
        <w:t xml:space="preserve">A CPHC-BASED, DISTRICT LEVEL INTERVENTION TO </w:t>
      </w:r>
    </w:p>
    <w:p w:rsidR="008E02D1" w:rsidRPr="00682A20" w:rsidRDefault="008E02D1">
      <w:pPr>
        <w:pBdr>
          <w:top w:val="single" w:sz="8" w:space="3" w:color="auto"/>
        </w:pBdr>
        <w:shd w:val="clear" w:color="auto" w:fill="000000"/>
        <w:jc w:val="center"/>
        <w:rPr>
          <w:rFonts w:ascii="Trebuchet MS" w:hAnsi="Trebuchet MS"/>
          <w:b/>
          <w:bCs/>
          <w:iCs/>
          <w:color w:val="FFFFFF"/>
          <w:sz w:val="26"/>
        </w:rPr>
      </w:pPr>
      <w:r w:rsidRPr="00682A20">
        <w:rPr>
          <w:rFonts w:ascii="Trebuchet MS" w:hAnsi="Trebuchet MS"/>
          <w:b/>
          <w:bCs/>
          <w:iCs/>
          <w:color w:val="FFFFFF"/>
          <w:sz w:val="26"/>
        </w:rPr>
        <w:t xml:space="preserve">REDUCE </w:t>
      </w:r>
      <w:r w:rsidR="00CE0730">
        <w:rPr>
          <w:rFonts w:ascii="Trebuchet MS" w:hAnsi="Trebuchet MS"/>
          <w:b/>
          <w:bCs/>
          <w:iCs/>
          <w:color w:val="FFFFFF"/>
          <w:sz w:val="26"/>
        </w:rPr>
        <w:t>CHILDHOOD DIARRHOEA</w:t>
      </w:r>
    </w:p>
    <w:p w:rsidR="008B232A" w:rsidRPr="00A06AD6" w:rsidRDefault="008B232A">
      <w:pPr>
        <w:pBdr>
          <w:top w:val="single" w:sz="8" w:space="3" w:color="auto"/>
        </w:pBdr>
        <w:shd w:val="clear" w:color="auto" w:fill="000000"/>
        <w:jc w:val="center"/>
        <w:rPr>
          <w:rFonts w:ascii="Trebuchet MS" w:hAnsi="Trebuchet MS"/>
          <w:bCs/>
          <w:iCs/>
          <w:color w:val="FFFFFF"/>
        </w:rPr>
      </w:pPr>
      <w:r w:rsidRPr="00A06AD6">
        <w:rPr>
          <w:rFonts w:ascii="Trebuchet MS" w:hAnsi="Trebuchet MS"/>
          <w:bCs/>
          <w:iCs/>
          <w:color w:val="FFFFFF"/>
        </w:rPr>
        <w:t>(Weighted at 60% of Module Result)</w:t>
      </w:r>
    </w:p>
    <w:p w:rsidR="008B232A" w:rsidRPr="00682A20" w:rsidRDefault="008B232A">
      <w:pPr>
        <w:pBdr>
          <w:top w:val="single" w:sz="8" w:space="3" w:color="auto"/>
        </w:pBdr>
        <w:shd w:val="clear" w:color="auto" w:fill="000000"/>
        <w:rPr>
          <w:rFonts w:ascii="Trebuchet MS" w:hAnsi="Trebuchet MS"/>
          <w:bCs/>
          <w:iCs/>
          <w:color w:val="FFFFFF"/>
        </w:rPr>
      </w:pPr>
    </w:p>
    <w:p w:rsidR="008B232A" w:rsidRPr="00790DA1" w:rsidRDefault="008B232A">
      <w:pPr>
        <w:pBdr>
          <w:top w:val="single" w:sz="8" w:space="3" w:color="auto"/>
        </w:pBdr>
        <w:rPr>
          <w:rFonts w:ascii="Arial" w:hAnsi="Arial" w:cs="Arial"/>
          <w:iCs/>
        </w:rPr>
      </w:pPr>
    </w:p>
    <w:p w:rsidR="00CE0730" w:rsidRPr="006156A5" w:rsidRDefault="00CE0730" w:rsidP="00CE0730">
      <w:pPr>
        <w:pStyle w:val="Sh2"/>
        <w:rPr>
          <w:rFonts w:ascii="Trebuchet MS" w:hAnsi="Trebuchet MS" w:cs="Arial"/>
          <w:b w:val="0"/>
          <w:szCs w:val="24"/>
        </w:rPr>
      </w:pPr>
      <w:r w:rsidRPr="006156A5">
        <w:rPr>
          <w:rFonts w:ascii="Trebuchet MS" w:hAnsi="Trebuchet MS" w:cs="Arial"/>
          <w:b w:val="0"/>
          <w:szCs w:val="24"/>
        </w:rPr>
        <w:t>Read the question, and then follow through by studying the General Overview and Guidelines below.  Note that t</w:t>
      </w:r>
      <w:r w:rsidRPr="006156A5">
        <w:rPr>
          <w:rFonts w:ascii="Trebuchet MS" w:hAnsi="Trebuchet MS"/>
          <w:b w:val="0"/>
          <w:szCs w:val="24"/>
        </w:rPr>
        <w:t>o complete this second assignment, you need to have read Unit 3 and its related readings and resources.</w:t>
      </w:r>
    </w:p>
    <w:p w:rsidR="00CE0730" w:rsidRPr="006156A5" w:rsidRDefault="00CE0730" w:rsidP="00CE0730">
      <w:pPr>
        <w:rPr>
          <w:rFonts w:ascii="Trebuchet MS" w:hAnsi="Trebuchet M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0"/>
      </w:tblGrid>
      <w:tr w:rsidR="00CE0730" w:rsidRPr="006156A5" w:rsidTr="00CE0730">
        <w:trPr>
          <w:trHeight w:val="1601"/>
        </w:trPr>
        <w:tc>
          <w:tcPr>
            <w:tcW w:w="940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CE0730" w:rsidRPr="006156A5" w:rsidRDefault="00CE0730">
            <w:pPr>
              <w:spacing w:before="120" w:after="120" w:line="276" w:lineRule="auto"/>
              <w:rPr>
                <w:rFonts w:ascii="Trebuchet MS" w:hAnsi="Trebuchet MS" w:cs="Arial"/>
                <w:b/>
              </w:rPr>
            </w:pPr>
            <w:r w:rsidRPr="006156A5">
              <w:rPr>
                <w:rFonts w:ascii="Trebuchet MS" w:hAnsi="Trebuchet MS" w:cs="Arial"/>
                <w:b/>
              </w:rPr>
              <w:t>Building on your understanding of the principles and components of the CPHC approach (in Unit 2), and your understanding of the district health system (Unit 3), describe what you believe would be the key components of a feasible, CPHC-orientated set of interventions to address childhood diarrhoea in a district in the context of your own country.</w:t>
            </w:r>
          </w:p>
        </w:tc>
      </w:tr>
      <w:tr w:rsidR="00CE0730" w:rsidRPr="006156A5" w:rsidTr="00CE0730">
        <w:tc>
          <w:tcPr>
            <w:tcW w:w="9400" w:type="dxa"/>
            <w:tcBorders>
              <w:top w:val="single" w:sz="4" w:space="0" w:color="auto"/>
              <w:left w:val="single" w:sz="4" w:space="0" w:color="auto"/>
              <w:bottom w:val="single" w:sz="4" w:space="0" w:color="auto"/>
              <w:right w:val="single" w:sz="4" w:space="0" w:color="auto"/>
            </w:tcBorders>
            <w:hideMark/>
          </w:tcPr>
          <w:p w:rsidR="00CE0730" w:rsidRPr="006156A5" w:rsidRDefault="00CE0730">
            <w:pPr>
              <w:spacing w:before="120" w:after="120" w:line="276" w:lineRule="auto"/>
              <w:rPr>
                <w:rFonts w:ascii="Trebuchet MS" w:hAnsi="Trebuchet MS" w:cs="Arial"/>
              </w:rPr>
            </w:pPr>
            <w:r w:rsidRPr="006156A5">
              <w:rPr>
                <w:rFonts w:ascii="Trebuchet MS" w:hAnsi="Trebuchet MS" w:cs="Arial"/>
              </w:rPr>
              <w:t xml:space="preserve">NOTE: The word limit for this assignment (ie. both Parts A &amp; B) is 2 000 words, or approximately 6 pages (in Times New Roman font 12 pt, and 1.5 line spacing). </w:t>
            </w:r>
          </w:p>
          <w:p w:rsidR="00CE0730" w:rsidRPr="006156A5" w:rsidRDefault="00CE0730">
            <w:pPr>
              <w:spacing w:before="120" w:after="120" w:line="276" w:lineRule="auto"/>
              <w:rPr>
                <w:rFonts w:ascii="Trebuchet MS" w:hAnsi="Trebuchet MS" w:cs="Arial"/>
              </w:rPr>
            </w:pPr>
            <w:r w:rsidRPr="006156A5">
              <w:rPr>
                <w:rFonts w:ascii="Trebuchet MS" w:hAnsi="Trebuchet MS" w:cs="Arial"/>
              </w:rPr>
              <w:t>Writing succinctly is part of the challenge of communication; do not write more than this!</w:t>
            </w:r>
          </w:p>
        </w:tc>
      </w:tr>
    </w:tbl>
    <w:p w:rsidR="00CE0730" w:rsidRPr="006156A5" w:rsidRDefault="00CE0730" w:rsidP="00CE0730">
      <w:pPr>
        <w:rPr>
          <w:rFonts w:ascii="Trebuchet MS" w:hAnsi="Trebuchet MS" w:cs="Arial"/>
        </w:rPr>
      </w:pPr>
    </w:p>
    <w:p w:rsidR="00CE0730" w:rsidRPr="006156A5" w:rsidRDefault="00CE0730" w:rsidP="00CE0730">
      <w:pPr>
        <w:spacing w:after="120"/>
        <w:rPr>
          <w:rFonts w:ascii="Trebuchet MS" w:hAnsi="Trebuchet MS" w:cs="Arial"/>
          <w:b/>
          <w:bCs/>
        </w:rPr>
      </w:pPr>
    </w:p>
    <w:p w:rsidR="00CE0730" w:rsidRPr="006156A5" w:rsidRDefault="006156A5" w:rsidP="006156A5">
      <w:pPr>
        <w:spacing w:after="120"/>
        <w:rPr>
          <w:rFonts w:ascii="Trebuchet MS" w:hAnsi="Trebuchet MS" w:cs="Arial"/>
          <w:b/>
          <w:bCs/>
        </w:rPr>
      </w:pPr>
      <w:r>
        <w:rPr>
          <w:rFonts w:ascii="Trebuchet MS" w:hAnsi="Trebuchet MS" w:cs="Arial"/>
          <w:b/>
          <w:bCs/>
        </w:rPr>
        <w:t>General Overview</w:t>
      </w:r>
    </w:p>
    <w:p w:rsidR="00CE0730" w:rsidRPr="006156A5" w:rsidRDefault="00CE0730" w:rsidP="00CE0730">
      <w:pPr>
        <w:rPr>
          <w:rFonts w:ascii="Trebuchet MS" w:hAnsi="Trebuchet MS" w:cs="Arial"/>
        </w:rPr>
      </w:pPr>
      <w:r w:rsidRPr="006156A5">
        <w:rPr>
          <w:rFonts w:ascii="Trebuchet MS" w:hAnsi="Trebuchet MS" w:cs="Arial"/>
        </w:rPr>
        <w:t xml:space="preserve">In Unit 3, we discuss the concept of decentralized health systems and begin to consider how a health system might be able to support a Comprehensive Primary Health Care approach. We note, however, that health systems might not always gravitate towards the goals of </w:t>
      </w:r>
      <w:r w:rsidRPr="006156A5">
        <w:rPr>
          <w:rFonts w:ascii="Trebuchet MS" w:hAnsi="Trebuchet MS" w:cs="Arial"/>
          <w:i/>
        </w:rPr>
        <w:t>Health for All</w:t>
      </w:r>
      <w:r w:rsidRPr="006156A5">
        <w:rPr>
          <w:rFonts w:ascii="Trebuchet MS" w:hAnsi="Trebuchet MS" w:cs="Arial"/>
        </w:rPr>
        <w:t xml:space="preserve"> as the Alma Ata Conference originally envisaged:</w:t>
      </w:r>
    </w:p>
    <w:p w:rsidR="00CE0730" w:rsidRPr="006156A5" w:rsidRDefault="00CE0730" w:rsidP="00CE0730">
      <w:pPr>
        <w:ind w:left="360"/>
        <w:rPr>
          <w:rFonts w:ascii="Trebuchet MS" w:hAnsi="Trebuchet MS"/>
          <w:i/>
        </w:rPr>
      </w:pPr>
    </w:p>
    <w:p w:rsidR="00CE0730" w:rsidRPr="006156A5" w:rsidRDefault="00CE0730" w:rsidP="00CE0730">
      <w:pPr>
        <w:ind w:left="360"/>
        <w:rPr>
          <w:rFonts w:ascii="Trebuchet MS" w:hAnsi="Trebuchet MS"/>
          <w:i/>
        </w:rPr>
      </w:pPr>
      <w:r w:rsidRPr="006156A5">
        <w:rPr>
          <w:rFonts w:ascii="Trebuchet MS" w:hAnsi="Trebuchet MS"/>
          <w:i/>
        </w:rPr>
        <w:t>Today, it is clear that left to their own devices, health systems do not gravitate naturally towards the goals of health for all through primary health care as articulated in the Declaration of Alma-Ata. Health systems are developing in directions that contribute little to equity and social justice and fail to get the best health outcomes for their money. Three particularly worrisome trends can be characterized as follows:</w:t>
      </w:r>
    </w:p>
    <w:p w:rsidR="00CE0730" w:rsidRPr="006156A5" w:rsidRDefault="00CE0730" w:rsidP="00CE0730">
      <w:pPr>
        <w:numPr>
          <w:ilvl w:val="0"/>
          <w:numId w:val="56"/>
        </w:numPr>
        <w:ind w:left="1080"/>
        <w:rPr>
          <w:rFonts w:ascii="Trebuchet MS" w:hAnsi="Trebuchet MS"/>
          <w:i/>
        </w:rPr>
      </w:pPr>
      <w:r w:rsidRPr="006156A5">
        <w:rPr>
          <w:rFonts w:ascii="Trebuchet MS" w:hAnsi="Trebuchet MS"/>
          <w:i/>
        </w:rPr>
        <w:t>health systems that focus disproportionately on a narrow offer of specialized curative care;</w:t>
      </w:r>
    </w:p>
    <w:p w:rsidR="00CE0730" w:rsidRPr="006156A5" w:rsidRDefault="00CE0730" w:rsidP="00CE0730">
      <w:pPr>
        <w:numPr>
          <w:ilvl w:val="0"/>
          <w:numId w:val="56"/>
        </w:numPr>
        <w:ind w:left="1080"/>
        <w:rPr>
          <w:rFonts w:ascii="Trebuchet MS" w:hAnsi="Trebuchet MS"/>
          <w:i/>
        </w:rPr>
      </w:pPr>
      <w:r w:rsidRPr="006156A5">
        <w:rPr>
          <w:rFonts w:ascii="Trebuchet MS" w:hAnsi="Trebuchet MS"/>
          <w:i/>
        </w:rPr>
        <w:t>health systems where a command-and-control approach to disease control, focused on short term results, is fragmenting service delivery;</w:t>
      </w:r>
    </w:p>
    <w:p w:rsidR="00CE0730" w:rsidRPr="006156A5" w:rsidRDefault="00CE0730" w:rsidP="00CE0730">
      <w:pPr>
        <w:numPr>
          <w:ilvl w:val="0"/>
          <w:numId w:val="56"/>
        </w:numPr>
        <w:ind w:left="1080"/>
        <w:rPr>
          <w:rFonts w:ascii="Trebuchet MS" w:hAnsi="Trebuchet MS"/>
          <w:i/>
        </w:rPr>
      </w:pPr>
      <w:r w:rsidRPr="006156A5">
        <w:rPr>
          <w:rFonts w:ascii="Trebuchet MS" w:hAnsi="Trebuchet MS"/>
          <w:i/>
        </w:rPr>
        <w:t>health systems where a hands-off or laissez-faire approach to governance has allowed unregulated commercialization of health to flourish.</w:t>
      </w:r>
    </w:p>
    <w:p w:rsidR="00CE0730" w:rsidRPr="006156A5" w:rsidRDefault="00CE0730" w:rsidP="00CE0730">
      <w:pPr>
        <w:rPr>
          <w:rFonts w:ascii="Trebuchet MS" w:hAnsi="Trebuchet MS"/>
          <w:i/>
        </w:rPr>
      </w:pPr>
    </w:p>
    <w:p w:rsidR="00CE0730" w:rsidRPr="006156A5" w:rsidRDefault="00CE0730" w:rsidP="00CE0730">
      <w:pPr>
        <w:rPr>
          <w:rFonts w:ascii="Trebuchet MS" w:hAnsi="Trebuchet MS"/>
          <w:i/>
        </w:rPr>
      </w:pPr>
      <w:r w:rsidRPr="006156A5">
        <w:rPr>
          <w:rFonts w:ascii="Trebuchet MS" w:hAnsi="Trebuchet MS"/>
          <w:i/>
        </w:rPr>
        <w:t>These trends fly in the face of a comprehensive and balanced response to health needs. In a number of countries, the resulting inequitable access, impoverishing costs, and erosion of trust in health care constitute a threat to social stability.</w:t>
      </w:r>
    </w:p>
    <w:p w:rsidR="00CE0730" w:rsidRPr="006156A5" w:rsidRDefault="00CE0730" w:rsidP="00CE0730">
      <w:pPr>
        <w:jc w:val="right"/>
        <w:rPr>
          <w:rFonts w:ascii="Trebuchet MS" w:hAnsi="Trebuchet MS"/>
        </w:rPr>
      </w:pPr>
      <w:r w:rsidRPr="006156A5">
        <w:rPr>
          <w:rFonts w:ascii="Trebuchet MS" w:hAnsi="Trebuchet MS"/>
        </w:rPr>
        <w:t>(WHO, 2008: xiii)</w:t>
      </w:r>
    </w:p>
    <w:p w:rsidR="00CE0730" w:rsidRPr="006156A5" w:rsidRDefault="00CE0730" w:rsidP="00CE0730">
      <w:pPr>
        <w:jc w:val="both"/>
        <w:rPr>
          <w:rFonts w:ascii="Trebuchet MS" w:hAnsi="Trebuchet MS" w:cs="Arial"/>
          <w:b/>
          <w:color w:val="FF0000"/>
        </w:rPr>
      </w:pPr>
    </w:p>
    <w:p w:rsidR="00CE0730" w:rsidRPr="006156A5" w:rsidRDefault="00CE0730" w:rsidP="00CE0730">
      <w:pPr>
        <w:rPr>
          <w:rFonts w:ascii="Trebuchet MS" w:hAnsi="Trebuchet MS" w:cs="Arial"/>
        </w:rPr>
      </w:pPr>
      <w:r w:rsidRPr="006156A5">
        <w:rPr>
          <w:rFonts w:ascii="Trebuchet MS" w:hAnsi="Trebuchet MS" w:cs="Arial"/>
        </w:rPr>
        <w:t>Building on your understanding of the principles and components of the CPHC approach (in Unit 2), and your understanding of the district health system (Unit 3), we would now like you to describe what you think ought to be the key components of a feasible, CPHC-orientated intervention to address childhood diarrhoea -</w:t>
      </w:r>
      <w:r w:rsidRPr="006156A5">
        <w:rPr>
          <w:rFonts w:ascii="Trebuchet MS" w:hAnsi="Trebuchet MS" w:cs="Arial"/>
          <w:color w:val="FF0000"/>
        </w:rPr>
        <w:t xml:space="preserve"> </w:t>
      </w:r>
      <w:r w:rsidRPr="006156A5">
        <w:rPr>
          <w:rFonts w:ascii="Trebuchet MS" w:hAnsi="Trebuchet MS" w:cs="Arial"/>
        </w:rPr>
        <w:t>at district level in the context of your own country.</w:t>
      </w:r>
    </w:p>
    <w:p w:rsidR="00CE0730" w:rsidRPr="006156A5" w:rsidRDefault="00CE0730" w:rsidP="00CE0730">
      <w:pPr>
        <w:rPr>
          <w:rFonts w:ascii="Trebuchet MS" w:hAnsi="Trebuchet MS"/>
          <w:b/>
          <w:color w:val="FF0000"/>
        </w:rPr>
      </w:pPr>
    </w:p>
    <w:p w:rsidR="00CE0730" w:rsidRPr="006156A5" w:rsidRDefault="00CE0730" w:rsidP="00CE0730">
      <w:pPr>
        <w:spacing w:after="120"/>
        <w:rPr>
          <w:rFonts w:ascii="Trebuchet MS" w:hAnsi="Trebuchet MS"/>
          <w:b/>
        </w:rPr>
      </w:pPr>
      <w:r w:rsidRPr="006156A5">
        <w:rPr>
          <w:rFonts w:ascii="Trebuchet MS" w:hAnsi="Trebuchet MS"/>
          <w:b/>
        </w:rPr>
        <w:t xml:space="preserve">Guidelines for Assignment 2 </w:t>
      </w:r>
    </w:p>
    <w:p w:rsidR="00CE0730" w:rsidRPr="006156A5" w:rsidRDefault="00CE0730" w:rsidP="00CE0730">
      <w:pPr>
        <w:pStyle w:val="ListParagraph"/>
        <w:numPr>
          <w:ilvl w:val="0"/>
          <w:numId w:val="57"/>
        </w:numPr>
        <w:rPr>
          <w:rFonts w:ascii="Trebuchet MS" w:hAnsi="Trebuchet MS" w:cs="Arial"/>
          <w:lang w:val="en-US"/>
        </w:rPr>
      </w:pPr>
      <w:r w:rsidRPr="006156A5">
        <w:rPr>
          <w:rFonts w:ascii="Trebuchet MS" w:hAnsi="Trebuchet MS" w:cs="Arial"/>
          <w:lang w:val="en-US"/>
        </w:rPr>
        <w:t xml:space="preserve">Describe the magnitude of the problem of childhood </w:t>
      </w:r>
      <w:r w:rsidRPr="006156A5">
        <w:rPr>
          <w:rFonts w:ascii="Trebuchet MS" w:hAnsi="Trebuchet MS"/>
        </w:rPr>
        <w:t>diarrhoea</w:t>
      </w:r>
      <w:r w:rsidRPr="006156A5">
        <w:rPr>
          <w:rFonts w:ascii="Trebuchet MS" w:hAnsi="Trebuchet MS" w:cs="Arial"/>
          <w:lang w:val="en-US"/>
        </w:rPr>
        <w:t xml:space="preserve"> in your chosen district and contextualize the problem in relation to recent trends in your country – and, where appropriate, in relation to the MDG targets and the newly established sustainable development goals</w:t>
      </w:r>
      <w:r w:rsidRPr="006156A5">
        <w:rPr>
          <w:rFonts w:ascii="Trebuchet MS" w:hAnsi="Trebuchet MS" w:cs="Arial"/>
          <w:b/>
          <w:lang w:val="en-US"/>
        </w:rPr>
        <w:t>.</w:t>
      </w:r>
    </w:p>
    <w:p w:rsidR="00CE0730" w:rsidRPr="006156A5" w:rsidRDefault="00CE0730" w:rsidP="00CE0730">
      <w:pPr>
        <w:ind w:left="360"/>
        <w:rPr>
          <w:rFonts w:ascii="Trebuchet MS" w:hAnsi="Trebuchet MS" w:cs="Arial"/>
          <w:lang w:val="en-US"/>
        </w:rPr>
      </w:pPr>
    </w:p>
    <w:p w:rsidR="00CE0730" w:rsidRPr="006156A5" w:rsidRDefault="00CE0730" w:rsidP="00CE0730">
      <w:pPr>
        <w:pStyle w:val="ListParagraph"/>
        <w:numPr>
          <w:ilvl w:val="0"/>
          <w:numId w:val="57"/>
        </w:numPr>
        <w:rPr>
          <w:rFonts w:ascii="Trebuchet MS" w:hAnsi="Trebuchet MS" w:cs="Arial"/>
          <w:lang w:val="en-US"/>
        </w:rPr>
      </w:pPr>
      <w:r w:rsidRPr="006156A5">
        <w:rPr>
          <w:rFonts w:ascii="Trebuchet MS" w:hAnsi="Trebuchet MS" w:cs="Arial"/>
          <w:lang w:val="en-US"/>
        </w:rPr>
        <w:t>Using the WHO’s 2007 Health Systems Framework (or an alternative health systems framework, which you need to specify and reference) as a guide, describe the key characteristics and components of your health district.</w:t>
      </w:r>
    </w:p>
    <w:p w:rsidR="00CE0730" w:rsidRPr="006156A5" w:rsidRDefault="00CE0730" w:rsidP="00CE0730">
      <w:pPr>
        <w:rPr>
          <w:rFonts w:ascii="Trebuchet MS" w:hAnsi="Trebuchet MS" w:cs="Arial"/>
          <w:lang w:val="en-US"/>
        </w:rPr>
      </w:pPr>
    </w:p>
    <w:p w:rsidR="00CE0730" w:rsidRPr="006156A5" w:rsidRDefault="00CE0730" w:rsidP="00CE0730">
      <w:pPr>
        <w:pStyle w:val="ListParagraph"/>
        <w:numPr>
          <w:ilvl w:val="0"/>
          <w:numId w:val="57"/>
        </w:numPr>
        <w:spacing w:after="120"/>
        <w:ind w:left="357" w:hanging="357"/>
        <w:rPr>
          <w:rFonts w:ascii="Trebuchet MS" w:hAnsi="Trebuchet MS" w:cs="Arial"/>
          <w:lang w:val="en-US"/>
        </w:rPr>
      </w:pPr>
      <w:r w:rsidRPr="006156A5">
        <w:rPr>
          <w:rFonts w:ascii="Trebuchet MS" w:hAnsi="Trebuchet MS" w:cs="Arial"/>
          <w:lang w:val="en-US"/>
        </w:rPr>
        <w:t xml:space="preserve">Provide a descriptive outline of some of the </w:t>
      </w:r>
      <w:r w:rsidRPr="006156A5">
        <w:rPr>
          <w:rFonts w:ascii="Trebuchet MS" w:hAnsi="Trebuchet MS" w:cs="Arial"/>
          <w:i/>
          <w:lang w:val="en-US"/>
        </w:rPr>
        <w:t>key</w:t>
      </w:r>
      <w:r w:rsidRPr="006156A5">
        <w:rPr>
          <w:rFonts w:ascii="Trebuchet MS" w:hAnsi="Trebuchet MS" w:cs="Arial"/>
          <w:lang w:val="en-US"/>
        </w:rPr>
        <w:t xml:space="preserve"> strategies (and some examples of the associated activities) that are currently being implemented by the health service </w:t>
      </w:r>
      <w:r w:rsidRPr="006156A5">
        <w:rPr>
          <w:rFonts w:ascii="Trebuchet MS" w:hAnsi="Trebuchet MS" w:cs="Arial"/>
          <w:i/>
          <w:lang w:val="en-US"/>
        </w:rPr>
        <w:t xml:space="preserve">and other role players </w:t>
      </w:r>
      <w:r w:rsidRPr="006156A5">
        <w:rPr>
          <w:rFonts w:ascii="Trebuchet MS" w:hAnsi="Trebuchet MS" w:cs="Arial"/>
          <w:lang w:val="en-US"/>
        </w:rPr>
        <w:t xml:space="preserve">to address the problem of childhood diarrhea in your district.  </w:t>
      </w:r>
    </w:p>
    <w:p w:rsidR="00CE0730" w:rsidRPr="006156A5" w:rsidRDefault="00CE0730" w:rsidP="00CE0730">
      <w:pPr>
        <w:pStyle w:val="ListParagraph"/>
        <w:rPr>
          <w:rFonts w:ascii="Trebuchet MS" w:hAnsi="Trebuchet MS" w:cs="Arial"/>
          <w:lang w:val="en-US"/>
        </w:rPr>
      </w:pPr>
    </w:p>
    <w:p w:rsidR="00CE0730" w:rsidRPr="006156A5" w:rsidRDefault="00CE0730" w:rsidP="00CE0730">
      <w:pPr>
        <w:pStyle w:val="ListParagraph"/>
        <w:spacing w:after="120"/>
        <w:ind w:left="357"/>
        <w:rPr>
          <w:rFonts w:ascii="Trebuchet MS" w:hAnsi="Trebuchet MS" w:cs="Arial"/>
          <w:lang w:val="en-US"/>
        </w:rPr>
      </w:pPr>
      <w:r w:rsidRPr="006156A5">
        <w:rPr>
          <w:rFonts w:ascii="Trebuchet MS" w:hAnsi="Trebuchet MS" w:cs="Arial"/>
          <w:lang w:val="en-US"/>
        </w:rPr>
        <w:t>It is important in this part of the assignment to describe the nature and range of the current interventions from a variety of information sources, for example, from the district’s plans, from your own observations or knowledge of services. If you are able to, you may also conduct an interview with a service provider, programme manager or other appropriate key informant for information. Please do not simply ‘cut and paste’ your description from a single written source (eg. a programme plan).</w:t>
      </w:r>
    </w:p>
    <w:p w:rsidR="00CE0730" w:rsidRPr="006156A5" w:rsidRDefault="00CE0730" w:rsidP="00CE0730">
      <w:pPr>
        <w:pStyle w:val="ListParagraph"/>
        <w:spacing w:after="120"/>
        <w:ind w:left="357"/>
        <w:rPr>
          <w:rFonts w:ascii="Trebuchet MS" w:hAnsi="Trebuchet MS" w:cs="Arial"/>
          <w:lang w:val="en-US"/>
        </w:rPr>
      </w:pPr>
      <w:r w:rsidRPr="006156A5">
        <w:rPr>
          <w:rFonts w:ascii="Trebuchet MS" w:hAnsi="Trebuchet MS" w:cs="Arial"/>
          <w:lang w:val="en-US"/>
        </w:rPr>
        <w:t>In addition, it would be important in this part of the assignment to illustrate how the current district-based strategy to reduce this public health problem of childhood diarrhoea reflects or relates to the particular components of your chosen health systems framework.</w:t>
      </w:r>
    </w:p>
    <w:p w:rsidR="00CE0730" w:rsidRPr="006156A5" w:rsidRDefault="00CE0730" w:rsidP="00CE0730">
      <w:pPr>
        <w:pStyle w:val="ListParagraph"/>
        <w:rPr>
          <w:rFonts w:ascii="Trebuchet MS" w:hAnsi="Trebuchet MS" w:cs="Arial"/>
          <w:lang w:val="en-US"/>
        </w:rPr>
      </w:pPr>
    </w:p>
    <w:p w:rsidR="00CE0730" w:rsidRPr="006156A5" w:rsidRDefault="00CE0730" w:rsidP="00CE0730">
      <w:pPr>
        <w:pStyle w:val="ListParagraph"/>
        <w:numPr>
          <w:ilvl w:val="0"/>
          <w:numId w:val="57"/>
        </w:numPr>
        <w:spacing w:after="120"/>
        <w:rPr>
          <w:rFonts w:ascii="Trebuchet MS" w:hAnsi="Trebuchet MS" w:cs="Arial"/>
          <w:lang w:val="en-US"/>
        </w:rPr>
      </w:pPr>
      <w:r w:rsidRPr="006156A5">
        <w:rPr>
          <w:rFonts w:ascii="Trebuchet MS" w:hAnsi="Trebuchet MS" w:cs="Arial"/>
          <w:lang w:val="en-US"/>
        </w:rPr>
        <w:t xml:space="preserve">Building on your understanding of the </w:t>
      </w:r>
      <w:r w:rsidRPr="006156A5">
        <w:rPr>
          <w:rFonts w:ascii="Trebuchet MS" w:hAnsi="Trebuchet MS" w:cs="Arial"/>
          <w:u w:val="single"/>
          <w:lang w:val="en-US"/>
        </w:rPr>
        <w:t>C</w:t>
      </w:r>
      <w:r w:rsidRPr="006156A5">
        <w:rPr>
          <w:rFonts w:ascii="Trebuchet MS" w:hAnsi="Trebuchet MS" w:cs="Arial"/>
          <w:lang w:val="en-US"/>
        </w:rPr>
        <w:t>PHC approach (from Unit 2), and the objectives of decentralization as they apply to a district health system (from Unit 3), provide an assessment of the extent to which the current strategy and set of interventions implemented to reduce childhood diarrhoea (as you have described above) in your district:</w:t>
      </w:r>
    </w:p>
    <w:p w:rsidR="00CE0730" w:rsidRPr="006156A5" w:rsidRDefault="00CE0730" w:rsidP="00CE0730">
      <w:pPr>
        <w:pStyle w:val="ListParagraph"/>
        <w:numPr>
          <w:ilvl w:val="0"/>
          <w:numId w:val="58"/>
        </w:numPr>
        <w:spacing w:after="120"/>
        <w:rPr>
          <w:rFonts w:ascii="Trebuchet MS" w:hAnsi="Trebuchet MS" w:cs="Arial"/>
          <w:lang w:val="en-US"/>
        </w:rPr>
      </w:pPr>
      <w:r w:rsidRPr="006156A5">
        <w:rPr>
          <w:rFonts w:ascii="Trebuchet MS" w:hAnsi="Trebuchet MS" w:cs="Arial"/>
          <w:lang w:val="en-US"/>
        </w:rPr>
        <w:t xml:space="preserve">embody the key </w:t>
      </w:r>
      <w:r w:rsidRPr="006156A5">
        <w:rPr>
          <w:rFonts w:ascii="Trebuchet MS" w:hAnsi="Trebuchet MS" w:cs="Arial"/>
        </w:rPr>
        <w:t xml:space="preserve">principles and characteristics of the </w:t>
      </w:r>
      <w:r w:rsidRPr="006156A5">
        <w:rPr>
          <w:rFonts w:ascii="Trebuchet MS" w:hAnsi="Trebuchet MS" w:cs="Arial"/>
          <w:u w:val="single"/>
        </w:rPr>
        <w:t>Comprehensive</w:t>
      </w:r>
      <w:r w:rsidRPr="006156A5">
        <w:rPr>
          <w:rFonts w:ascii="Trebuchet MS" w:hAnsi="Trebuchet MS" w:cs="Arial"/>
        </w:rPr>
        <w:t xml:space="preserve"> Primary Health Care approach;</w:t>
      </w:r>
    </w:p>
    <w:p w:rsidR="00CE0730" w:rsidRPr="006156A5" w:rsidRDefault="00CE0730" w:rsidP="00CE0730">
      <w:pPr>
        <w:pStyle w:val="ListParagraph"/>
        <w:numPr>
          <w:ilvl w:val="0"/>
          <w:numId w:val="58"/>
        </w:numPr>
        <w:spacing w:after="120"/>
        <w:rPr>
          <w:rFonts w:ascii="Trebuchet MS" w:hAnsi="Trebuchet MS" w:cs="Arial"/>
          <w:lang w:val="en-US"/>
        </w:rPr>
      </w:pPr>
      <w:r w:rsidRPr="006156A5">
        <w:rPr>
          <w:rFonts w:ascii="Trebuchet MS" w:hAnsi="Trebuchet MS" w:cs="Arial"/>
        </w:rPr>
        <w:t xml:space="preserve">where appropriate, reflect the objectives of decentralization, and </w:t>
      </w:r>
    </w:p>
    <w:p w:rsidR="00CE0730" w:rsidRPr="006156A5" w:rsidRDefault="00CE0730" w:rsidP="00CE0730">
      <w:pPr>
        <w:pStyle w:val="ListParagraph"/>
        <w:numPr>
          <w:ilvl w:val="0"/>
          <w:numId w:val="58"/>
        </w:numPr>
        <w:spacing w:after="120"/>
        <w:rPr>
          <w:rFonts w:ascii="Trebuchet MS" w:hAnsi="Trebuchet MS" w:cs="Arial"/>
          <w:lang w:val="en-US"/>
        </w:rPr>
      </w:pPr>
      <w:r w:rsidRPr="006156A5">
        <w:rPr>
          <w:rFonts w:ascii="Trebuchet MS" w:hAnsi="Trebuchet MS" w:cs="Arial"/>
          <w:lang w:val="en-US"/>
        </w:rPr>
        <w:t>have been shown to be efficacious in reducing the burden of childhood diarrhoea.  The latter will specifically require you to include references to reputable studies that illustrate the efficacy of these strategies in reducing the cases of, and deaths due to, childhood diarrhoea.</w:t>
      </w:r>
    </w:p>
    <w:p w:rsidR="00CE0730" w:rsidRPr="006156A5" w:rsidRDefault="00CE0730" w:rsidP="00CE0730">
      <w:pPr>
        <w:pStyle w:val="ListParagraph"/>
        <w:numPr>
          <w:ilvl w:val="0"/>
          <w:numId w:val="57"/>
        </w:numPr>
        <w:spacing w:after="120"/>
        <w:ind w:left="357" w:hanging="357"/>
        <w:rPr>
          <w:rFonts w:ascii="Trebuchet MS" w:hAnsi="Trebuchet MS" w:cs="Arial"/>
          <w:lang w:val="en-US"/>
        </w:rPr>
      </w:pPr>
      <w:r w:rsidRPr="006156A5">
        <w:rPr>
          <w:rFonts w:ascii="Trebuchet MS" w:hAnsi="Trebuchet MS" w:cs="Arial"/>
          <w:lang w:val="en-US"/>
        </w:rPr>
        <w:lastRenderedPageBreak/>
        <w:t xml:space="preserve">Finally, taking into account the gaps that you have identified in your analysis, provide 3 </w:t>
      </w:r>
      <w:r w:rsidRPr="006156A5">
        <w:rPr>
          <w:rFonts w:ascii="Trebuchet MS" w:hAnsi="Trebuchet MS" w:cs="Arial"/>
          <w:i/>
          <w:lang w:val="en-US"/>
        </w:rPr>
        <w:t>feasible</w:t>
      </w:r>
      <w:r w:rsidRPr="006156A5">
        <w:rPr>
          <w:rFonts w:ascii="Trebuchet MS" w:hAnsi="Trebuchet MS" w:cs="Arial"/>
          <w:lang w:val="en-US"/>
        </w:rPr>
        <w:t xml:space="preserve"> recommendations regarding prevention and management of </w:t>
      </w:r>
      <w:r w:rsidRPr="006156A5">
        <w:rPr>
          <w:rFonts w:ascii="Trebuchet MS" w:hAnsi="Trebuchet MS" w:cs="Arial"/>
        </w:rPr>
        <w:t xml:space="preserve">childhood </w:t>
      </w:r>
      <w:r w:rsidRPr="006156A5">
        <w:rPr>
          <w:rFonts w:ascii="Trebuchet MS" w:hAnsi="Trebuchet MS" w:cs="Arial"/>
          <w:lang w:val="en-US"/>
        </w:rPr>
        <w:t>diarrhoea that you would like to take to the District Health Manager – and which you believe could realistically be considered for implementation in the next financial year.</w:t>
      </w:r>
    </w:p>
    <w:p w:rsidR="00CE0730" w:rsidRPr="006156A5" w:rsidRDefault="00CE0730" w:rsidP="00CE0730">
      <w:pPr>
        <w:pStyle w:val="ListParagraph"/>
        <w:spacing w:after="120"/>
        <w:ind w:left="357"/>
        <w:rPr>
          <w:rFonts w:ascii="Trebuchet MS" w:hAnsi="Trebuchet MS" w:cs="Arial"/>
          <w:lang w:val="en-US"/>
        </w:rPr>
      </w:pPr>
      <w:r w:rsidRPr="006156A5">
        <w:rPr>
          <w:rFonts w:ascii="Trebuchet MS" w:hAnsi="Trebuchet MS" w:cs="Arial"/>
          <w:lang w:val="en-US"/>
        </w:rPr>
        <w:t>You should describe these in detail and with sufficient motivation that you could realistically send them in an email to the District Manager at the end of this course.</w:t>
      </w:r>
    </w:p>
    <w:p w:rsidR="00CE0730" w:rsidRPr="006156A5" w:rsidRDefault="00CE0730" w:rsidP="00CE0730">
      <w:pPr>
        <w:ind w:left="720"/>
        <w:contextualSpacing/>
        <w:rPr>
          <w:rFonts w:ascii="Trebuchet MS" w:hAnsi="Trebuchet MS" w:cs="Arial"/>
        </w:rPr>
      </w:pPr>
    </w:p>
    <w:p w:rsidR="00CE0730" w:rsidRPr="006156A5" w:rsidRDefault="00CE0730" w:rsidP="00CE0730">
      <w:pPr>
        <w:rPr>
          <w:rFonts w:ascii="Trebuchet MS" w:hAnsi="Trebuchet MS" w:cs="Arial"/>
          <w:b/>
        </w:rPr>
      </w:pPr>
      <w:r w:rsidRPr="006156A5">
        <w:rPr>
          <w:rFonts w:ascii="Trebuchet MS" w:hAnsi="Trebuchet MS" w:cs="Arial"/>
        </w:rPr>
        <w:t>Before starting the assignment, it is important to take note of the Assessment Criteria which are listed below.</w:t>
      </w:r>
    </w:p>
    <w:p w:rsidR="00CE0730" w:rsidRPr="006156A5" w:rsidRDefault="00CE0730" w:rsidP="00CE0730">
      <w:pPr>
        <w:spacing w:after="120"/>
        <w:rPr>
          <w:rFonts w:ascii="Trebuchet MS" w:hAnsi="Trebuchet MS" w:cs="Arial"/>
          <w:b/>
        </w:rPr>
      </w:pPr>
    </w:p>
    <w:p w:rsidR="00CE0730" w:rsidRPr="006156A5" w:rsidRDefault="00CE0730" w:rsidP="00CE0730">
      <w:pPr>
        <w:spacing w:after="120"/>
        <w:rPr>
          <w:rFonts w:ascii="Trebuchet MS" w:hAnsi="Trebuchet MS" w:cs="Arial"/>
          <w:b/>
        </w:rPr>
      </w:pPr>
      <w:r w:rsidRPr="006156A5">
        <w:rPr>
          <w:rFonts w:ascii="Trebuchet MS" w:hAnsi="Trebuchet MS" w:cs="Arial"/>
          <w:b/>
        </w:rPr>
        <w:t>Reference</w:t>
      </w:r>
    </w:p>
    <w:p w:rsidR="00CE0730" w:rsidRPr="006156A5" w:rsidRDefault="00CE0730" w:rsidP="00CE0730">
      <w:pPr>
        <w:spacing w:after="120"/>
        <w:rPr>
          <w:rFonts w:ascii="Trebuchet MS" w:hAnsi="Trebuchet MS"/>
          <w:b/>
        </w:rPr>
      </w:pPr>
      <w:r w:rsidRPr="006156A5">
        <w:rPr>
          <w:rFonts w:ascii="Trebuchet MS" w:eastAsiaTheme="minorHAnsi" w:hAnsi="Trebuchet MS" w:cs="HelveticaNeueLTStd-Cn"/>
          <w:lang w:val="en-ZA"/>
        </w:rPr>
        <w:t xml:space="preserve">World Health Organisation (2008). </w:t>
      </w:r>
      <w:r w:rsidRPr="006156A5">
        <w:rPr>
          <w:rFonts w:ascii="Trebuchet MS" w:eastAsiaTheme="minorHAnsi" w:hAnsi="Trebuchet MS" w:cs="HelveticaNeueLTStd-Cn"/>
          <w:i/>
          <w:lang w:val="en-ZA"/>
        </w:rPr>
        <w:t>The world health report 2008: primary health care now more than ever.</w:t>
      </w:r>
      <w:r w:rsidRPr="006156A5">
        <w:rPr>
          <w:rFonts w:ascii="Trebuchet MS" w:hAnsi="Trebuchet MS" w:cs="Arial"/>
        </w:rPr>
        <w:t xml:space="preserve"> [Online] Available</w:t>
      </w:r>
      <w:hyperlink w:history="1">
        <w:r w:rsidRPr="006156A5">
          <w:rPr>
            <w:rStyle w:val="Hyperlink"/>
            <w:rFonts w:ascii="Trebuchet MS" w:hAnsi="Trebuchet MS" w:cs="Arial"/>
          </w:rPr>
          <w:t xml:space="preserve">: </w:t>
        </w:r>
        <w:r w:rsidRPr="006156A5">
          <w:rPr>
            <w:rStyle w:val="Hyperlink"/>
            <w:rFonts w:ascii="Trebuchet MS" w:hAnsi="Trebuchet MS" w:cs="Arial"/>
            <w:i/>
          </w:rPr>
          <w:t>www.who.int/whr/2008/whr08_en.pdf</w:t>
        </w:r>
      </w:hyperlink>
      <w:r w:rsidRPr="006156A5">
        <w:rPr>
          <w:rFonts w:ascii="Trebuchet MS" w:hAnsi="Trebuchet MS" w:cs="Arial"/>
        </w:rPr>
        <w:t xml:space="preserve"> [Downloaded 14.12.2015]. </w:t>
      </w:r>
      <w:r w:rsidRPr="006156A5">
        <w:rPr>
          <w:rFonts w:ascii="Trebuchet MS" w:hAnsi="Trebuchet MS" w:cs="Arial"/>
          <w:highlight w:val="yellow"/>
        </w:rPr>
        <w:t xml:space="preserve"> </w:t>
      </w:r>
    </w:p>
    <w:p w:rsidR="00CE0730" w:rsidRPr="006156A5" w:rsidRDefault="00CE0730" w:rsidP="00CE0730">
      <w:pPr>
        <w:spacing w:after="200" w:line="276" w:lineRule="auto"/>
        <w:rPr>
          <w:rFonts w:ascii="Trebuchet MS" w:hAnsi="Trebuchet MS"/>
          <w:b/>
        </w:rPr>
      </w:pPr>
    </w:p>
    <w:p w:rsidR="00CE0730" w:rsidRPr="006156A5" w:rsidRDefault="00CE0730" w:rsidP="00CE0730">
      <w:pPr>
        <w:spacing w:after="200" w:line="276" w:lineRule="auto"/>
        <w:rPr>
          <w:rFonts w:ascii="Trebuchet MS" w:hAnsi="Trebuchet MS" w:cs="Arial"/>
          <w:b/>
        </w:rPr>
      </w:pPr>
      <w:r w:rsidRPr="006156A5">
        <w:rPr>
          <w:rFonts w:ascii="Trebuchet MS" w:hAnsi="Trebuchet MS"/>
          <w:b/>
        </w:rPr>
        <w:t>A</w:t>
      </w:r>
      <w:r w:rsidRPr="006156A5">
        <w:rPr>
          <w:rFonts w:ascii="Trebuchet MS" w:hAnsi="Trebuchet MS" w:cs="Arial"/>
          <w:b/>
        </w:rPr>
        <w:t xml:space="preserve">ssessment Criteria for Assignment 2 </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7"/>
        <w:gridCol w:w="5890"/>
        <w:gridCol w:w="1653"/>
      </w:tblGrid>
      <w:tr w:rsidR="00CE0730" w:rsidRPr="006156A5" w:rsidTr="00CE0730">
        <w:tc>
          <w:tcPr>
            <w:tcW w:w="1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E0730" w:rsidRPr="006156A5" w:rsidRDefault="00CE0730">
            <w:pPr>
              <w:spacing w:before="60" w:after="60" w:line="276" w:lineRule="auto"/>
              <w:rPr>
                <w:rFonts w:ascii="Trebuchet MS" w:hAnsi="Trebuchet MS"/>
                <w:b/>
                <w:bCs/>
              </w:rPr>
            </w:pPr>
            <w:r w:rsidRPr="006156A5">
              <w:rPr>
                <w:rFonts w:ascii="Trebuchet MS" w:hAnsi="Trebuchet MS" w:cs="Arial"/>
                <w:b/>
                <w:bCs/>
              </w:rPr>
              <w:t>Type of Competency</w:t>
            </w:r>
          </w:p>
        </w:tc>
        <w:tc>
          <w:tcPr>
            <w:tcW w:w="58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E0730" w:rsidRPr="006156A5" w:rsidRDefault="00CE0730">
            <w:pPr>
              <w:spacing w:before="60" w:after="60" w:line="276" w:lineRule="auto"/>
              <w:rPr>
                <w:rFonts w:ascii="Trebuchet MS" w:hAnsi="Trebuchet MS" w:cs="Arial"/>
                <w:b/>
              </w:rPr>
            </w:pPr>
            <w:r w:rsidRPr="006156A5">
              <w:rPr>
                <w:rFonts w:ascii="Trebuchet MS" w:hAnsi="Trebuchet MS" w:cs="Arial"/>
                <w:b/>
              </w:rPr>
              <w:t>The student’s response:</w:t>
            </w:r>
          </w:p>
        </w:tc>
        <w:tc>
          <w:tcPr>
            <w:tcW w:w="1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E0730" w:rsidRPr="006156A5" w:rsidRDefault="00CE0730">
            <w:pPr>
              <w:spacing w:before="60" w:after="60" w:line="276" w:lineRule="auto"/>
              <w:jc w:val="center"/>
              <w:rPr>
                <w:rFonts w:ascii="Trebuchet MS" w:hAnsi="Trebuchet MS"/>
                <w:b/>
              </w:rPr>
            </w:pPr>
            <w:r w:rsidRPr="006156A5">
              <w:rPr>
                <w:rFonts w:ascii="Trebuchet MS" w:hAnsi="Trebuchet MS"/>
                <w:b/>
              </w:rPr>
              <w:t>Sub-total</w:t>
            </w:r>
          </w:p>
        </w:tc>
      </w:tr>
      <w:tr w:rsidR="00CE0730" w:rsidRPr="006156A5" w:rsidTr="00CE0730">
        <w:tc>
          <w:tcPr>
            <w:tcW w:w="1907" w:type="dxa"/>
            <w:vMerge w:val="restart"/>
            <w:tcBorders>
              <w:top w:val="single" w:sz="4" w:space="0" w:color="auto"/>
              <w:left w:val="single" w:sz="4" w:space="0" w:color="auto"/>
              <w:bottom w:val="single" w:sz="4" w:space="0" w:color="auto"/>
              <w:right w:val="single" w:sz="4" w:space="0" w:color="auto"/>
            </w:tcBorders>
          </w:tcPr>
          <w:p w:rsidR="00CE0730" w:rsidRPr="006156A5" w:rsidRDefault="00CE0730">
            <w:pPr>
              <w:spacing w:before="60" w:after="60" w:line="276" w:lineRule="auto"/>
              <w:rPr>
                <w:rFonts w:ascii="Trebuchet MS" w:hAnsi="Trebuchet MS"/>
                <w:b/>
                <w:bCs/>
              </w:rPr>
            </w:pPr>
            <w:r w:rsidRPr="006156A5">
              <w:rPr>
                <w:rFonts w:ascii="Trebuchet MS" w:hAnsi="Trebuchet MS"/>
                <w:b/>
                <w:bCs/>
              </w:rPr>
              <w:t xml:space="preserve">Content and analytical </w:t>
            </w:r>
          </w:p>
          <w:p w:rsidR="00CE0730" w:rsidRPr="006156A5" w:rsidRDefault="00CE0730">
            <w:pPr>
              <w:spacing w:before="60" w:after="60" w:line="276" w:lineRule="auto"/>
              <w:rPr>
                <w:rFonts w:ascii="Trebuchet MS" w:hAnsi="Trebuchet MS" w:cs="Arial"/>
              </w:rPr>
            </w:pPr>
          </w:p>
        </w:tc>
        <w:tc>
          <w:tcPr>
            <w:tcW w:w="5890" w:type="dxa"/>
            <w:tcBorders>
              <w:top w:val="single" w:sz="4" w:space="0" w:color="auto"/>
              <w:left w:val="single" w:sz="4" w:space="0" w:color="auto"/>
              <w:bottom w:val="single" w:sz="4" w:space="0" w:color="auto"/>
              <w:right w:val="single" w:sz="4" w:space="0" w:color="auto"/>
            </w:tcBorders>
            <w:hideMark/>
          </w:tcPr>
          <w:p w:rsidR="00CE0730" w:rsidRPr="006156A5" w:rsidRDefault="00CE0730" w:rsidP="00CE0730">
            <w:pPr>
              <w:pStyle w:val="ListParagraph"/>
              <w:numPr>
                <w:ilvl w:val="0"/>
                <w:numId w:val="59"/>
              </w:numPr>
              <w:spacing w:before="60" w:after="60" w:line="276" w:lineRule="auto"/>
              <w:rPr>
                <w:rFonts w:ascii="Trebuchet MS" w:hAnsi="Trebuchet MS" w:cs="Arial"/>
              </w:rPr>
            </w:pPr>
            <w:r w:rsidRPr="006156A5">
              <w:rPr>
                <w:rFonts w:ascii="Trebuchet MS" w:hAnsi="Trebuchet MS" w:cs="Arial"/>
              </w:rPr>
              <w:t xml:space="preserve">Describes the burden of the public health problem of childhood </w:t>
            </w:r>
            <w:r w:rsidRPr="006156A5">
              <w:rPr>
                <w:rFonts w:ascii="Trebuchet MS" w:hAnsi="Trebuchet MS" w:cs="Arial"/>
                <w:lang w:val="en-US"/>
              </w:rPr>
              <w:t xml:space="preserve">diarrhoea </w:t>
            </w:r>
            <w:r w:rsidRPr="006156A5">
              <w:rPr>
                <w:rFonts w:ascii="Trebuchet MS" w:hAnsi="Trebuchet MS" w:cs="Arial"/>
              </w:rPr>
              <w:t>and its leading causes in their own country context.</w:t>
            </w:r>
          </w:p>
        </w:tc>
        <w:tc>
          <w:tcPr>
            <w:tcW w:w="1653" w:type="dxa"/>
            <w:tcBorders>
              <w:top w:val="single" w:sz="4" w:space="0" w:color="auto"/>
              <w:left w:val="single" w:sz="4" w:space="0" w:color="auto"/>
              <w:bottom w:val="single" w:sz="4" w:space="0" w:color="auto"/>
              <w:right w:val="single" w:sz="4" w:space="0" w:color="auto"/>
            </w:tcBorders>
          </w:tcPr>
          <w:p w:rsidR="00CE0730" w:rsidRPr="006156A5" w:rsidRDefault="00CE0730">
            <w:pPr>
              <w:spacing w:before="60" w:after="60" w:line="276" w:lineRule="auto"/>
              <w:jc w:val="center"/>
              <w:rPr>
                <w:rFonts w:ascii="Trebuchet MS" w:hAnsi="Trebuchet MS"/>
              </w:rPr>
            </w:pPr>
            <w:r w:rsidRPr="006156A5">
              <w:rPr>
                <w:rFonts w:ascii="Trebuchet MS" w:hAnsi="Trebuchet MS"/>
              </w:rPr>
              <w:t>10</w:t>
            </w:r>
          </w:p>
          <w:p w:rsidR="00CE0730" w:rsidRPr="006156A5" w:rsidRDefault="00CE0730">
            <w:pPr>
              <w:spacing w:before="60" w:after="60" w:line="276" w:lineRule="auto"/>
              <w:rPr>
                <w:rFonts w:ascii="Trebuchet MS" w:hAnsi="Trebuchet MS"/>
              </w:rPr>
            </w:pPr>
          </w:p>
        </w:tc>
      </w:tr>
      <w:tr w:rsidR="00CE0730" w:rsidRPr="006156A5" w:rsidTr="00CE0730">
        <w:tc>
          <w:tcPr>
            <w:tcW w:w="1907" w:type="dxa"/>
            <w:vMerge/>
            <w:tcBorders>
              <w:top w:val="single" w:sz="4" w:space="0" w:color="auto"/>
              <w:left w:val="single" w:sz="4" w:space="0" w:color="auto"/>
              <w:bottom w:val="single" w:sz="4" w:space="0" w:color="auto"/>
              <w:right w:val="single" w:sz="4" w:space="0" w:color="auto"/>
            </w:tcBorders>
            <w:vAlign w:val="center"/>
            <w:hideMark/>
          </w:tcPr>
          <w:p w:rsidR="00CE0730" w:rsidRPr="006156A5" w:rsidRDefault="00CE0730">
            <w:pPr>
              <w:rPr>
                <w:rFonts w:ascii="Trebuchet MS" w:hAnsi="Trebuchet MS" w:cs="Arial"/>
              </w:rPr>
            </w:pPr>
          </w:p>
        </w:tc>
        <w:tc>
          <w:tcPr>
            <w:tcW w:w="5890" w:type="dxa"/>
            <w:tcBorders>
              <w:top w:val="single" w:sz="4" w:space="0" w:color="auto"/>
              <w:left w:val="single" w:sz="4" w:space="0" w:color="auto"/>
              <w:bottom w:val="single" w:sz="4" w:space="0" w:color="auto"/>
              <w:right w:val="single" w:sz="4" w:space="0" w:color="auto"/>
            </w:tcBorders>
            <w:hideMark/>
          </w:tcPr>
          <w:p w:rsidR="00CE0730" w:rsidRPr="006156A5" w:rsidRDefault="00CE0730" w:rsidP="00CE0730">
            <w:pPr>
              <w:pStyle w:val="ListParagraph"/>
              <w:numPr>
                <w:ilvl w:val="0"/>
                <w:numId w:val="59"/>
              </w:numPr>
              <w:spacing w:before="60" w:after="60" w:line="276" w:lineRule="auto"/>
              <w:rPr>
                <w:rFonts w:ascii="Trebuchet MS" w:hAnsi="Trebuchet MS" w:cs="Arial"/>
              </w:rPr>
            </w:pPr>
            <w:r w:rsidRPr="006156A5">
              <w:rPr>
                <w:rFonts w:ascii="Trebuchet MS" w:hAnsi="Trebuchet MS" w:cs="Arial"/>
              </w:rPr>
              <w:t xml:space="preserve">Demonstrates an understanding of the key components of a health system - applied at a district level and within the context of their own country country. </w:t>
            </w:r>
          </w:p>
        </w:tc>
        <w:tc>
          <w:tcPr>
            <w:tcW w:w="1653" w:type="dxa"/>
            <w:tcBorders>
              <w:top w:val="single" w:sz="4" w:space="0" w:color="auto"/>
              <w:left w:val="single" w:sz="4" w:space="0" w:color="auto"/>
              <w:bottom w:val="single" w:sz="4" w:space="0" w:color="auto"/>
              <w:right w:val="single" w:sz="4" w:space="0" w:color="auto"/>
            </w:tcBorders>
          </w:tcPr>
          <w:p w:rsidR="00CE0730" w:rsidRPr="006156A5" w:rsidRDefault="00CE0730">
            <w:pPr>
              <w:spacing w:before="60" w:after="60" w:line="276" w:lineRule="auto"/>
              <w:jc w:val="center"/>
              <w:rPr>
                <w:rFonts w:ascii="Trebuchet MS" w:hAnsi="Trebuchet MS"/>
              </w:rPr>
            </w:pPr>
            <w:r w:rsidRPr="006156A5">
              <w:rPr>
                <w:rFonts w:ascii="Trebuchet MS" w:hAnsi="Trebuchet MS"/>
              </w:rPr>
              <w:t>20</w:t>
            </w:r>
          </w:p>
          <w:p w:rsidR="00CE0730" w:rsidRPr="006156A5" w:rsidRDefault="00CE0730">
            <w:pPr>
              <w:spacing w:before="60" w:after="60" w:line="276" w:lineRule="auto"/>
              <w:rPr>
                <w:rFonts w:ascii="Trebuchet MS" w:hAnsi="Trebuchet MS"/>
              </w:rPr>
            </w:pPr>
          </w:p>
        </w:tc>
      </w:tr>
      <w:tr w:rsidR="00CE0730" w:rsidRPr="006156A5" w:rsidTr="00CE0730">
        <w:tc>
          <w:tcPr>
            <w:tcW w:w="1907" w:type="dxa"/>
            <w:vMerge/>
            <w:tcBorders>
              <w:top w:val="single" w:sz="4" w:space="0" w:color="auto"/>
              <w:left w:val="single" w:sz="4" w:space="0" w:color="auto"/>
              <w:bottom w:val="single" w:sz="4" w:space="0" w:color="auto"/>
              <w:right w:val="single" w:sz="4" w:space="0" w:color="auto"/>
            </w:tcBorders>
            <w:vAlign w:val="center"/>
            <w:hideMark/>
          </w:tcPr>
          <w:p w:rsidR="00CE0730" w:rsidRPr="006156A5" w:rsidRDefault="00CE0730">
            <w:pPr>
              <w:rPr>
                <w:rFonts w:ascii="Trebuchet MS" w:hAnsi="Trebuchet MS" w:cs="Arial"/>
              </w:rPr>
            </w:pPr>
          </w:p>
        </w:tc>
        <w:tc>
          <w:tcPr>
            <w:tcW w:w="5890" w:type="dxa"/>
            <w:tcBorders>
              <w:top w:val="single" w:sz="4" w:space="0" w:color="auto"/>
              <w:left w:val="single" w:sz="4" w:space="0" w:color="auto"/>
              <w:bottom w:val="single" w:sz="4" w:space="0" w:color="auto"/>
              <w:right w:val="single" w:sz="4" w:space="0" w:color="auto"/>
            </w:tcBorders>
            <w:hideMark/>
          </w:tcPr>
          <w:p w:rsidR="00CE0730" w:rsidRPr="006156A5" w:rsidRDefault="00CE0730" w:rsidP="00CE0730">
            <w:pPr>
              <w:pStyle w:val="ListParagraph"/>
              <w:numPr>
                <w:ilvl w:val="0"/>
                <w:numId w:val="59"/>
              </w:numPr>
              <w:spacing w:before="60" w:after="60" w:line="276" w:lineRule="auto"/>
              <w:rPr>
                <w:rFonts w:ascii="Trebuchet MS" w:hAnsi="Trebuchet MS" w:cs="Arial"/>
              </w:rPr>
            </w:pPr>
            <w:r w:rsidRPr="006156A5">
              <w:rPr>
                <w:rFonts w:ascii="Trebuchet MS" w:hAnsi="Trebuchet MS" w:cs="Arial"/>
              </w:rPr>
              <w:t>Provides a descriptive outline of the range of interventions currently being implemented to address the problem of childhood diarrhoea - in a  district in their own country context.</w:t>
            </w:r>
          </w:p>
          <w:p w:rsidR="00CE0730" w:rsidRPr="006156A5" w:rsidRDefault="00CE0730">
            <w:pPr>
              <w:pStyle w:val="ListParagraph"/>
              <w:spacing w:before="60" w:after="60" w:line="276" w:lineRule="auto"/>
              <w:ind w:left="360"/>
              <w:rPr>
                <w:rFonts w:ascii="Trebuchet MS" w:hAnsi="Trebuchet MS" w:cs="Arial"/>
              </w:rPr>
            </w:pPr>
            <w:r w:rsidRPr="006156A5">
              <w:rPr>
                <w:rFonts w:ascii="Trebuchet MS" w:hAnsi="Trebuchet MS" w:cs="Arial"/>
              </w:rPr>
              <w:t>Attention is given to linking the various interventions to the chosen health systems framework.</w:t>
            </w:r>
          </w:p>
        </w:tc>
        <w:tc>
          <w:tcPr>
            <w:tcW w:w="1653" w:type="dxa"/>
            <w:tcBorders>
              <w:top w:val="single" w:sz="4" w:space="0" w:color="auto"/>
              <w:left w:val="single" w:sz="4" w:space="0" w:color="auto"/>
              <w:bottom w:val="single" w:sz="4" w:space="0" w:color="auto"/>
              <w:right w:val="single" w:sz="4" w:space="0" w:color="auto"/>
            </w:tcBorders>
            <w:hideMark/>
          </w:tcPr>
          <w:p w:rsidR="00CE0730" w:rsidRPr="006156A5" w:rsidRDefault="00CE0730">
            <w:pPr>
              <w:spacing w:before="60" w:after="60" w:line="276" w:lineRule="auto"/>
              <w:jc w:val="center"/>
              <w:rPr>
                <w:rFonts w:ascii="Trebuchet MS" w:hAnsi="Trebuchet MS"/>
              </w:rPr>
            </w:pPr>
            <w:r w:rsidRPr="006156A5">
              <w:rPr>
                <w:rFonts w:ascii="Trebuchet MS" w:hAnsi="Trebuchet MS"/>
              </w:rPr>
              <w:t>15</w:t>
            </w:r>
          </w:p>
        </w:tc>
      </w:tr>
      <w:tr w:rsidR="00CE0730" w:rsidRPr="006156A5" w:rsidTr="00CE0730">
        <w:tc>
          <w:tcPr>
            <w:tcW w:w="1907" w:type="dxa"/>
            <w:vMerge/>
            <w:tcBorders>
              <w:top w:val="single" w:sz="4" w:space="0" w:color="auto"/>
              <w:left w:val="single" w:sz="4" w:space="0" w:color="auto"/>
              <w:bottom w:val="single" w:sz="4" w:space="0" w:color="auto"/>
              <w:right w:val="single" w:sz="4" w:space="0" w:color="auto"/>
            </w:tcBorders>
            <w:vAlign w:val="center"/>
            <w:hideMark/>
          </w:tcPr>
          <w:p w:rsidR="00CE0730" w:rsidRPr="006156A5" w:rsidRDefault="00CE0730">
            <w:pPr>
              <w:rPr>
                <w:rFonts w:ascii="Trebuchet MS" w:hAnsi="Trebuchet MS" w:cs="Arial"/>
              </w:rPr>
            </w:pPr>
          </w:p>
        </w:tc>
        <w:tc>
          <w:tcPr>
            <w:tcW w:w="5890" w:type="dxa"/>
            <w:tcBorders>
              <w:top w:val="single" w:sz="4" w:space="0" w:color="auto"/>
              <w:left w:val="single" w:sz="4" w:space="0" w:color="auto"/>
              <w:bottom w:val="single" w:sz="4" w:space="0" w:color="auto"/>
              <w:right w:val="single" w:sz="4" w:space="0" w:color="auto"/>
            </w:tcBorders>
          </w:tcPr>
          <w:p w:rsidR="00CE0730" w:rsidRPr="006156A5" w:rsidRDefault="00CE0730" w:rsidP="00CE0730">
            <w:pPr>
              <w:pStyle w:val="ListParagraph"/>
              <w:numPr>
                <w:ilvl w:val="0"/>
                <w:numId w:val="59"/>
              </w:numPr>
              <w:spacing w:before="60" w:after="60" w:line="276" w:lineRule="auto"/>
              <w:rPr>
                <w:rFonts w:ascii="Trebuchet MS" w:hAnsi="Trebuchet MS"/>
              </w:rPr>
            </w:pPr>
            <w:r w:rsidRPr="006156A5">
              <w:rPr>
                <w:rFonts w:ascii="Trebuchet MS" w:hAnsi="Trebuchet MS"/>
              </w:rPr>
              <w:t>Presents a critical analysis, backed up by evidence ie. examples from the chosen policy or plan along with relevant academic literature, as to whether the current  interventions are based on CPHC and DHS and efficacious strategies.</w:t>
            </w:r>
          </w:p>
          <w:p w:rsidR="00CE0730" w:rsidRPr="006156A5" w:rsidRDefault="00CE0730">
            <w:pPr>
              <w:spacing w:before="60" w:after="60" w:line="276" w:lineRule="auto"/>
              <w:rPr>
                <w:rFonts w:ascii="Trebuchet MS" w:hAnsi="Trebuchet MS"/>
              </w:rPr>
            </w:pPr>
          </w:p>
          <w:p w:rsidR="00CE0730" w:rsidRPr="006156A5" w:rsidRDefault="00CE0730">
            <w:pPr>
              <w:pStyle w:val="ListParagraph"/>
              <w:spacing w:before="60" w:after="60" w:line="276" w:lineRule="auto"/>
              <w:ind w:left="360"/>
              <w:rPr>
                <w:rFonts w:ascii="Trebuchet MS" w:hAnsi="Trebuchet MS"/>
              </w:rPr>
            </w:pPr>
            <w:r w:rsidRPr="006156A5">
              <w:rPr>
                <w:rFonts w:ascii="Trebuchet MS" w:hAnsi="Trebuchet MS"/>
              </w:rPr>
              <w:t xml:space="preserve">Drawing on the relevant theory and available </w:t>
            </w:r>
            <w:r w:rsidRPr="006156A5">
              <w:rPr>
                <w:rFonts w:ascii="Trebuchet MS" w:hAnsi="Trebuchet MS"/>
              </w:rPr>
              <w:lastRenderedPageBreak/>
              <w:t>evidence, the student identifies and describes the gaps that exist in current policy and practice wrt addressing this public health problem in the selected district.</w:t>
            </w:r>
          </w:p>
          <w:p w:rsidR="00CE0730" w:rsidRPr="006156A5" w:rsidRDefault="00CE0730">
            <w:pPr>
              <w:pStyle w:val="ListParagraph"/>
              <w:spacing w:before="60" w:after="60" w:line="276" w:lineRule="auto"/>
              <w:ind w:left="360"/>
              <w:rPr>
                <w:rFonts w:ascii="Trebuchet MS" w:hAnsi="Trebuchet MS"/>
              </w:rPr>
            </w:pPr>
          </w:p>
        </w:tc>
        <w:tc>
          <w:tcPr>
            <w:tcW w:w="1653" w:type="dxa"/>
            <w:tcBorders>
              <w:top w:val="single" w:sz="4" w:space="0" w:color="auto"/>
              <w:left w:val="single" w:sz="4" w:space="0" w:color="auto"/>
              <w:bottom w:val="single" w:sz="4" w:space="0" w:color="auto"/>
              <w:right w:val="single" w:sz="4" w:space="0" w:color="auto"/>
            </w:tcBorders>
          </w:tcPr>
          <w:p w:rsidR="00CE0730" w:rsidRPr="006156A5" w:rsidRDefault="00CE0730">
            <w:pPr>
              <w:tabs>
                <w:tab w:val="left" w:pos="783"/>
                <w:tab w:val="center" w:pos="934"/>
              </w:tabs>
              <w:spacing w:before="60" w:after="60" w:line="276" w:lineRule="auto"/>
              <w:jc w:val="center"/>
              <w:rPr>
                <w:rFonts w:ascii="Trebuchet MS" w:hAnsi="Trebuchet MS"/>
              </w:rPr>
            </w:pPr>
            <w:r w:rsidRPr="006156A5">
              <w:rPr>
                <w:rFonts w:ascii="Trebuchet MS" w:hAnsi="Trebuchet MS"/>
              </w:rPr>
              <w:lastRenderedPageBreak/>
              <w:t>25</w:t>
            </w:r>
          </w:p>
          <w:p w:rsidR="00CE0730" w:rsidRPr="006156A5" w:rsidRDefault="00CE0730">
            <w:pPr>
              <w:tabs>
                <w:tab w:val="left" w:pos="783"/>
                <w:tab w:val="center" w:pos="934"/>
              </w:tabs>
              <w:spacing w:before="60" w:after="60" w:line="276" w:lineRule="auto"/>
              <w:jc w:val="center"/>
              <w:rPr>
                <w:rFonts w:ascii="Trebuchet MS" w:hAnsi="Trebuchet MS"/>
              </w:rPr>
            </w:pPr>
          </w:p>
          <w:p w:rsidR="00CE0730" w:rsidRPr="006156A5" w:rsidRDefault="00CE0730">
            <w:pPr>
              <w:tabs>
                <w:tab w:val="left" w:pos="783"/>
                <w:tab w:val="center" w:pos="934"/>
              </w:tabs>
              <w:spacing w:before="60" w:after="60" w:line="276" w:lineRule="auto"/>
              <w:rPr>
                <w:rFonts w:ascii="Trebuchet MS" w:hAnsi="Trebuchet MS"/>
              </w:rPr>
            </w:pPr>
          </w:p>
        </w:tc>
      </w:tr>
      <w:tr w:rsidR="00CE0730" w:rsidRPr="006156A5" w:rsidTr="00CE0730">
        <w:tc>
          <w:tcPr>
            <w:tcW w:w="1907" w:type="dxa"/>
            <w:vMerge/>
            <w:tcBorders>
              <w:top w:val="single" w:sz="4" w:space="0" w:color="auto"/>
              <w:left w:val="single" w:sz="4" w:space="0" w:color="auto"/>
              <w:bottom w:val="single" w:sz="4" w:space="0" w:color="auto"/>
              <w:right w:val="single" w:sz="4" w:space="0" w:color="auto"/>
            </w:tcBorders>
            <w:vAlign w:val="center"/>
            <w:hideMark/>
          </w:tcPr>
          <w:p w:rsidR="00CE0730" w:rsidRPr="006156A5" w:rsidRDefault="00CE0730">
            <w:pPr>
              <w:rPr>
                <w:rFonts w:ascii="Trebuchet MS" w:hAnsi="Trebuchet MS" w:cs="Arial"/>
              </w:rPr>
            </w:pPr>
          </w:p>
        </w:tc>
        <w:tc>
          <w:tcPr>
            <w:tcW w:w="5890" w:type="dxa"/>
            <w:tcBorders>
              <w:top w:val="single" w:sz="4" w:space="0" w:color="auto"/>
              <w:left w:val="single" w:sz="4" w:space="0" w:color="auto"/>
              <w:bottom w:val="single" w:sz="4" w:space="0" w:color="auto"/>
              <w:right w:val="single" w:sz="4" w:space="0" w:color="auto"/>
            </w:tcBorders>
            <w:hideMark/>
          </w:tcPr>
          <w:p w:rsidR="00CE0730" w:rsidRPr="006156A5" w:rsidRDefault="00CE0730" w:rsidP="00CE0730">
            <w:pPr>
              <w:pStyle w:val="ListParagraph"/>
              <w:numPr>
                <w:ilvl w:val="0"/>
                <w:numId w:val="59"/>
              </w:numPr>
              <w:spacing w:before="60" w:after="60" w:line="276" w:lineRule="auto"/>
              <w:rPr>
                <w:rFonts w:ascii="Trebuchet MS" w:hAnsi="Trebuchet MS"/>
              </w:rPr>
            </w:pPr>
            <w:r w:rsidRPr="006156A5">
              <w:rPr>
                <w:rFonts w:ascii="Trebuchet MS" w:hAnsi="Trebuchet MS"/>
              </w:rPr>
              <w:t>Presents a set of appropriate recommendations related to the prevention and management of childhood diarrhoea in the selected  district that could realistically be sent to the District Health Manager – and which would be feasible to implement in the future.</w:t>
            </w:r>
          </w:p>
        </w:tc>
        <w:tc>
          <w:tcPr>
            <w:tcW w:w="1653" w:type="dxa"/>
            <w:tcBorders>
              <w:top w:val="single" w:sz="4" w:space="0" w:color="auto"/>
              <w:left w:val="single" w:sz="4" w:space="0" w:color="auto"/>
              <w:bottom w:val="single" w:sz="4" w:space="0" w:color="auto"/>
              <w:right w:val="single" w:sz="4" w:space="0" w:color="auto"/>
            </w:tcBorders>
            <w:hideMark/>
          </w:tcPr>
          <w:p w:rsidR="00CE0730" w:rsidRPr="006156A5" w:rsidRDefault="00CE0730">
            <w:pPr>
              <w:tabs>
                <w:tab w:val="left" w:pos="783"/>
                <w:tab w:val="center" w:pos="934"/>
              </w:tabs>
              <w:spacing w:before="60" w:after="60" w:line="276" w:lineRule="auto"/>
              <w:jc w:val="center"/>
              <w:rPr>
                <w:rFonts w:ascii="Trebuchet MS" w:hAnsi="Trebuchet MS"/>
              </w:rPr>
            </w:pPr>
            <w:r w:rsidRPr="006156A5">
              <w:rPr>
                <w:rFonts w:ascii="Trebuchet MS" w:hAnsi="Trebuchet MS"/>
              </w:rPr>
              <w:t>15</w:t>
            </w:r>
          </w:p>
        </w:tc>
      </w:tr>
      <w:tr w:rsidR="00CE0730" w:rsidRPr="006156A5" w:rsidTr="00CE0730">
        <w:tc>
          <w:tcPr>
            <w:tcW w:w="1907" w:type="dxa"/>
            <w:tcBorders>
              <w:top w:val="single" w:sz="4" w:space="0" w:color="auto"/>
              <w:left w:val="single" w:sz="4" w:space="0" w:color="auto"/>
              <w:bottom w:val="single" w:sz="4" w:space="0" w:color="auto"/>
              <w:right w:val="single" w:sz="4" w:space="0" w:color="auto"/>
            </w:tcBorders>
            <w:hideMark/>
          </w:tcPr>
          <w:p w:rsidR="00CE0730" w:rsidRPr="006156A5" w:rsidRDefault="00CE0730">
            <w:pPr>
              <w:spacing w:before="60" w:after="60" w:line="276" w:lineRule="auto"/>
              <w:rPr>
                <w:rFonts w:ascii="Trebuchet MS" w:hAnsi="Trebuchet MS"/>
                <w:b/>
                <w:bCs/>
              </w:rPr>
            </w:pPr>
            <w:r w:rsidRPr="006156A5">
              <w:rPr>
                <w:rFonts w:ascii="Trebuchet MS" w:hAnsi="Trebuchet MS"/>
                <w:b/>
                <w:bCs/>
              </w:rPr>
              <w:t>Academic skills</w:t>
            </w:r>
          </w:p>
        </w:tc>
        <w:tc>
          <w:tcPr>
            <w:tcW w:w="5890" w:type="dxa"/>
            <w:tcBorders>
              <w:top w:val="single" w:sz="4" w:space="0" w:color="auto"/>
              <w:left w:val="single" w:sz="4" w:space="0" w:color="auto"/>
              <w:bottom w:val="single" w:sz="4" w:space="0" w:color="auto"/>
              <w:right w:val="single" w:sz="4" w:space="0" w:color="auto"/>
            </w:tcBorders>
            <w:hideMark/>
          </w:tcPr>
          <w:p w:rsidR="00CE0730" w:rsidRPr="006156A5" w:rsidRDefault="00CE0730">
            <w:pPr>
              <w:spacing w:before="60" w:after="60" w:line="276" w:lineRule="auto"/>
              <w:rPr>
                <w:rFonts w:ascii="Trebuchet MS" w:hAnsi="Trebuchet MS"/>
                <w:b/>
                <w:bCs/>
              </w:rPr>
            </w:pPr>
            <w:r w:rsidRPr="006156A5">
              <w:rPr>
                <w:rFonts w:ascii="Trebuchet MS" w:hAnsi="Trebuchet MS"/>
                <w:b/>
                <w:bCs/>
              </w:rPr>
              <w:t xml:space="preserve">Demonstrates clarity of structure and argument. </w:t>
            </w:r>
          </w:p>
          <w:p w:rsidR="00CE0730" w:rsidRPr="006156A5" w:rsidRDefault="00CE0730" w:rsidP="00CE0730">
            <w:pPr>
              <w:numPr>
                <w:ilvl w:val="0"/>
                <w:numId w:val="55"/>
              </w:numPr>
              <w:spacing w:before="60" w:after="60" w:line="276" w:lineRule="auto"/>
              <w:ind w:left="357" w:hanging="357"/>
              <w:rPr>
                <w:rFonts w:ascii="Trebuchet MS" w:hAnsi="Trebuchet MS"/>
              </w:rPr>
            </w:pPr>
            <w:r w:rsidRPr="006156A5">
              <w:rPr>
                <w:rFonts w:ascii="Trebuchet MS" w:hAnsi="Trebuchet MS"/>
              </w:rPr>
              <w:t>The answer is coherently structured.</w:t>
            </w:r>
          </w:p>
          <w:p w:rsidR="00CE0730" w:rsidRPr="006156A5" w:rsidRDefault="00CE0730" w:rsidP="00CE0730">
            <w:pPr>
              <w:numPr>
                <w:ilvl w:val="0"/>
                <w:numId w:val="55"/>
              </w:numPr>
              <w:spacing w:before="60" w:after="60" w:line="276" w:lineRule="auto"/>
              <w:ind w:left="357" w:hanging="357"/>
              <w:rPr>
                <w:rFonts w:ascii="Trebuchet MS" w:hAnsi="Trebuchet MS"/>
              </w:rPr>
            </w:pPr>
            <w:r w:rsidRPr="006156A5">
              <w:rPr>
                <w:rFonts w:ascii="Trebuchet MS" w:hAnsi="Trebuchet MS"/>
              </w:rPr>
              <w:t>An appropriate introduction and conclusion is written.</w:t>
            </w:r>
          </w:p>
          <w:p w:rsidR="00CE0730" w:rsidRPr="006156A5" w:rsidRDefault="00CE0730" w:rsidP="00CE0730">
            <w:pPr>
              <w:numPr>
                <w:ilvl w:val="0"/>
                <w:numId w:val="55"/>
              </w:numPr>
              <w:spacing w:before="60" w:after="60" w:line="276" w:lineRule="auto"/>
              <w:ind w:left="357" w:hanging="357"/>
              <w:rPr>
                <w:rFonts w:ascii="Trebuchet MS" w:hAnsi="Trebuchet MS"/>
              </w:rPr>
            </w:pPr>
            <w:r w:rsidRPr="006156A5">
              <w:rPr>
                <w:rFonts w:ascii="Trebuchet MS" w:hAnsi="Trebuchet MS"/>
              </w:rPr>
              <w:t xml:space="preserve">An academic tone and writing style is used. </w:t>
            </w:r>
          </w:p>
          <w:p w:rsidR="00CE0730" w:rsidRPr="006156A5" w:rsidRDefault="00CE0730" w:rsidP="00CE0730">
            <w:pPr>
              <w:numPr>
                <w:ilvl w:val="0"/>
                <w:numId w:val="55"/>
              </w:numPr>
              <w:spacing w:before="60" w:after="60" w:line="276" w:lineRule="auto"/>
              <w:ind w:left="357" w:hanging="357"/>
              <w:rPr>
                <w:rFonts w:ascii="Trebuchet MS" w:hAnsi="Trebuchet MS"/>
              </w:rPr>
            </w:pPr>
            <w:r w:rsidRPr="006156A5">
              <w:rPr>
                <w:rFonts w:ascii="Trebuchet MS" w:hAnsi="Trebuchet MS"/>
                <w:color w:val="000000"/>
                <w:lang w:val="en-US"/>
              </w:rPr>
              <w:t>Times New Roman, font size 12pt and 1,5 spacing is used.</w:t>
            </w:r>
          </w:p>
          <w:p w:rsidR="00CE0730" w:rsidRPr="006156A5" w:rsidRDefault="00CE0730" w:rsidP="00CE0730">
            <w:pPr>
              <w:numPr>
                <w:ilvl w:val="0"/>
                <w:numId w:val="55"/>
              </w:numPr>
              <w:spacing w:before="60" w:after="60" w:line="276" w:lineRule="auto"/>
              <w:ind w:left="357" w:hanging="357"/>
              <w:rPr>
                <w:rFonts w:ascii="Trebuchet MS" w:hAnsi="Trebuchet MS"/>
              </w:rPr>
            </w:pPr>
            <w:r w:rsidRPr="006156A5">
              <w:rPr>
                <w:rFonts w:ascii="Trebuchet MS" w:hAnsi="Trebuchet MS"/>
              </w:rPr>
              <w:t>The text is within the word limit.</w:t>
            </w:r>
          </w:p>
        </w:tc>
        <w:tc>
          <w:tcPr>
            <w:tcW w:w="1653" w:type="dxa"/>
            <w:tcBorders>
              <w:top w:val="single" w:sz="4" w:space="0" w:color="auto"/>
              <w:left w:val="single" w:sz="4" w:space="0" w:color="auto"/>
              <w:bottom w:val="single" w:sz="4" w:space="0" w:color="auto"/>
              <w:right w:val="single" w:sz="4" w:space="0" w:color="auto"/>
            </w:tcBorders>
            <w:hideMark/>
          </w:tcPr>
          <w:p w:rsidR="00CE0730" w:rsidRPr="006156A5" w:rsidRDefault="00CE0730">
            <w:pPr>
              <w:spacing w:before="60" w:after="60" w:line="276" w:lineRule="auto"/>
              <w:jc w:val="center"/>
              <w:rPr>
                <w:rFonts w:ascii="Trebuchet MS" w:hAnsi="Trebuchet MS"/>
              </w:rPr>
            </w:pPr>
            <w:r w:rsidRPr="006156A5">
              <w:rPr>
                <w:rFonts w:ascii="Trebuchet MS" w:hAnsi="Trebuchet MS"/>
              </w:rPr>
              <w:t>10</w:t>
            </w:r>
          </w:p>
        </w:tc>
      </w:tr>
      <w:tr w:rsidR="00CE0730" w:rsidRPr="006156A5" w:rsidTr="00CE0730">
        <w:tc>
          <w:tcPr>
            <w:tcW w:w="1907" w:type="dxa"/>
            <w:tcBorders>
              <w:top w:val="single" w:sz="4" w:space="0" w:color="auto"/>
              <w:left w:val="single" w:sz="4" w:space="0" w:color="auto"/>
              <w:bottom w:val="single" w:sz="4" w:space="0" w:color="auto"/>
              <w:right w:val="single" w:sz="4" w:space="0" w:color="auto"/>
            </w:tcBorders>
          </w:tcPr>
          <w:p w:rsidR="00CE0730" w:rsidRPr="006156A5" w:rsidRDefault="00CE0730">
            <w:pPr>
              <w:spacing w:before="60" w:after="60" w:line="276" w:lineRule="auto"/>
              <w:rPr>
                <w:rFonts w:ascii="Trebuchet MS" w:hAnsi="Trebuchet MS"/>
                <w:b/>
                <w:bCs/>
              </w:rPr>
            </w:pPr>
          </w:p>
        </w:tc>
        <w:tc>
          <w:tcPr>
            <w:tcW w:w="5890" w:type="dxa"/>
            <w:tcBorders>
              <w:top w:val="single" w:sz="4" w:space="0" w:color="auto"/>
              <w:left w:val="single" w:sz="4" w:space="0" w:color="auto"/>
              <w:bottom w:val="single" w:sz="4" w:space="0" w:color="auto"/>
              <w:right w:val="single" w:sz="4" w:space="0" w:color="auto"/>
            </w:tcBorders>
          </w:tcPr>
          <w:p w:rsidR="00CE0730" w:rsidRPr="006156A5" w:rsidRDefault="00CE0730">
            <w:pPr>
              <w:spacing w:before="60" w:after="60" w:line="276" w:lineRule="auto"/>
              <w:rPr>
                <w:rFonts w:ascii="Trebuchet MS" w:hAnsi="Trebuchet MS"/>
              </w:rPr>
            </w:pPr>
            <w:r w:rsidRPr="006156A5">
              <w:rPr>
                <w:rFonts w:ascii="Trebuchet MS" w:hAnsi="Trebuchet MS"/>
                <w:b/>
                <w:bCs/>
              </w:rPr>
              <w:t>Presents correct in-text referencing and reference list.</w:t>
            </w:r>
            <w:r w:rsidRPr="006156A5">
              <w:rPr>
                <w:rFonts w:ascii="Trebuchet MS" w:hAnsi="Trebuchet MS"/>
              </w:rPr>
              <w:t xml:space="preserve">  Please consult the </w:t>
            </w:r>
            <w:r w:rsidRPr="006156A5">
              <w:rPr>
                <w:rFonts w:ascii="Trebuchet MS" w:hAnsi="Trebuchet MS"/>
                <w:i/>
                <w:iCs/>
              </w:rPr>
              <w:t xml:space="preserve">SOPH Academic Handbook - </w:t>
            </w:r>
            <w:r w:rsidRPr="006156A5">
              <w:rPr>
                <w:rFonts w:ascii="Trebuchet MS" w:hAnsi="Trebuchet MS"/>
              </w:rPr>
              <w:t>Citing and Referencing the Sources that you use. The assignment will be returned to you for correction, and your marks will only be lodged once you have made the necessary corrections. This is the point where you should get to grips with referencing: it is simply following a set of rules.</w:t>
            </w:r>
          </w:p>
          <w:p w:rsidR="00CE0730" w:rsidRPr="006156A5" w:rsidRDefault="00CE0730">
            <w:pPr>
              <w:spacing w:before="60" w:after="60" w:line="276" w:lineRule="auto"/>
              <w:rPr>
                <w:rFonts w:ascii="Trebuchet MS" w:hAnsi="Trebuchet MS"/>
              </w:rPr>
            </w:pPr>
          </w:p>
        </w:tc>
        <w:tc>
          <w:tcPr>
            <w:tcW w:w="1653" w:type="dxa"/>
            <w:tcBorders>
              <w:top w:val="single" w:sz="4" w:space="0" w:color="auto"/>
              <w:left w:val="single" w:sz="4" w:space="0" w:color="auto"/>
              <w:bottom w:val="single" w:sz="4" w:space="0" w:color="auto"/>
              <w:right w:val="single" w:sz="4" w:space="0" w:color="auto"/>
            </w:tcBorders>
            <w:hideMark/>
          </w:tcPr>
          <w:p w:rsidR="00CE0730" w:rsidRPr="006156A5" w:rsidRDefault="00CE0730">
            <w:pPr>
              <w:spacing w:before="60" w:after="60" w:line="276" w:lineRule="auto"/>
              <w:jc w:val="center"/>
              <w:rPr>
                <w:rFonts w:ascii="Trebuchet MS" w:hAnsi="Trebuchet MS"/>
              </w:rPr>
            </w:pPr>
            <w:r w:rsidRPr="006156A5">
              <w:rPr>
                <w:rFonts w:ascii="Trebuchet MS" w:hAnsi="Trebuchet MS"/>
              </w:rPr>
              <w:t>5</w:t>
            </w:r>
          </w:p>
        </w:tc>
      </w:tr>
      <w:tr w:rsidR="00CE0730" w:rsidRPr="006156A5" w:rsidTr="00CE0730">
        <w:tc>
          <w:tcPr>
            <w:tcW w:w="1907" w:type="dxa"/>
            <w:tcBorders>
              <w:top w:val="single" w:sz="4" w:space="0" w:color="auto"/>
              <w:left w:val="single" w:sz="4" w:space="0" w:color="auto"/>
              <w:bottom w:val="single" w:sz="4" w:space="0" w:color="auto"/>
              <w:right w:val="single" w:sz="4" w:space="0" w:color="auto"/>
            </w:tcBorders>
            <w:hideMark/>
          </w:tcPr>
          <w:p w:rsidR="00CE0730" w:rsidRPr="006156A5" w:rsidRDefault="00CE0730">
            <w:pPr>
              <w:spacing w:before="60" w:after="60" w:line="276" w:lineRule="auto"/>
              <w:rPr>
                <w:rFonts w:ascii="Trebuchet MS" w:hAnsi="Trebuchet MS"/>
                <w:b/>
                <w:bCs/>
              </w:rPr>
            </w:pPr>
            <w:r w:rsidRPr="006156A5">
              <w:rPr>
                <w:rFonts w:ascii="Trebuchet MS" w:hAnsi="Trebuchet MS"/>
                <w:b/>
                <w:bCs/>
              </w:rPr>
              <w:t>TOTAL</w:t>
            </w:r>
          </w:p>
        </w:tc>
        <w:tc>
          <w:tcPr>
            <w:tcW w:w="5890" w:type="dxa"/>
            <w:tcBorders>
              <w:top w:val="single" w:sz="4" w:space="0" w:color="auto"/>
              <w:left w:val="single" w:sz="4" w:space="0" w:color="auto"/>
              <w:bottom w:val="single" w:sz="4" w:space="0" w:color="auto"/>
              <w:right w:val="single" w:sz="4" w:space="0" w:color="auto"/>
            </w:tcBorders>
          </w:tcPr>
          <w:p w:rsidR="00CE0730" w:rsidRPr="006156A5" w:rsidRDefault="00CE0730">
            <w:pPr>
              <w:spacing w:before="60" w:after="60" w:line="276" w:lineRule="auto"/>
              <w:rPr>
                <w:rFonts w:ascii="Trebuchet MS" w:hAnsi="Trebuchet MS"/>
                <w:b/>
                <w:bCs/>
              </w:rPr>
            </w:pPr>
          </w:p>
        </w:tc>
        <w:tc>
          <w:tcPr>
            <w:tcW w:w="1653" w:type="dxa"/>
            <w:tcBorders>
              <w:top w:val="single" w:sz="4" w:space="0" w:color="auto"/>
              <w:left w:val="single" w:sz="4" w:space="0" w:color="auto"/>
              <w:bottom w:val="single" w:sz="4" w:space="0" w:color="auto"/>
              <w:right w:val="single" w:sz="4" w:space="0" w:color="auto"/>
            </w:tcBorders>
            <w:hideMark/>
          </w:tcPr>
          <w:p w:rsidR="00CE0730" w:rsidRPr="006156A5" w:rsidRDefault="00CE0730">
            <w:pPr>
              <w:spacing w:before="60" w:after="60" w:line="276" w:lineRule="auto"/>
              <w:jc w:val="center"/>
              <w:rPr>
                <w:rFonts w:ascii="Trebuchet MS" w:hAnsi="Trebuchet MS"/>
              </w:rPr>
            </w:pPr>
            <w:r w:rsidRPr="006156A5">
              <w:rPr>
                <w:rFonts w:ascii="Trebuchet MS" w:hAnsi="Trebuchet MS"/>
              </w:rPr>
              <w:t>100</w:t>
            </w:r>
          </w:p>
        </w:tc>
      </w:tr>
    </w:tbl>
    <w:p w:rsidR="00CE0730" w:rsidRPr="006156A5" w:rsidRDefault="00CE0730" w:rsidP="00CE0730">
      <w:pPr>
        <w:rPr>
          <w:rFonts w:ascii="Trebuchet MS" w:hAnsi="Trebuchet MS"/>
        </w:rPr>
      </w:pPr>
    </w:p>
    <w:p w:rsidR="00CE0730" w:rsidRPr="006156A5" w:rsidRDefault="00CE0730" w:rsidP="00CE0730">
      <w:pPr>
        <w:rPr>
          <w:rFonts w:ascii="Trebuchet MS" w:hAnsi="Trebuchet MS"/>
        </w:rPr>
      </w:pPr>
    </w:p>
    <w:p w:rsidR="00CE0730" w:rsidRPr="006156A5" w:rsidRDefault="00CE0730" w:rsidP="00CE0730">
      <w:pPr>
        <w:rPr>
          <w:rFonts w:ascii="Trebuchet MS" w:hAnsi="Trebuchet MS"/>
        </w:rPr>
      </w:pPr>
    </w:p>
    <w:p w:rsidR="00CE0730" w:rsidRPr="006156A5" w:rsidRDefault="00CE0730">
      <w:pPr>
        <w:rPr>
          <w:rFonts w:ascii="Trebuchet MS" w:hAnsi="Trebuchet MS"/>
          <w:b/>
          <w:bCs/>
        </w:rPr>
      </w:pPr>
      <w:r w:rsidRPr="006156A5">
        <w:rPr>
          <w:rFonts w:ascii="Trebuchet MS" w:hAnsi="Trebuchet MS"/>
          <w:b/>
          <w:bCs/>
        </w:rPr>
        <w:br w:type="page"/>
      </w:r>
    </w:p>
    <w:p w:rsidR="008B232A" w:rsidRDefault="008B232A">
      <w:pPr>
        <w:pStyle w:val="BodyText20"/>
        <w:rPr>
          <w:rFonts w:ascii="Trebuchet MS" w:hAnsi="Trebuchet MS"/>
          <w:b/>
          <w:bCs/>
        </w:rPr>
      </w:pPr>
      <w:r>
        <w:rPr>
          <w:rFonts w:ascii="Trebuchet MS" w:hAnsi="Trebuchet MS"/>
          <w:b/>
          <w:bCs/>
        </w:rPr>
        <w:lastRenderedPageBreak/>
        <w:t>3.6</w:t>
      </w:r>
      <w:r>
        <w:rPr>
          <w:rFonts w:ascii="Trebuchet MS" w:hAnsi="Trebuchet MS"/>
          <w:b/>
          <w:bCs/>
        </w:rPr>
        <w:tab/>
      </w:r>
      <w:r>
        <w:rPr>
          <w:rFonts w:ascii="Trebuchet MS" w:hAnsi="Trebuchet MS"/>
          <w:b/>
          <w:bCs/>
        </w:rPr>
        <w:tab/>
        <w:t>ASSIGNMENT COVER SHEET</w:t>
      </w:r>
    </w:p>
    <w:p w:rsidR="008B232A" w:rsidRPr="002729C7" w:rsidRDefault="00B36795">
      <w:pPr>
        <w:pStyle w:val="BodyText20"/>
        <w:rPr>
          <w:sz w:val="16"/>
          <w:szCs w:val="16"/>
        </w:rPr>
      </w:pPr>
      <w:r>
        <w:rPr>
          <w:noProof/>
          <w:sz w:val="16"/>
          <w:szCs w:val="16"/>
          <w:lang w:val="en-ZA" w:eastAsia="en-ZA"/>
        </w:rPr>
        <mc:AlternateContent>
          <mc:Choice Requires="wps">
            <w:drawing>
              <wp:inline distT="0" distB="0" distL="0" distR="0">
                <wp:extent cx="5400675" cy="28575"/>
                <wp:effectExtent l="0" t="0" r="0" b="0"/>
                <wp:docPr id="12"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28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5" o:spid="_x0000_s1026" style="width:425.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" fillcolor="black" stroked="f">
                <w10:anchorlock/>
              </v:rect>
            </w:pict>
          </mc:Fallback>
        </mc:AlternateContent>
      </w:r>
    </w:p>
    <w:p w:rsidR="002729C7" w:rsidRDefault="002729C7">
      <w:pPr>
        <w:pStyle w:val="BodyText20"/>
        <w:rPr>
          <w:rStyle w:val="FollowedHyperlink"/>
          <w:rFonts w:ascii="Trebuchet MS" w:hAnsi="Trebuchet MS"/>
          <w:b/>
          <w:bCs/>
          <w:color w:val="auto"/>
          <w:sz w:val="22"/>
          <w:u w:val="none"/>
        </w:rPr>
      </w:pPr>
      <w:bookmarkStart w:id="2" w:name="_Toc94941179"/>
      <w:bookmarkStart w:id="3" w:name="_Toc94941218"/>
      <w:bookmarkStart w:id="4" w:name="_Toc94941281"/>
      <w:bookmarkStart w:id="5" w:name="_Toc94941380"/>
      <w:bookmarkStart w:id="6" w:name="_Toc94941442"/>
      <w:bookmarkStart w:id="7" w:name="_Toc94941698"/>
      <w:bookmarkStart w:id="8" w:name="_Toc94941755"/>
    </w:p>
    <w:p w:rsidR="008B232A" w:rsidRDefault="00E36C19" w:rsidP="00E36C19">
      <w:pPr>
        <w:pStyle w:val="BodyText20"/>
        <w:jc w:val="center"/>
        <w:rPr>
          <w:rStyle w:val="FollowedHyperlink"/>
          <w:rFonts w:ascii="Trebuchet MS" w:hAnsi="Trebuchet MS"/>
          <w:b/>
          <w:bCs/>
          <w:color w:val="FF0000"/>
          <w:sz w:val="16"/>
          <w:szCs w:val="16"/>
          <w:u w:val="none"/>
        </w:rPr>
      </w:pPr>
      <w:r>
        <w:rPr>
          <w:rStyle w:val="FollowedHyperlink"/>
          <w:rFonts w:ascii="Trebuchet MS" w:hAnsi="Trebuchet MS"/>
          <w:b/>
          <w:bCs/>
          <w:color w:val="FF0000"/>
          <w:sz w:val="16"/>
          <w:szCs w:val="16"/>
          <w:highlight w:val="yellow"/>
          <w:u w:val="none"/>
        </w:rPr>
        <w:t xml:space="preserve">IMPORTANT </w:t>
      </w:r>
      <w:r w:rsidRPr="00E36C19">
        <w:rPr>
          <w:rStyle w:val="FollowedHyperlink"/>
          <w:rFonts w:ascii="Trebuchet MS" w:hAnsi="Trebuchet MS"/>
          <w:b/>
          <w:bCs/>
          <w:color w:val="FF0000"/>
          <w:sz w:val="16"/>
          <w:szCs w:val="16"/>
          <w:highlight w:val="yellow"/>
          <w:u w:val="none"/>
        </w:rPr>
        <w:t>NOTE</w:t>
      </w:r>
      <w:r>
        <w:rPr>
          <w:rStyle w:val="FollowedHyperlink"/>
          <w:rFonts w:ascii="Trebuchet MS" w:hAnsi="Trebuchet MS"/>
          <w:b/>
          <w:bCs/>
          <w:color w:val="FF0000"/>
          <w:sz w:val="16"/>
          <w:szCs w:val="16"/>
          <w:u w:val="none"/>
        </w:rPr>
        <w:t xml:space="preserve">: </w:t>
      </w:r>
      <w:r w:rsidR="008B232A" w:rsidRPr="00E36C19">
        <w:rPr>
          <w:rStyle w:val="FollowedHyperlink"/>
          <w:rFonts w:ascii="Trebuchet MS" w:hAnsi="Trebuchet MS"/>
          <w:b/>
          <w:bCs/>
          <w:color w:val="FF0000"/>
          <w:sz w:val="16"/>
          <w:szCs w:val="16"/>
          <w:u w:val="none"/>
        </w:rPr>
        <w:t xml:space="preserve">You will find an electronic version of this on your </w:t>
      </w:r>
      <w:r w:rsidR="00031117" w:rsidRPr="00E36C19">
        <w:rPr>
          <w:rStyle w:val="FollowedHyperlink"/>
          <w:rFonts w:ascii="Trebuchet MS" w:hAnsi="Trebuchet MS"/>
          <w:b/>
          <w:bCs/>
          <w:color w:val="FF0000"/>
          <w:sz w:val="16"/>
          <w:szCs w:val="16"/>
          <w:u w:val="none"/>
        </w:rPr>
        <w:t>USB flash drive</w:t>
      </w:r>
      <w:r w:rsidR="008B232A" w:rsidRPr="00E36C19">
        <w:rPr>
          <w:rStyle w:val="FollowedHyperlink"/>
          <w:rFonts w:ascii="Trebuchet MS" w:hAnsi="Trebuchet MS"/>
          <w:b/>
          <w:bCs/>
          <w:color w:val="FF0000"/>
          <w:sz w:val="16"/>
          <w:szCs w:val="16"/>
          <w:u w:val="none"/>
        </w:rPr>
        <w:t xml:space="preserve"> under Programme Documents</w:t>
      </w:r>
    </w:p>
    <w:p w:rsidR="00E36C19" w:rsidRPr="00E36C19" w:rsidRDefault="00E36C19" w:rsidP="00E36C19">
      <w:pPr>
        <w:pStyle w:val="BodyText20"/>
        <w:jc w:val="center"/>
        <w:rPr>
          <w:rStyle w:val="FollowedHyperlink"/>
          <w:rFonts w:ascii="Trebuchet MS" w:hAnsi="Trebuchet MS"/>
          <w:b/>
          <w:bCs/>
          <w:color w:val="FF0000"/>
          <w:sz w:val="16"/>
          <w:szCs w:val="16"/>
          <w:u w:val="none"/>
        </w:rPr>
      </w:pPr>
    </w:p>
    <w:p w:rsidR="008B232A" w:rsidRDefault="008B232A">
      <w:pPr>
        <w:pStyle w:val="BodyText20"/>
        <w:shd w:val="clear" w:color="auto" w:fill="E0E0E0"/>
        <w:tabs>
          <w:tab w:val="left" w:pos="7938"/>
        </w:tabs>
        <w:jc w:val="center"/>
        <w:rPr>
          <w:rFonts w:ascii="Trebuchet MS" w:hAnsi="Trebuchet MS"/>
          <w:b/>
          <w:bCs/>
        </w:rPr>
      </w:pPr>
    </w:p>
    <w:p w:rsidR="008B232A" w:rsidRDefault="008B232A">
      <w:pPr>
        <w:pStyle w:val="BodyText20"/>
        <w:shd w:val="clear" w:color="auto" w:fill="E0E0E0"/>
        <w:tabs>
          <w:tab w:val="left" w:pos="7938"/>
        </w:tabs>
        <w:jc w:val="center"/>
        <w:rPr>
          <w:rFonts w:ascii="Trebuchet MS" w:hAnsi="Trebuchet MS"/>
          <w:b/>
          <w:bCs/>
        </w:rPr>
      </w:pPr>
      <w:r>
        <w:rPr>
          <w:rFonts w:ascii="Trebuchet MS" w:hAnsi="Trebuchet MS"/>
          <w:b/>
          <w:bCs/>
        </w:rPr>
        <w:t>School of Public Health – University of the Western Cape</w:t>
      </w:r>
    </w:p>
    <w:p w:rsidR="008B232A" w:rsidRDefault="008B232A">
      <w:pPr>
        <w:pStyle w:val="BodyText20"/>
        <w:shd w:val="clear" w:color="auto" w:fill="E0E0E0"/>
        <w:tabs>
          <w:tab w:val="left" w:pos="7938"/>
        </w:tabs>
        <w:jc w:val="center"/>
        <w:rPr>
          <w:rFonts w:ascii="Trebuchet MS" w:hAnsi="Trebuchet MS"/>
          <w:b/>
          <w:bCs/>
        </w:rPr>
      </w:pPr>
    </w:p>
    <w:p w:rsidR="008B232A" w:rsidRDefault="008B232A">
      <w:pPr>
        <w:pStyle w:val="BodyText20"/>
        <w:rPr>
          <w:rFonts w:ascii="Trebuchet MS" w:hAnsi="Trebuchet MS" w:cs="Arial"/>
          <w:sz w:val="22"/>
        </w:rPr>
      </w:pPr>
    </w:p>
    <w:p w:rsidR="008B232A" w:rsidRDefault="008B232A">
      <w:pPr>
        <w:pStyle w:val="BodyText20"/>
        <w:rPr>
          <w:rFonts w:ascii="Arial" w:hAnsi="Arial" w:cs="Arial"/>
          <w:sz w:val="22"/>
        </w:rPr>
      </w:pPr>
      <w:r>
        <w:rPr>
          <w:rFonts w:ascii="Arial" w:hAnsi="Arial" w:cs="Arial"/>
          <w:sz w:val="22"/>
        </w:rPr>
        <w:t xml:space="preserve">An Assignment Cover Sheet should be attached to every assignment. </w:t>
      </w:r>
      <w:r>
        <w:rPr>
          <w:rFonts w:ascii="Arial" w:hAnsi="Arial" w:cs="Arial"/>
          <w:bCs/>
          <w:sz w:val="22"/>
        </w:rPr>
        <w:t>Please fill in all details clearly</w:t>
      </w:r>
      <w:r>
        <w:rPr>
          <w:rFonts w:ascii="Arial" w:hAnsi="Arial" w:cs="Arial"/>
          <w:sz w:val="22"/>
        </w:rPr>
        <w:t xml:space="preserve"> and staple this form to the front of your assignment. Alternatively, please fax it as the first page of your assignment, or develop a cover sheet like this one to e-mail with your assignment.</w:t>
      </w:r>
    </w:p>
    <w:p w:rsidR="008B232A" w:rsidRDefault="008B232A">
      <w:pPr>
        <w:pStyle w:val="BodyText20"/>
        <w:rPr>
          <w:rFonts w:ascii="Arial" w:hAnsi="Arial" w:cs="Arial"/>
          <w:sz w:val="22"/>
        </w:rPr>
      </w:pPr>
    </w:p>
    <w:p w:rsidR="008B232A" w:rsidRDefault="008B232A">
      <w:pPr>
        <w:pStyle w:val="BodyText20"/>
        <w:rPr>
          <w:rFonts w:ascii="Trebuchet MS" w:hAnsi="Trebuchet MS"/>
          <w:sz w:val="20"/>
        </w:rPr>
      </w:pPr>
      <w:r>
        <w:rPr>
          <w:rFonts w:ascii="Trebuchet MS" w:hAnsi="Trebuchet MS" w:cs="Arial"/>
          <w:b/>
          <w:bCs/>
          <w:sz w:val="22"/>
          <w:szCs w:val="24"/>
        </w:rPr>
        <w:t>Full name</w:t>
      </w:r>
      <w:r>
        <w:rPr>
          <w:rFonts w:ascii="Trebuchet MS" w:hAnsi="Trebuchet MS" w:cs="Arial"/>
          <w:sz w:val="20"/>
          <w:szCs w:val="24"/>
        </w:rPr>
        <w:t xml:space="preserve">:      </w:t>
      </w:r>
      <w:r>
        <w:rPr>
          <w:rFonts w:ascii="Trebuchet MS" w:hAnsi="Trebuchet MS"/>
          <w:sz w:val="20"/>
        </w:rPr>
        <w:t>…………………………………………………………………………………….…………………………………</w:t>
      </w:r>
    </w:p>
    <w:p w:rsidR="008B232A" w:rsidRDefault="008B232A">
      <w:pPr>
        <w:pStyle w:val="BodyText20"/>
        <w:rPr>
          <w:rFonts w:ascii="Trebuchet MS" w:hAnsi="Trebuchet MS"/>
          <w:b/>
          <w:bCs/>
          <w:sz w:val="22"/>
        </w:rPr>
      </w:pPr>
    </w:p>
    <w:p w:rsidR="008B232A" w:rsidRDefault="008B232A">
      <w:pPr>
        <w:pStyle w:val="BodyText20"/>
        <w:rPr>
          <w:rFonts w:ascii="Trebuchet MS" w:hAnsi="Trebuchet MS"/>
          <w:sz w:val="22"/>
        </w:rPr>
      </w:pPr>
      <w:r>
        <w:rPr>
          <w:rFonts w:ascii="Trebuchet MS" w:hAnsi="Trebuchet MS"/>
          <w:b/>
          <w:bCs/>
          <w:sz w:val="22"/>
        </w:rPr>
        <w:t>Address:</w:t>
      </w:r>
      <w:r>
        <w:rPr>
          <w:rFonts w:ascii="Trebuchet MS" w:hAnsi="Trebuchet MS"/>
          <w:sz w:val="22"/>
        </w:rPr>
        <w:tab/>
      </w:r>
      <w:r>
        <w:rPr>
          <w:rFonts w:ascii="Trebuchet MS" w:hAnsi="Trebuchet MS"/>
          <w:sz w:val="20"/>
        </w:rPr>
        <w:t>…………………………………………………………………………………….…………………………………</w:t>
      </w:r>
    </w:p>
    <w:p w:rsidR="008B232A" w:rsidRDefault="008B232A">
      <w:pPr>
        <w:pStyle w:val="BodyText20"/>
        <w:rPr>
          <w:rFonts w:ascii="Trebuchet MS" w:hAnsi="Trebuchet MS" w:cs="Arial"/>
          <w:b/>
          <w:bCs/>
          <w:sz w:val="22"/>
        </w:rPr>
      </w:pPr>
    </w:p>
    <w:p w:rsidR="008B232A" w:rsidRDefault="008B232A">
      <w:pPr>
        <w:pStyle w:val="BodyText20"/>
        <w:rPr>
          <w:rFonts w:ascii="Trebuchet MS" w:hAnsi="Trebuchet MS" w:cs="Arial"/>
        </w:rPr>
      </w:pPr>
      <w:r>
        <w:rPr>
          <w:rFonts w:ascii="Trebuchet MS" w:hAnsi="Trebuchet MS" w:cs="Arial"/>
          <w:b/>
          <w:bCs/>
          <w:sz w:val="22"/>
        </w:rPr>
        <w:t>Postal code:</w:t>
      </w:r>
      <w:r>
        <w:rPr>
          <w:rFonts w:ascii="Trebuchet MS" w:hAnsi="Trebuchet MS"/>
          <w:sz w:val="20"/>
        </w:rPr>
        <w:t>…………………………………………………………………………………….…………………………………</w:t>
      </w:r>
    </w:p>
    <w:p w:rsidR="008B232A" w:rsidRDefault="00B36795">
      <w:pPr>
        <w:pStyle w:val="BodyText20"/>
        <w:rPr>
          <w:rFonts w:ascii="Trebuchet MS" w:hAnsi="Trebuchet MS" w:cs="Arial"/>
        </w:rPr>
      </w:pPr>
      <w:r>
        <w:rPr>
          <w:rFonts w:ascii="Trebuchet MS" w:hAnsi="Trebuchet MS" w:cs="Arial"/>
          <w:b/>
          <w:noProof/>
          <w:lang w:val="en-ZA" w:eastAsia="en-ZA"/>
        </w:rPr>
        <mc:AlternateContent>
          <mc:Choice Requires="wps">
            <w:drawing>
              <wp:anchor distT="0" distB="0" distL="114300" distR="114300" simplePos="0" relativeHeight="251656704" behindDoc="0" locked="0" layoutInCell="1" allowOverlap="1">
                <wp:simplePos x="0" y="0"/>
                <wp:positionH relativeFrom="column">
                  <wp:posOffset>2566035</wp:posOffset>
                </wp:positionH>
                <wp:positionV relativeFrom="paragraph">
                  <wp:posOffset>100965</wp:posOffset>
                </wp:positionV>
                <wp:extent cx="342900" cy="334645"/>
                <wp:effectExtent l="0" t="0" r="19050" b="27305"/>
                <wp:wrapNone/>
                <wp:docPr id="1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4645"/>
                        </a:xfrm>
                        <a:prstGeom prst="rect">
                          <a:avLst/>
                        </a:prstGeom>
                        <a:solidFill>
                          <a:srgbClr val="FFFFFF"/>
                        </a:solidFill>
                        <a:ln w="9525">
                          <a:solidFill>
                            <a:srgbClr val="000000"/>
                          </a:solidFill>
                          <a:miter lim="800000"/>
                          <a:headEnd/>
                          <a:tailEnd/>
                        </a:ln>
                      </wps:spPr>
                      <wps:txbx>
                        <w:txbxContent>
                          <w:p w:rsidR="00CE0730" w:rsidRDefault="00CE07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3" type="#_x0000_t202" style="position:absolute;margin-left:202.05pt;margin-top:7.95pt;width:27pt;height:26.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">
                <v:textbox>
                  <w:txbxContent>
                    <w:p w:rsidR="00CE0730" w:rsidRDefault="00CE0730"/>
                  </w:txbxContent>
                </v:textbox>
              </v:shape>
            </w:pict>
          </mc:Fallback>
        </mc:AlternateContent>
      </w:r>
      <w:r>
        <w:rPr>
          <w:rFonts w:ascii="Trebuchet MS" w:hAnsi="Trebuchet MS"/>
          <w:noProof/>
          <w:lang w:val="en-ZA" w:eastAsia="en-ZA"/>
        </w:rPr>
        <mc:AlternateContent>
          <mc:Choice Requires="wps">
            <w:drawing>
              <wp:anchor distT="0" distB="0" distL="114300" distR="114300" simplePos="0" relativeHeight="251657728" behindDoc="0" locked="0" layoutInCell="1" allowOverlap="1">
                <wp:simplePos x="0" y="0"/>
                <wp:positionH relativeFrom="column">
                  <wp:posOffset>2223135</wp:posOffset>
                </wp:positionH>
                <wp:positionV relativeFrom="paragraph">
                  <wp:posOffset>100965</wp:posOffset>
                </wp:positionV>
                <wp:extent cx="342900" cy="334645"/>
                <wp:effectExtent l="0" t="0" r="19050" b="27305"/>
                <wp:wrapNone/>
                <wp:docPr id="1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4645"/>
                        </a:xfrm>
                        <a:prstGeom prst="rect">
                          <a:avLst/>
                        </a:prstGeom>
                        <a:solidFill>
                          <a:srgbClr val="FFFFFF"/>
                        </a:solidFill>
                        <a:ln w="9525">
                          <a:solidFill>
                            <a:srgbClr val="000000"/>
                          </a:solidFill>
                          <a:miter lim="800000"/>
                          <a:headEnd/>
                          <a:tailEnd/>
                        </a:ln>
                      </wps:spPr>
                      <wps:txbx>
                        <w:txbxContent>
                          <w:p w:rsidR="00CE0730" w:rsidRDefault="00CE07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4" type="#_x0000_t202" style="position:absolute;margin-left:175.05pt;margin-top:7.95pt;width:27pt;height:26.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">
                <v:textbox>
                  <w:txbxContent>
                    <w:p w:rsidR="00CE0730" w:rsidRDefault="00CE0730"/>
                  </w:txbxContent>
                </v:textbox>
              </v:shape>
            </w:pict>
          </mc:Fallback>
        </mc:AlternateContent>
      </w:r>
      <w:r>
        <w:rPr>
          <w:rFonts w:ascii="Trebuchet MS" w:hAnsi="Trebuchet MS" w:cs="Arial"/>
          <w:b/>
          <w:noProof/>
          <w:lang w:val="en-ZA" w:eastAsia="en-ZA"/>
        </w:rPr>
        <mc:AlternateContent>
          <mc:Choice Requires="wps">
            <w:drawing>
              <wp:anchor distT="0" distB="0" distL="114300" distR="114300" simplePos="0" relativeHeight="251653632" behindDoc="0" locked="0" layoutInCell="1" allowOverlap="1">
                <wp:simplePos x="0" y="0"/>
                <wp:positionH relativeFrom="column">
                  <wp:posOffset>1880235</wp:posOffset>
                </wp:positionH>
                <wp:positionV relativeFrom="paragraph">
                  <wp:posOffset>100965</wp:posOffset>
                </wp:positionV>
                <wp:extent cx="342900" cy="334645"/>
                <wp:effectExtent l="0" t="0" r="19050" b="27305"/>
                <wp:wrapNone/>
                <wp:docPr id="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4645"/>
                        </a:xfrm>
                        <a:prstGeom prst="rect">
                          <a:avLst/>
                        </a:prstGeom>
                        <a:solidFill>
                          <a:srgbClr val="FFFFFF"/>
                        </a:solidFill>
                        <a:ln w="9525">
                          <a:solidFill>
                            <a:srgbClr val="000000"/>
                          </a:solidFill>
                          <a:miter lim="800000"/>
                          <a:headEnd/>
                          <a:tailEnd/>
                        </a:ln>
                      </wps:spPr>
                      <wps:txbx>
                        <w:txbxContent>
                          <w:p w:rsidR="00CE0730" w:rsidRDefault="00CE07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5" type="#_x0000_t202" style="position:absolute;margin-left:148.05pt;margin-top:7.95pt;width:27pt;height:26.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">
                <v:textbox>
                  <w:txbxContent>
                    <w:p w:rsidR="00CE0730" w:rsidRDefault="00CE0730"/>
                  </w:txbxContent>
                </v:textbox>
              </v:shape>
            </w:pict>
          </mc:Fallback>
        </mc:AlternateContent>
      </w:r>
      <w:r>
        <w:rPr>
          <w:rFonts w:ascii="Trebuchet MS" w:hAnsi="Trebuchet MS" w:cs="Arial"/>
          <w:b/>
          <w:noProof/>
          <w:lang w:val="en-ZA" w:eastAsia="en-ZA"/>
        </w:rPr>
        <mc:AlternateContent>
          <mc:Choice Requires="wps">
            <w:drawing>
              <wp:anchor distT="0" distB="0" distL="114300" distR="114300" simplePos="0" relativeHeight="251651584" behindDoc="0" locked="0" layoutInCell="1" allowOverlap="1">
                <wp:simplePos x="0" y="0"/>
                <wp:positionH relativeFrom="column">
                  <wp:posOffset>1194435</wp:posOffset>
                </wp:positionH>
                <wp:positionV relativeFrom="paragraph">
                  <wp:posOffset>100965</wp:posOffset>
                </wp:positionV>
                <wp:extent cx="342900" cy="334645"/>
                <wp:effectExtent l="0" t="0" r="19050" b="27305"/>
                <wp:wrapNone/>
                <wp:docPr id="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4645"/>
                        </a:xfrm>
                        <a:prstGeom prst="rect">
                          <a:avLst/>
                        </a:prstGeom>
                        <a:solidFill>
                          <a:srgbClr val="FFFFFF"/>
                        </a:solidFill>
                        <a:ln w="9525">
                          <a:solidFill>
                            <a:srgbClr val="000000"/>
                          </a:solidFill>
                          <a:miter lim="800000"/>
                          <a:headEnd/>
                          <a:tailEnd/>
                        </a:ln>
                      </wps:spPr>
                      <wps:txbx>
                        <w:txbxContent>
                          <w:p w:rsidR="00CE0730" w:rsidRDefault="00CE07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6" type="#_x0000_t202" style="position:absolute;margin-left:94.05pt;margin-top:7.95pt;width:27pt;height:26.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">
                <v:textbox>
                  <w:txbxContent>
                    <w:p w:rsidR="00CE0730" w:rsidRDefault="00CE0730"/>
                  </w:txbxContent>
                </v:textbox>
              </v:shape>
            </w:pict>
          </mc:Fallback>
        </mc:AlternateContent>
      </w:r>
      <w:r>
        <w:rPr>
          <w:rFonts w:ascii="Trebuchet MS" w:hAnsi="Trebuchet MS" w:cs="Arial"/>
          <w:noProof/>
          <w:lang w:val="en-ZA" w:eastAsia="en-ZA"/>
        </w:rPr>
        <mc:AlternateContent>
          <mc:Choice Requires="wps">
            <w:drawing>
              <wp:anchor distT="0" distB="0" distL="114300" distR="114300" simplePos="0" relativeHeight="251652608" behindDoc="0" locked="0" layoutInCell="1" allowOverlap="1">
                <wp:simplePos x="0" y="0"/>
                <wp:positionH relativeFrom="column">
                  <wp:posOffset>1537335</wp:posOffset>
                </wp:positionH>
                <wp:positionV relativeFrom="paragraph">
                  <wp:posOffset>100965</wp:posOffset>
                </wp:positionV>
                <wp:extent cx="342900" cy="334645"/>
                <wp:effectExtent l="0" t="0" r="19050" b="27305"/>
                <wp:wrapNone/>
                <wp:docPr id="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4645"/>
                        </a:xfrm>
                        <a:prstGeom prst="rect">
                          <a:avLst/>
                        </a:prstGeom>
                        <a:solidFill>
                          <a:srgbClr val="FFFFFF"/>
                        </a:solidFill>
                        <a:ln w="9525">
                          <a:solidFill>
                            <a:srgbClr val="000000"/>
                          </a:solidFill>
                          <a:miter lim="800000"/>
                          <a:headEnd/>
                          <a:tailEnd/>
                        </a:ln>
                      </wps:spPr>
                      <wps:txbx>
                        <w:txbxContent>
                          <w:p w:rsidR="00CE0730" w:rsidRDefault="00CE07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7" type="#_x0000_t202" style="position:absolute;margin-left:121.05pt;margin-top:7.95pt;width:27pt;height:26.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">
                <v:textbox>
                  <w:txbxContent>
                    <w:p w:rsidR="00CE0730" w:rsidRDefault="00CE0730"/>
                  </w:txbxContent>
                </v:textbox>
              </v:shape>
            </w:pict>
          </mc:Fallback>
        </mc:AlternateContent>
      </w:r>
      <w:r>
        <w:rPr>
          <w:rFonts w:ascii="Trebuchet MS" w:hAnsi="Trebuchet MS" w:cs="Arial"/>
          <w:noProof/>
          <w:lang w:val="en-ZA" w:eastAsia="en-ZA"/>
        </w:rPr>
        <mc:AlternateContent>
          <mc:Choice Requires="wps">
            <w:drawing>
              <wp:anchor distT="0" distB="0" distL="114300" distR="114300" simplePos="0" relativeHeight="251658752" behindDoc="0" locked="0" layoutInCell="1" allowOverlap="1">
                <wp:simplePos x="0" y="0"/>
                <wp:positionH relativeFrom="column">
                  <wp:posOffset>3594735</wp:posOffset>
                </wp:positionH>
                <wp:positionV relativeFrom="paragraph">
                  <wp:posOffset>100965</wp:posOffset>
                </wp:positionV>
                <wp:extent cx="342900" cy="334645"/>
                <wp:effectExtent l="0" t="0" r="19050" b="27305"/>
                <wp:wrapNone/>
                <wp:docPr id="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4645"/>
                        </a:xfrm>
                        <a:prstGeom prst="rect">
                          <a:avLst/>
                        </a:prstGeom>
                        <a:solidFill>
                          <a:srgbClr val="FFFFFF"/>
                        </a:solidFill>
                        <a:ln w="9525">
                          <a:solidFill>
                            <a:srgbClr val="000000"/>
                          </a:solidFill>
                          <a:miter lim="800000"/>
                          <a:headEnd/>
                          <a:tailEnd/>
                        </a:ln>
                      </wps:spPr>
                      <wps:txbx>
                        <w:txbxContent>
                          <w:p w:rsidR="00CE0730" w:rsidRDefault="00CE07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8" type="#_x0000_t202" style="position:absolute;margin-left:283.05pt;margin-top:7.95pt;width:27pt;height:26.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">
                <v:textbox>
                  <w:txbxContent>
                    <w:p w:rsidR="00CE0730" w:rsidRDefault="00CE0730"/>
                  </w:txbxContent>
                </v:textbox>
              </v:shape>
            </w:pict>
          </mc:Fallback>
        </mc:AlternateContent>
      </w:r>
      <w:r>
        <w:rPr>
          <w:rFonts w:ascii="Trebuchet MS" w:hAnsi="Trebuchet MS"/>
          <w:noProof/>
          <w:lang w:val="en-ZA" w:eastAsia="en-ZA"/>
        </w:rPr>
        <mc:AlternateContent>
          <mc:Choice Requires="wps">
            <w:drawing>
              <wp:anchor distT="0" distB="0" distL="114300" distR="114300" simplePos="0" relativeHeight="251654656" behindDoc="0" locked="0" layoutInCell="1" allowOverlap="1">
                <wp:simplePos x="0" y="0"/>
                <wp:positionH relativeFrom="column">
                  <wp:posOffset>3251835</wp:posOffset>
                </wp:positionH>
                <wp:positionV relativeFrom="paragraph">
                  <wp:posOffset>100965</wp:posOffset>
                </wp:positionV>
                <wp:extent cx="342900" cy="334645"/>
                <wp:effectExtent l="0" t="0" r="19050" b="27305"/>
                <wp:wrapNone/>
                <wp:docPr id="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4645"/>
                        </a:xfrm>
                        <a:prstGeom prst="rect">
                          <a:avLst/>
                        </a:prstGeom>
                        <a:solidFill>
                          <a:srgbClr val="FFFFFF"/>
                        </a:solidFill>
                        <a:ln w="9525">
                          <a:solidFill>
                            <a:srgbClr val="000000"/>
                          </a:solidFill>
                          <a:miter lim="800000"/>
                          <a:headEnd/>
                          <a:tailEnd/>
                        </a:ln>
                      </wps:spPr>
                      <wps:txbx>
                        <w:txbxContent>
                          <w:p w:rsidR="00CE0730" w:rsidRDefault="00CE07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9" type="#_x0000_t202" style="position:absolute;margin-left:256.05pt;margin-top:7.95pt;width:27pt;height:26.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">
                <v:textbox>
                  <w:txbxContent>
                    <w:p w:rsidR="00CE0730" w:rsidRDefault="00CE0730"/>
                  </w:txbxContent>
                </v:textbox>
              </v:shape>
            </w:pict>
          </mc:Fallback>
        </mc:AlternateContent>
      </w:r>
      <w:r>
        <w:rPr>
          <w:rFonts w:ascii="Trebuchet MS" w:hAnsi="Trebuchet MS"/>
          <w:noProof/>
          <w:lang w:val="en-ZA" w:eastAsia="en-ZA"/>
        </w:rPr>
        <mc:AlternateContent>
          <mc:Choice Requires="wps">
            <w:drawing>
              <wp:anchor distT="0" distB="0" distL="114300" distR="114300" simplePos="0" relativeHeight="251655680" behindDoc="0" locked="0" layoutInCell="1" allowOverlap="1">
                <wp:simplePos x="0" y="0"/>
                <wp:positionH relativeFrom="column">
                  <wp:posOffset>2908935</wp:posOffset>
                </wp:positionH>
                <wp:positionV relativeFrom="paragraph">
                  <wp:posOffset>100965</wp:posOffset>
                </wp:positionV>
                <wp:extent cx="342900" cy="334645"/>
                <wp:effectExtent l="0" t="0" r="19050" b="27305"/>
                <wp:wrapNone/>
                <wp:docPr id="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4645"/>
                        </a:xfrm>
                        <a:prstGeom prst="rect">
                          <a:avLst/>
                        </a:prstGeom>
                        <a:solidFill>
                          <a:srgbClr val="FFFFFF"/>
                        </a:solidFill>
                        <a:ln w="9525">
                          <a:solidFill>
                            <a:srgbClr val="000000"/>
                          </a:solidFill>
                          <a:miter lim="800000"/>
                          <a:headEnd/>
                          <a:tailEnd/>
                        </a:ln>
                      </wps:spPr>
                      <wps:txbx>
                        <w:txbxContent>
                          <w:p w:rsidR="00CE0730" w:rsidRDefault="00CE07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40" type="#_x0000_t202" style="position:absolute;margin-left:229.05pt;margin-top:7.95pt;width:27pt;height:26.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">
                <v:textbox>
                  <w:txbxContent>
                    <w:p w:rsidR="00CE0730" w:rsidRDefault="00CE0730"/>
                  </w:txbxContent>
                </v:textbox>
              </v:shape>
            </w:pict>
          </mc:Fallback>
        </mc:AlternateContent>
      </w:r>
    </w:p>
    <w:p w:rsidR="008B232A" w:rsidRDefault="008B232A">
      <w:pPr>
        <w:pStyle w:val="BodyText20"/>
        <w:rPr>
          <w:rFonts w:ascii="Trebuchet MS" w:hAnsi="Trebuchet MS"/>
          <w:b/>
        </w:rPr>
      </w:pPr>
      <w:r>
        <w:rPr>
          <w:rFonts w:ascii="Trebuchet MS" w:hAnsi="Trebuchet MS"/>
          <w:b/>
          <w:sz w:val="22"/>
        </w:rPr>
        <w:t>Student number</w:t>
      </w:r>
      <w:r>
        <w:rPr>
          <w:rFonts w:ascii="Trebuchet MS" w:hAnsi="Trebuchet MS"/>
          <w:b/>
        </w:rPr>
        <w:t>:</w:t>
      </w:r>
      <w:r>
        <w:rPr>
          <w:rFonts w:ascii="Trebuchet MS" w:hAnsi="Trebuchet MS"/>
          <w:b/>
        </w:rPr>
        <w:tab/>
      </w:r>
    </w:p>
    <w:p w:rsidR="008B232A" w:rsidRDefault="008B232A">
      <w:pPr>
        <w:pStyle w:val="BodyText20"/>
        <w:rPr>
          <w:rFonts w:ascii="Trebuchet MS" w:hAnsi="Trebuchet MS"/>
          <w:szCs w:val="24"/>
        </w:rPr>
      </w:pPr>
    </w:p>
    <w:p w:rsidR="008B232A" w:rsidRDefault="008B232A">
      <w:pPr>
        <w:pStyle w:val="BodyText20"/>
        <w:rPr>
          <w:rFonts w:ascii="Trebuchet MS" w:hAnsi="Trebuchet MS"/>
          <w:b/>
        </w:rPr>
      </w:pPr>
      <w:r>
        <w:rPr>
          <w:rFonts w:ascii="Trebuchet MS" w:hAnsi="Trebuchet MS"/>
          <w:b/>
          <w:bCs/>
        </w:rPr>
        <w:t xml:space="preserve">Module name: </w:t>
      </w:r>
      <w:r w:rsidR="00744E1D">
        <w:rPr>
          <w:rFonts w:ascii="Trebuchet MS" w:hAnsi="Trebuchet MS"/>
          <w:b/>
          <w:bCs/>
          <w:i/>
        </w:rPr>
        <w:t xml:space="preserve">Population </w:t>
      </w:r>
      <w:r>
        <w:rPr>
          <w:rFonts w:ascii="Trebuchet MS" w:hAnsi="Trebuchet MS" w:cs="Arial"/>
          <w:b/>
          <w:i/>
          <w:iCs/>
          <w:sz w:val="22"/>
        </w:rPr>
        <w:t>Health</w:t>
      </w:r>
      <w:r w:rsidR="00744E1D">
        <w:rPr>
          <w:rFonts w:ascii="Trebuchet MS" w:hAnsi="Trebuchet MS" w:cs="Arial"/>
          <w:b/>
          <w:i/>
          <w:iCs/>
          <w:sz w:val="22"/>
        </w:rPr>
        <w:t xml:space="preserve"> and</w:t>
      </w:r>
      <w:r>
        <w:rPr>
          <w:rFonts w:ascii="Trebuchet MS" w:hAnsi="Trebuchet MS" w:cs="Arial"/>
          <w:b/>
          <w:i/>
          <w:iCs/>
          <w:sz w:val="22"/>
        </w:rPr>
        <w:t xml:space="preserve"> Development</w:t>
      </w:r>
      <w:r w:rsidR="00744E1D">
        <w:rPr>
          <w:rFonts w:ascii="Trebuchet MS" w:hAnsi="Trebuchet MS" w:cs="Arial"/>
          <w:b/>
          <w:i/>
          <w:iCs/>
          <w:sz w:val="22"/>
        </w:rPr>
        <w:t xml:space="preserve">: A </w:t>
      </w:r>
      <w:r>
        <w:rPr>
          <w:rFonts w:ascii="Trebuchet MS" w:hAnsi="Trebuchet MS" w:cs="Arial"/>
          <w:b/>
          <w:i/>
          <w:iCs/>
          <w:sz w:val="22"/>
        </w:rPr>
        <w:t xml:space="preserve">Primary Health Care </w:t>
      </w:r>
      <w:r w:rsidR="00744E1D">
        <w:rPr>
          <w:rFonts w:ascii="Trebuchet MS" w:hAnsi="Trebuchet MS" w:cs="Arial"/>
          <w:b/>
          <w:i/>
          <w:iCs/>
          <w:sz w:val="22"/>
        </w:rPr>
        <w:t xml:space="preserve">Approach </w:t>
      </w:r>
      <w:r>
        <w:rPr>
          <w:rFonts w:ascii="Trebuchet MS" w:hAnsi="Trebuchet MS" w:cs="Arial"/>
          <w:b/>
          <w:i/>
          <w:iCs/>
          <w:sz w:val="22"/>
        </w:rPr>
        <w:t>II</w:t>
      </w:r>
    </w:p>
    <w:p w:rsidR="008B232A" w:rsidRDefault="008B232A">
      <w:pPr>
        <w:pStyle w:val="BodyText20"/>
        <w:rPr>
          <w:rFonts w:ascii="Trebuchet MS" w:hAnsi="Trebuchet MS" w:cs="Arial"/>
          <w:b/>
          <w:bCs/>
        </w:rPr>
      </w:pPr>
    </w:p>
    <w:p w:rsidR="008B232A" w:rsidRDefault="008B232A">
      <w:pPr>
        <w:pStyle w:val="BodyText20"/>
        <w:tabs>
          <w:tab w:val="left" w:pos="2280"/>
        </w:tabs>
        <w:rPr>
          <w:rFonts w:ascii="Trebuchet MS" w:hAnsi="Trebuchet MS"/>
          <w:b/>
          <w:bCs/>
        </w:rPr>
      </w:pPr>
      <w:r>
        <w:rPr>
          <w:rFonts w:ascii="Trebuchet MS" w:hAnsi="Trebuchet MS" w:cs="Arial"/>
          <w:b/>
          <w:bCs/>
        </w:rPr>
        <w:t xml:space="preserve">Module code: </w:t>
      </w:r>
      <w:r w:rsidR="00787F84">
        <w:rPr>
          <w:rFonts w:ascii="Trebuchet MS" w:hAnsi="Trebuchet MS" w:cs="Arial"/>
          <w:b/>
          <w:bCs/>
        </w:rPr>
        <w:t>SPH855</w:t>
      </w:r>
    </w:p>
    <w:p w:rsidR="008B232A" w:rsidRDefault="008B232A">
      <w:pPr>
        <w:pStyle w:val="BodyText20"/>
        <w:rPr>
          <w:rFonts w:ascii="Trebuchet MS" w:hAnsi="Trebuchet MS" w:cs="Arial"/>
          <w:b/>
          <w:bCs/>
          <w:szCs w:val="24"/>
        </w:rPr>
      </w:pPr>
    </w:p>
    <w:p w:rsidR="008B232A" w:rsidRDefault="008B232A">
      <w:pPr>
        <w:pStyle w:val="BodyText20"/>
        <w:rPr>
          <w:rFonts w:ascii="Trebuchet MS" w:hAnsi="Trebuchet MS" w:cs="Arial"/>
          <w:b/>
          <w:bCs/>
          <w:szCs w:val="24"/>
        </w:rPr>
      </w:pPr>
      <w:r>
        <w:rPr>
          <w:rFonts w:ascii="Trebuchet MS" w:hAnsi="Trebuchet MS" w:cs="Arial"/>
          <w:b/>
          <w:bCs/>
          <w:szCs w:val="24"/>
        </w:rPr>
        <w:t>Convenor: Ms Nikki Schaay</w:t>
      </w:r>
    </w:p>
    <w:p w:rsidR="008B232A" w:rsidRDefault="008B232A">
      <w:pPr>
        <w:pStyle w:val="BodyText20"/>
        <w:rPr>
          <w:rFonts w:ascii="Trebuchet MS" w:hAnsi="Trebuchet MS" w:cs="Arial"/>
        </w:rPr>
      </w:pPr>
    </w:p>
    <w:p w:rsidR="008B232A" w:rsidRDefault="008B232A">
      <w:pPr>
        <w:pStyle w:val="BodyText20"/>
        <w:rPr>
          <w:rFonts w:ascii="Trebuchet MS" w:hAnsi="Trebuchet MS" w:cs="Arial"/>
        </w:rPr>
      </w:pPr>
      <w:r>
        <w:rPr>
          <w:rFonts w:ascii="Trebuchet MS" w:hAnsi="Trebuchet MS" w:cs="Arial"/>
        </w:rPr>
        <w:t xml:space="preserve">If faxed, state the total number of pages sent including this page: </w:t>
      </w:r>
      <w:r>
        <w:rPr>
          <w:rFonts w:ascii="Trebuchet MS" w:hAnsi="Trebuchet MS" w:cs="Arial"/>
          <w:sz w:val="20"/>
        </w:rPr>
        <w:t>…………</w:t>
      </w:r>
    </w:p>
    <w:p w:rsidR="008B232A" w:rsidRDefault="008B232A">
      <w:pPr>
        <w:pStyle w:val="BodyText20"/>
        <w:rPr>
          <w:rFonts w:ascii="Trebuchet MS" w:hAnsi="Trebuchet MS" w:cs="Arial"/>
          <w:bCs/>
        </w:rPr>
      </w:pPr>
      <w:r>
        <w:rPr>
          <w:rFonts w:ascii="Trebuchet MS" w:hAnsi="Trebuchet MS" w:cs="Arial"/>
          <w:bCs/>
          <w:sz w:val="22"/>
        </w:rPr>
        <w:t>Student’s comments to lecturer</w:t>
      </w:r>
    </w:p>
    <w:p w:rsidR="008B232A" w:rsidRDefault="008B232A">
      <w:pPr>
        <w:pStyle w:val="BodyText20"/>
        <w:rPr>
          <w:rFonts w:ascii="Trebuchet MS" w:hAnsi="Trebuchet MS" w:cs="Arial"/>
          <w:sz w:val="20"/>
        </w:rPr>
      </w:pPr>
    </w:p>
    <w:p w:rsidR="008B232A" w:rsidRDefault="008B232A">
      <w:pPr>
        <w:pStyle w:val="BodyText20"/>
        <w:rPr>
          <w:rFonts w:ascii="Trebuchet MS" w:hAnsi="Trebuchet MS" w:cs="Arial"/>
          <w:sz w:val="20"/>
        </w:rPr>
      </w:pPr>
      <w:r>
        <w:rPr>
          <w:rFonts w:ascii="Trebuchet MS" w:hAnsi="Trebuchet MS" w:cs="Arial"/>
          <w:sz w:val="20"/>
        </w:rPr>
        <w:t>……………………………………………………………………………………………………………………………………</w:t>
      </w:r>
    </w:p>
    <w:p w:rsidR="008B232A" w:rsidRDefault="008B232A">
      <w:pPr>
        <w:pStyle w:val="BodyText20"/>
        <w:rPr>
          <w:rFonts w:ascii="Trebuchet MS" w:hAnsi="Trebuchet MS" w:cs="Arial"/>
          <w:sz w:val="20"/>
        </w:rPr>
      </w:pPr>
    </w:p>
    <w:p w:rsidR="008B232A" w:rsidRDefault="008B232A">
      <w:pPr>
        <w:pStyle w:val="BodyText20"/>
        <w:rPr>
          <w:rFonts w:ascii="Trebuchet MS" w:hAnsi="Trebuchet MS" w:cs="Arial"/>
        </w:rPr>
      </w:pPr>
      <w:r>
        <w:rPr>
          <w:rFonts w:ascii="Trebuchet MS" w:hAnsi="Trebuchet MS" w:cs="Arial"/>
          <w:sz w:val="20"/>
        </w:rPr>
        <w:t>……………………………………………………………………………………………………………………………………</w:t>
      </w:r>
    </w:p>
    <w:p w:rsidR="008B232A" w:rsidRDefault="008B232A">
      <w:pPr>
        <w:pStyle w:val="BodyText20"/>
        <w:rPr>
          <w:rFonts w:ascii="Trebuchet MS" w:hAnsi="Trebuchet MS" w:cs="Arial"/>
          <w:b/>
          <w:bCs/>
          <w:sz w:val="22"/>
        </w:rPr>
      </w:pPr>
      <w:r>
        <w:rPr>
          <w:rFonts w:ascii="Trebuchet MS" w:hAnsi="Trebuchet MS" w:cs="Arial"/>
          <w:b/>
          <w:bCs/>
          <w:sz w:val="22"/>
        </w:rPr>
        <w:t>Declaration by student</w:t>
      </w:r>
    </w:p>
    <w:p w:rsidR="008B232A" w:rsidRDefault="008B232A">
      <w:pPr>
        <w:pStyle w:val="BodyText20"/>
        <w:rPr>
          <w:rFonts w:ascii="Trebuchet MS" w:hAnsi="Trebuchet MS" w:cs="Arial"/>
          <w:sz w:val="20"/>
        </w:rPr>
      </w:pPr>
    </w:p>
    <w:p w:rsidR="008B232A" w:rsidRDefault="008B232A">
      <w:pPr>
        <w:pStyle w:val="BodyText20"/>
        <w:rPr>
          <w:rFonts w:ascii="Trebuchet MS" w:hAnsi="Trebuchet MS" w:cs="Arial"/>
          <w:sz w:val="22"/>
        </w:rPr>
      </w:pPr>
      <w:r>
        <w:rPr>
          <w:rFonts w:ascii="Trebuchet MS" w:hAnsi="Trebuchet MS" w:cs="Arial"/>
          <w:sz w:val="22"/>
        </w:rPr>
        <w:t xml:space="preserve">I understand what plagiarism is. This assignment is my own work, and all sources of information have been acknowledged. I have taken care to cite/reference all sources as set out in the </w:t>
      </w:r>
      <w:r>
        <w:rPr>
          <w:rFonts w:ascii="Trebuchet MS" w:hAnsi="Trebuchet MS" w:cs="Arial"/>
          <w:i/>
          <w:iCs/>
          <w:sz w:val="22"/>
        </w:rPr>
        <w:t>SOPH Academic Handbook</w:t>
      </w:r>
      <w:r>
        <w:rPr>
          <w:rFonts w:ascii="Trebuchet MS" w:hAnsi="Trebuchet MS" w:cs="Arial"/>
          <w:sz w:val="22"/>
        </w:rPr>
        <w:t xml:space="preserve">. </w:t>
      </w:r>
    </w:p>
    <w:p w:rsidR="008B232A" w:rsidRDefault="008B232A">
      <w:pPr>
        <w:pStyle w:val="BodyText20"/>
        <w:rPr>
          <w:rFonts w:ascii="Trebuchet MS" w:hAnsi="Trebuchet MS" w:cs="Arial"/>
          <w:b/>
          <w:bCs/>
          <w:sz w:val="20"/>
        </w:rPr>
      </w:pPr>
    </w:p>
    <w:p w:rsidR="008B232A" w:rsidRDefault="008B232A">
      <w:pPr>
        <w:pStyle w:val="BodyText20"/>
        <w:rPr>
          <w:rFonts w:ascii="Trebuchet MS" w:hAnsi="Trebuchet MS" w:cs="Arial"/>
          <w:sz w:val="20"/>
        </w:rPr>
      </w:pPr>
      <w:r>
        <w:rPr>
          <w:rFonts w:ascii="Trebuchet MS" w:hAnsi="Trebuchet MS" w:cs="Arial"/>
          <w:b/>
          <w:bCs/>
          <w:sz w:val="22"/>
        </w:rPr>
        <w:t>Signed by the student</w:t>
      </w:r>
      <w:r>
        <w:rPr>
          <w:rFonts w:ascii="Trebuchet MS" w:hAnsi="Trebuchet MS" w:cs="Arial"/>
          <w:b/>
          <w:bCs/>
          <w:sz w:val="20"/>
        </w:rPr>
        <w:t>:</w:t>
      </w:r>
      <w:r>
        <w:rPr>
          <w:rFonts w:ascii="Trebuchet MS" w:hAnsi="Trebuchet MS" w:cs="Arial"/>
          <w:sz w:val="20"/>
        </w:rPr>
        <w:t xml:space="preserve"> …………………………………………………………………………………………</w:t>
      </w:r>
    </w:p>
    <w:p w:rsidR="008B232A" w:rsidRDefault="008B232A">
      <w:pPr>
        <w:pStyle w:val="BodyText20"/>
        <w:rPr>
          <w:rFonts w:ascii="Trebuchet MS" w:hAnsi="Trebuchet MS" w:cs="Arial"/>
          <w:sz w:val="20"/>
        </w:rPr>
      </w:pPr>
    </w:p>
    <w:p w:rsidR="008B232A" w:rsidRDefault="008B232A">
      <w:pPr>
        <w:pStyle w:val="BodyText20"/>
        <w:rPr>
          <w:rFonts w:ascii="Trebuchet MS" w:hAnsi="Trebuchet MS" w:cs="Arial"/>
          <w:sz w:val="22"/>
        </w:rPr>
      </w:pPr>
      <w:r>
        <w:rPr>
          <w:rFonts w:ascii="Trebuchet MS" w:hAnsi="Trebuchet MS" w:cs="Arial"/>
          <w:sz w:val="22"/>
        </w:rPr>
        <w:t>The tutor’s comments are on the reverse of this form</w:t>
      </w:r>
    </w:p>
    <w:p w:rsidR="008B232A" w:rsidRDefault="008B232A">
      <w:pPr>
        <w:pStyle w:val="BodyText20"/>
        <w:rPr>
          <w:rFonts w:ascii="Trebuchet MS" w:hAnsi="Trebuchet MS" w:cs="Arial"/>
          <w:sz w:val="22"/>
        </w:rPr>
      </w:pPr>
      <w:r>
        <w:rPr>
          <w:rFonts w:ascii="Trebuchet MS" w:hAnsi="Trebuchet MS" w:cs="Arial"/>
          <w:sz w:val="22"/>
        </w:rPr>
        <w:t>-----------------------------------------------------------------------------------------------------</w:t>
      </w:r>
    </w:p>
    <w:p w:rsidR="008B232A" w:rsidRDefault="008B232A">
      <w:pPr>
        <w:pStyle w:val="BodyText20"/>
        <w:rPr>
          <w:rFonts w:ascii="Trebuchet MS" w:hAnsi="Trebuchet MS" w:cs="Arial"/>
          <w:b/>
        </w:rPr>
      </w:pPr>
      <w:r>
        <w:rPr>
          <w:rFonts w:ascii="Trebuchet MS" w:hAnsi="Trebuchet MS" w:cs="Arial"/>
          <w:b/>
        </w:rPr>
        <w:t>Office Use</w:t>
      </w:r>
    </w:p>
    <w:tbl>
      <w:tblPr>
        <w:tblW w:w="847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384"/>
        <w:gridCol w:w="3119"/>
        <w:gridCol w:w="2268"/>
        <w:gridCol w:w="1701"/>
      </w:tblGrid>
      <w:tr w:rsidR="008B232A">
        <w:trPr>
          <w:trHeight w:val="1784"/>
        </w:trPr>
        <w:tc>
          <w:tcPr>
            <w:tcW w:w="1384" w:type="dxa"/>
            <w:tcBorders>
              <w:top w:val="single" w:sz="6" w:space="0" w:color="auto"/>
              <w:left w:val="single" w:sz="6" w:space="0" w:color="auto"/>
              <w:bottom w:val="single" w:sz="6" w:space="0" w:color="auto"/>
              <w:right w:val="single" w:sz="6" w:space="0" w:color="auto"/>
            </w:tcBorders>
          </w:tcPr>
          <w:p w:rsidR="008B232A" w:rsidRDefault="008B232A">
            <w:pPr>
              <w:pStyle w:val="BodyText20"/>
              <w:rPr>
                <w:rFonts w:ascii="Trebuchet MS" w:hAnsi="Trebuchet MS" w:cs="Arial"/>
              </w:rPr>
            </w:pPr>
            <w:r>
              <w:rPr>
                <w:rFonts w:ascii="Trebuchet MS" w:hAnsi="Trebuchet MS" w:cs="Arial"/>
              </w:rPr>
              <w:t>Date received</w:t>
            </w:r>
          </w:p>
          <w:p w:rsidR="008B232A" w:rsidRDefault="008B232A">
            <w:pPr>
              <w:pStyle w:val="BodyText20"/>
              <w:rPr>
                <w:rFonts w:ascii="Trebuchet MS" w:hAnsi="Trebuchet MS" w:cs="Arial"/>
              </w:rPr>
            </w:pPr>
          </w:p>
          <w:p w:rsidR="008B232A" w:rsidRDefault="008B232A">
            <w:pPr>
              <w:pStyle w:val="BodyText20"/>
              <w:rPr>
                <w:rFonts w:ascii="Trebuchet MS" w:hAnsi="Trebuchet MS" w:cs="Arial"/>
              </w:rPr>
            </w:pPr>
          </w:p>
          <w:p w:rsidR="008B232A" w:rsidRDefault="008B232A">
            <w:pPr>
              <w:pStyle w:val="BodyText20"/>
              <w:rPr>
                <w:rFonts w:ascii="Trebuchet MS" w:hAnsi="Trebuchet MS" w:cs="Arial"/>
              </w:rPr>
            </w:pPr>
          </w:p>
          <w:p w:rsidR="008B232A" w:rsidRDefault="008B232A">
            <w:pPr>
              <w:pStyle w:val="BodyText20"/>
              <w:rPr>
                <w:rFonts w:ascii="Trebuchet MS" w:hAnsi="Trebuchet MS" w:cs="Arial"/>
              </w:rPr>
            </w:pPr>
          </w:p>
        </w:tc>
        <w:tc>
          <w:tcPr>
            <w:tcW w:w="3119" w:type="dxa"/>
            <w:tcBorders>
              <w:top w:val="single" w:sz="6" w:space="0" w:color="auto"/>
              <w:left w:val="single" w:sz="6" w:space="0" w:color="auto"/>
              <w:bottom w:val="single" w:sz="6" w:space="0" w:color="auto"/>
              <w:right w:val="single" w:sz="6" w:space="0" w:color="auto"/>
            </w:tcBorders>
          </w:tcPr>
          <w:p w:rsidR="008B232A" w:rsidRDefault="008B232A">
            <w:pPr>
              <w:pStyle w:val="BodyText20"/>
              <w:rPr>
                <w:rFonts w:ascii="Trebuchet MS" w:hAnsi="Trebuchet MS" w:cs="Arial"/>
              </w:rPr>
            </w:pPr>
            <w:r>
              <w:rPr>
                <w:rFonts w:ascii="Trebuchet MS" w:hAnsi="Trebuchet MS" w:cs="Arial"/>
              </w:rPr>
              <w:t>Assessment/Grade</w:t>
            </w:r>
          </w:p>
        </w:tc>
        <w:tc>
          <w:tcPr>
            <w:tcW w:w="2268" w:type="dxa"/>
            <w:tcBorders>
              <w:top w:val="single" w:sz="6" w:space="0" w:color="auto"/>
              <w:left w:val="single" w:sz="6" w:space="0" w:color="auto"/>
              <w:bottom w:val="single" w:sz="6" w:space="0" w:color="auto"/>
              <w:right w:val="single" w:sz="6" w:space="0" w:color="auto"/>
            </w:tcBorders>
          </w:tcPr>
          <w:p w:rsidR="008B232A" w:rsidRDefault="008B232A">
            <w:pPr>
              <w:pStyle w:val="BodyText20"/>
              <w:rPr>
                <w:rFonts w:ascii="Trebuchet MS" w:hAnsi="Trebuchet MS" w:cs="Arial"/>
              </w:rPr>
            </w:pPr>
            <w:r>
              <w:rPr>
                <w:rFonts w:ascii="Trebuchet MS" w:hAnsi="Trebuchet MS" w:cs="Arial"/>
              </w:rPr>
              <w:t>Tutor</w:t>
            </w:r>
          </w:p>
        </w:tc>
        <w:tc>
          <w:tcPr>
            <w:tcW w:w="1701" w:type="dxa"/>
            <w:tcBorders>
              <w:top w:val="single" w:sz="6" w:space="0" w:color="auto"/>
              <w:left w:val="single" w:sz="6" w:space="0" w:color="auto"/>
              <w:bottom w:val="single" w:sz="6" w:space="0" w:color="auto"/>
              <w:right w:val="single" w:sz="6" w:space="0" w:color="auto"/>
            </w:tcBorders>
          </w:tcPr>
          <w:p w:rsidR="008B232A" w:rsidRDefault="008B232A">
            <w:pPr>
              <w:pStyle w:val="BodyText20"/>
              <w:rPr>
                <w:rFonts w:ascii="Trebuchet MS" w:hAnsi="Trebuchet MS" w:cs="Arial"/>
              </w:rPr>
            </w:pPr>
            <w:r>
              <w:rPr>
                <w:rFonts w:ascii="Trebuchet MS" w:hAnsi="Trebuchet MS" w:cs="Arial"/>
              </w:rPr>
              <w:t>Recorded &amp; dispatched</w:t>
            </w:r>
          </w:p>
        </w:tc>
      </w:tr>
      <w:bookmarkEnd w:id="2"/>
      <w:bookmarkEnd w:id="3"/>
      <w:bookmarkEnd w:id="4"/>
      <w:bookmarkEnd w:id="5"/>
      <w:bookmarkEnd w:id="6"/>
      <w:bookmarkEnd w:id="7"/>
      <w:bookmarkEnd w:id="8"/>
    </w:tbl>
    <w:p w:rsidR="008B232A" w:rsidRDefault="008B232A">
      <w:pPr>
        <w:pStyle w:val="BodyText20"/>
        <w:rPr>
          <w:rFonts w:ascii="Trebuchet MS" w:hAnsi="Trebuchet MS" w:cs="Arial"/>
          <w:b/>
          <w:bCs/>
          <w:sz w:val="28"/>
        </w:rPr>
      </w:pPr>
    </w:p>
    <w:p w:rsidR="007D5EB6" w:rsidRDefault="008B232A" w:rsidP="00790DA1">
      <w:pPr>
        <w:pStyle w:val="BodyText20"/>
        <w:rPr>
          <w:rFonts w:ascii="Trebuchet MS" w:hAnsi="Trebuchet MS"/>
          <w:b/>
          <w:sz w:val="40"/>
        </w:rPr>
      </w:pPr>
      <w:r>
        <w:rPr>
          <w:rFonts w:ascii="Trebuchet MS" w:hAnsi="Trebuchet MS" w:cs="Arial"/>
          <w:b/>
          <w:bCs/>
          <w:sz w:val="28"/>
        </w:rPr>
        <w:br w:type="page"/>
      </w:r>
      <w:r>
        <w:rPr>
          <w:rFonts w:ascii="Trebuchet MS" w:hAnsi="Trebuchet MS"/>
          <w:b/>
          <w:sz w:val="40"/>
        </w:rPr>
        <w:lastRenderedPageBreak/>
        <w:t>II</w:t>
      </w:r>
      <w:r>
        <w:rPr>
          <w:rFonts w:ascii="Trebuchet MS" w:hAnsi="Trebuchet MS"/>
          <w:b/>
          <w:sz w:val="40"/>
        </w:rPr>
        <w:tab/>
        <w:t>STUDY SESSIONS</w:t>
      </w:r>
    </w:p>
    <w:p w:rsidR="008B232A" w:rsidRDefault="00CE0730">
      <w:pPr>
        <w:pStyle w:val="PlainText"/>
        <w:jc w:val="both"/>
      </w:pPr>
      <w:r>
        <w:pict>
          <v:rect id="_x0000_i1028" style="width:441.9pt;height:6pt" o:hralign="center" o:hrstd="t" o:hrnoshade="t" o:hr="t" fillcolor="black" stroked="f"/>
        </w:pict>
      </w:r>
    </w:p>
    <w:p w:rsidR="008B232A" w:rsidRDefault="008B232A">
      <w:pPr>
        <w:pStyle w:val="PlainText"/>
        <w:jc w:val="both"/>
      </w:pPr>
    </w:p>
    <w:tbl>
      <w:tblPr>
        <w:tblW w:w="92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5662"/>
        <w:gridCol w:w="1560"/>
      </w:tblGrid>
      <w:tr w:rsidR="00B941D0" w:rsidTr="00B941D0">
        <w:trPr>
          <w:trHeight w:val="90"/>
        </w:trPr>
        <w:tc>
          <w:tcPr>
            <w:tcW w:w="1980" w:type="dxa"/>
            <w:shd w:val="clear" w:color="auto" w:fill="DDD9C3" w:themeFill="background2" w:themeFillShade="E6"/>
          </w:tcPr>
          <w:p w:rsidR="00B941D0" w:rsidRDefault="00B941D0">
            <w:pPr>
              <w:spacing w:before="120" w:after="120"/>
              <w:rPr>
                <w:rFonts w:ascii="Trebuchet MS" w:hAnsi="Trebuchet MS" w:cs="Arial"/>
                <w:b/>
                <w:bCs/>
                <w:color w:val="000000"/>
                <w:sz w:val="22"/>
                <w:szCs w:val="22"/>
              </w:rPr>
            </w:pPr>
            <w:r>
              <w:rPr>
                <w:rFonts w:ascii="Trebuchet MS" w:hAnsi="Trebuchet MS" w:cs="Arial"/>
                <w:b/>
                <w:bCs/>
                <w:color w:val="000000"/>
                <w:sz w:val="22"/>
                <w:szCs w:val="22"/>
              </w:rPr>
              <w:t>UNIT 1</w:t>
            </w:r>
          </w:p>
        </w:tc>
        <w:tc>
          <w:tcPr>
            <w:tcW w:w="5662" w:type="dxa"/>
            <w:shd w:val="clear" w:color="auto" w:fill="DDD9C3" w:themeFill="background2" w:themeFillShade="E6"/>
          </w:tcPr>
          <w:p w:rsidR="00B941D0" w:rsidRDefault="00B941D0">
            <w:pPr>
              <w:pStyle w:val="Heading2"/>
              <w:spacing w:before="120" w:after="120"/>
              <w:rPr>
                <w:rFonts w:ascii="Trebuchet MS" w:hAnsi="Trebuchet MS" w:cs="Tahoma"/>
                <w:b/>
                <w:bCs/>
                <w:sz w:val="22"/>
                <w:szCs w:val="52"/>
              </w:rPr>
            </w:pPr>
            <w:r>
              <w:rPr>
                <w:rFonts w:ascii="Trebuchet MS" w:hAnsi="Trebuchet MS" w:cs="Tahoma"/>
                <w:b/>
                <w:bCs/>
                <w:sz w:val="22"/>
                <w:szCs w:val="52"/>
              </w:rPr>
              <w:t>DETERMINANTS OF HEALTH IN AFRICA</w:t>
            </w:r>
          </w:p>
        </w:tc>
        <w:tc>
          <w:tcPr>
            <w:tcW w:w="1560" w:type="dxa"/>
            <w:shd w:val="clear" w:color="auto" w:fill="DDD9C3" w:themeFill="background2" w:themeFillShade="E6"/>
          </w:tcPr>
          <w:p w:rsidR="00B941D0" w:rsidRPr="009C38B5" w:rsidRDefault="00B941D0" w:rsidP="00B941D0">
            <w:pPr>
              <w:pStyle w:val="Footer"/>
              <w:spacing w:before="120" w:after="120"/>
              <w:jc w:val="right"/>
              <w:rPr>
                <w:rFonts w:ascii="Trebuchet MS" w:hAnsi="Trebuchet MS" w:cs="Arial"/>
                <w:b/>
                <w:color w:val="000000"/>
                <w:sz w:val="22"/>
                <w:szCs w:val="22"/>
              </w:rPr>
            </w:pPr>
            <w:r w:rsidRPr="009C38B5">
              <w:rPr>
                <w:rFonts w:ascii="Trebuchet MS" w:hAnsi="Trebuchet MS" w:cs="Arial"/>
                <w:b/>
                <w:color w:val="000000"/>
                <w:sz w:val="22"/>
                <w:szCs w:val="22"/>
              </w:rPr>
              <w:t>1</w:t>
            </w:r>
          </w:p>
        </w:tc>
      </w:tr>
      <w:tr w:rsidR="00B941D0">
        <w:tc>
          <w:tcPr>
            <w:tcW w:w="1980" w:type="dxa"/>
          </w:tcPr>
          <w:p w:rsidR="00B941D0" w:rsidRDefault="00B941D0">
            <w:pPr>
              <w:spacing w:before="120" w:after="120"/>
              <w:rPr>
                <w:rFonts w:ascii="Trebuchet MS" w:hAnsi="Trebuchet MS" w:cs="Arial"/>
                <w:color w:val="000000"/>
                <w:sz w:val="22"/>
                <w:szCs w:val="22"/>
              </w:rPr>
            </w:pPr>
            <w:r>
              <w:rPr>
                <w:rFonts w:ascii="Trebuchet MS" w:hAnsi="Trebuchet MS" w:cs="Arial"/>
                <w:color w:val="000000"/>
                <w:sz w:val="22"/>
                <w:szCs w:val="22"/>
              </w:rPr>
              <w:t>Study Session 1</w:t>
            </w:r>
          </w:p>
        </w:tc>
        <w:tc>
          <w:tcPr>
            <w:tcW w:w="5662" w:type="dxa"/>
          </w:tcPr>
          <w:p w:rsidR="00B941D0" w:rsidRDefault="00B941D0">
            <w:pPr>
              <w:pStyle w:val="CommentText"/>
              <w:spacing w:before="120" w:beforeAutospacing="0" w:after="120" w:afterAutospacing="0"/>
              <w:rPr>
                <w:rFonts w:ascii="Trebuchet MS" w:eastAsia="Times New Roman" w:hAnsi="Trebuchet MS" w:cs="Arial"/>
                <w:iCs/>
                <w:color w:val="000000"/>
                <w:sz w:val="22"/>
                <w:szCs w:val="22"/>
                <w:lang w:val="en-GB"/>
              </w:rPr>
            </w:pPr>
            <w:r>
              <w:rPr>
                <w:rFonts w:ascii="Trebuchet MS" w:eastAsia="Times New Roman" w:hAnsi="Trebuchet MS" w:cs="Arial"/>
                <w:iCs/>
                <w:sz w:val="22"/>
                <w:lang w:val="en-GB"/>
              </w:rPr>
              <w:t>Orientation to a Public Health Perspective</w:t>
            </w:r>
          </w:p>
        </w:tc>
        <w:tc>
          <w:tcPr>
            <w:tcW w:w="1560" w:type="dxa"/>
          </w:tcPr>
          <w:p w:rsidR="00B941D0" w:rsidRDefault="00B941D0" w:rsidP="00B941D0">
            <w:pPr>
              <w:jc w:val="right"/>
              <w:rPr>
                <w:rFonts w:ascii="Trebuchet MS" w:hAnsi="Trebuchet MS" w:cs="Arial"/>
                <w:color w:val="000000"/>
                <w:sz w:val="20"/>
                <w:szCs w:val="20"/>
              </w:rPr>
            </w:pPr>
            <w:r>
              <w:rPr>
                <w:rFonts w:ascii="Trebuchet MS" w:hAnsi="Trebuchet MS" w:cs="Arial"/>
                <w:color w:val="000000"/>
                <w:sz w:val="20"/>
                <w:szCs w:val="20"/>
              </w:rPr>
              <w:t>4</w:t>
            </w:r>
          </w:p>
        </w:tc>
      </w:tr>
      <w:tr w:rsidR="00B941D0">
        <w:tc>
          <w:tcPr>
            <w:tcW w:w="1980" w:type="dxa"/>
          </w:tcPr>
          <w:p w:rsidR="00B941D0" w:rsidRDefault="00B941D0">
            <w:pPr>
              <w:spacing w:before="120" w:after="120"/>
              <w:rPr>
                <w:rFonts w:ascii="Trebuchet MS" w:hAnsi="Trebuchet MS" w:cs="Arial"/>
                <w:color w:val="000000"/>
                <w:sz w:val="22"/>
                <w:szCs w:val="22"/>
              </w:rPr>
            </w:pPr>
            <w:r>
              <w:rPr>
                <w:rFonts w:ascii="Trebuchet MS" w:hAnsi="Trebuchet MS" w:cs="Arial"/>
                <w:color w:val="000000"/>
                <w:sz w:val="22"/>
                <w:szCs w:val="22"/>
              </w:rPr>
              <w:t>Study Session 2</w:t>
            </w:r>
          </w:p>
        </w:tc>
        <w:tc>
          <w:tcPr>
            <w:tcW w:w="5662" w:type="dxa"/>
          </w:tcPr>
          <w:p w:rsidR="00B941D0" w:rsidRDefault="00B941D0">
            <w:pPr>
              <w:pStyle w:val="CommentText"/>
              <w:overflowPunct w:val="0"/>
              <w:autoSpaceDE w:val="0"/>
              <w:autoSpaceDN w:val="0"/>
              <w:adjustRightInd w:val="0"/>
              <w:spacing w:before="120" w:beforeAutospacing="0" w:after="120" w:afterAutospacing="0"/>
              <w:textAlignment w:val="baseline"/>
              <w:rPr>
                <w:rFonts w:ascii="Trebuchet MS" w:eastAsia="Times New Roman" w:hAnsi="Trebuchet MS" w:cs="Arial"/>
                <w:color w:val="000000"/>
                <w:sz w:val="22"/>
                <w:szCs w:val="22"/>
                <w:lang w:val="en-GB"/>
              </w:rPr>
            </w:pPr>
            <w:r>
              <w:rPr>
                <w:rFonts w:ascii="Trebuchet MS" w:hAnsi="Trebuchet MS" w:cs="Arial"/>
                <w:iCs/>
                <w:sz w:val="22"/>
              </w:rPr>
              <w:t>Describing the Burden and Pattern of Disease</w:t>
            </w:r>
          </w:p>
        </w:tc>
        <w:tc>
          <w:tcPr>
            <w:tcW w:w="1560" w:type="dxa"/>
          </w:tcPr>
          <w:p w:rsidR="00B941D0" w:rsidRDefault="00B941D0" w:rsidP="00B941D0">
            <w:pPr>
              <w:pStyle w:val="CommentText"/>
              <w:overflowPunct w:val="0"/>
              <w:autoSpaceDE w:val="0"/>
              <w:autoSpaceDN w:val="0"/>
              <w:adjustRightInd w:val="0"/>
              <w:spacing w:before="0" w:beforeAutospacing="0" w:after="0" w:afterAutospacing="0"/>
              <w:jc w:val="right"/>
              <w:textAlignment w:val="baseline"/>
              <w:rPr>
                <w:rFonts w:ascii="Trebuchet MS" w:eastAsia="Times New Roman" w:hAnsi="Trebuchet MS" w:cs="Arial"/>
                <w:color w:val="000000"/>
                <w:sz w:val="20"/>
                <w:szCs w:val="20"/>
                <w:lang w:val="en-GB"/>
              </w:rPr>
            </w:pPr>
            <w:r>
              <w:rPr>
                <w:rFonts w:ascii="Trebuchet MS" w:eastAsia="Times New Roman" w:hAnsi="Trebuchet MS" w:cs="Arial"/>
                <w:color w:val="000000"/>
                <w:sz w:val="20"/>
                <w:szCs w:val="20"/>
                <w:lang w:val="en-GB"/>
              </w:rPr>
              <w:t>22</w:t>
            </w:r>
          </w:p>
        </w:tc>
      </w:tr>
      <w:tr w:rsidR="00B941D0">
        <w:trPr>
          <w:trHeight w:val="90"/>
        </w:trPr>
        <w:tc>
          <w:tcPr>
            <w:tcW w:w="1980" w:type="dxa"/>
          </w:tcPr>
          <w:p w:rsidR="00B941D0" w:rsidRDefault="00B941D0">
            <w:pPr>
              <w:spacing w:before="120" w:after="120"/>
              <w:rPr>
                <w:rFonts w:ascii="Trebuchet MS" w:hAnsi="Trebuchet MS" w:cs="Arial"/>
                <w:color w:val="000000"/>
                <w:sz w:val="22"/>
                <w:szCs w:val="22"/>
              </w:rPr>
            </w:pPr>
            <w:r>
              <w:rPr>
                <w:rFonts w:ascii="Trebuchet MS" w:hAnsi="Trebuchet MS" w:cs="Arial"/>
                <w:color w:val="000000"/>
                <w:sz w:val="22"/>
                <w:szCs w:val="22"/>
              </w:rPr>
              <w:t>Study Session 3</w:t>
            </w:r>
          </w:p>
        </w:tc>
        <w:tc>
          <w:tcPr>
            <w:tcW w:w="5662" w:type="dxa"/>
          </w:tcPr>
          <w:p w:rsidR="00B941D0" w:rsidRDefault="00B941D0">
            <w:pPr>
              <w:pStyle w:val="Footer"/>
              <w:spacing w:before="120" w:after="120"/>
              <w:rPr>
                <w:rFonts w:ascii="Trebuchet MS" w:hAnsi="Trebuchet MS" w:cs="Arial"/>
                <w:color w:val="000000"/>
                <w:sz w:val="22"/>
                <w:szCs w:val="22"/>
              </w:rPr>
            </w:pPr>
            <w:r>
              <w:rPr>
                <w:rFonts w:ascii="Trebuchet MS" w:hAnsi="Trebuchet MS" w:cs="Arial"/>
                <w:iCs/>
                <w:sz w:val="22"/>
              </w:rPr>
              <w:t>Questioning Health Inequity</w:t>
            </w:r>
          </w:p>
        </w:tc>
        <w:tc>
          <w:tcPr>
            <w:tcW w:w="1560" w:type="dxa"/>
          </w:tcPr>
          <w:p w:rsidR="00B941D0" w:rsidRDefault="00B941D0" w:rsidP="00B941D0">
            <w:pPr>
              <w:pStyle w:val="CommentText"/>
              <w:overflowPunct w:val="0"/>
              <w:autoSpaceDE w:val="0"/>
              <w:autoSpaceDN w:val="0"/>
              <w:adjustRightInd w:val="0"/>
              <w:spacing w:before="0" w:beforeAutospacing="0" w:after="0" w:afterAutospacing="0"/>
              <w:jc w:val="right"/>
              <w:textAlignment w:val="baseline"/>
              <w:rPr>
                <w:rFonts w:ascii="Trebuchet MS" w:eastAsia="Times New Roman" w:hAnsi="Trebuchet MS" w:cs="Arial"/>
                <w:color w:val="000000"/>
                <w:sz w:val="20"/>
                <w:szCs w:val="20"/>
                <w:lang w:val="en-GB"/>
              </w:rPr>
            </w:pPr>
            <w:r>
              <w:rPr>
                <w:rFonts w:ascii="Trebuchet MS" w:eastAsia="Times New Roman" w:hAnsi="Trebuchet MS" w:cs="Arial"/>
                <w:color w:val="000000"/>
                <w:sz w:val="20"/>
                <w:szCs w:val="20"/>
                <w:lang w:val="en-GB"/>
              </w:rPr>
              <w:t>47</w:t>
            </w:r>
          </w:p>
        </w:tc>
      </w:tr>
      <w:tr w:rsidR="00B941D0">
        <w:tc>
          <w:tcPr>
            <w:tcW w:w="1980" w:type="dxa"/>
          </w:tcPr>
          <w:p w:rsidR="00B941D0" w:rsidRDefault="00B941D0">
            <w:pPr>
              <w:spacing w:before="120" w:after="120"/>
              <w:rPr>
                <w:rFonts w:ascii="Trebuchet MS" w:hAnsi="Trebuchet MS" w:cs="Arial"/>
                <w:color w:val="000000"/>
                <w:sz w:val="22"/>
                <w:szCs w:val="22"/>
              </w:rPr>
            </w:pPr>
            <w:r>
              <w:rPr>
                <w:rFonts w:ascii="Trebuchet MS" w:hAnsi="Trebuchet MS" w:cs="Arial"/>
                <w:color w:val="000000"/>
                <w:sz w:val="22"/>
                <w:szCs w:val="22"/>
              </w:rPr>
              <w:t>Study Session 4</w:t>
            </w:r>
          </w:p>
        </w:tc>
        <w:tc>
          <w:tcPr>
            <w:tcW w:w="5662" w:type="dxa"/>
          </w:tcPr>
          <w:p w:rsidR="00B941D0" w:rsidRDefault="00B941D0">
            <w:pPr>
              <w:pStyle w:val="CommentText"/>
              <w:overflowPunct w:val="0"/>
              <w:autoSpaceDE w:val="0"/>
              <w:autoSpaceDN w:val="0"/>
              <w:adjustRightInd w:val="0"/>
              <w:spacing w:before="120" w:beforeAutospacing="0" w:after="120" w:afterAutospacing="0"/>
              <w:textAlignment w:val="baseline"/>
              <w:rPr>
                <w:rFonts w:ascii="Trebuchet MS" w:eastAsia="Times New Roman" w:hAnsi="Trebuchet MS" w:cs="Arial"/>
                <w:color w:val="000000"/>
                <w:sz w:val="22"/>
                <w:szCs w:val="22"/>
                <w:lang w:val="en-GB"/>
              </w:rPr>
            </w:pPr>
            <w:r>
              <w:rPr>
                <w:rFonts w:ascii="Trebuchet MS" w:hAnsi="Trebuchet MS" w:cs="Arial"/>
                <w:iCs/>
                <w:sz w:val="22"/>
              </w:rPr>
              <w:t>Health, Development and Urbanization</w:t>
            </w:r>
          </w:p>
        </w:tc>
        <w:tc>
          <w:tcPr>
            <w:tcW w:w="1560" w:type="dxa"/>
          </w:tcPr>
          <w:p w:rsidR="00B941D0" w:rsidRDefault="00B941D0" w:rsidP="00B941D0">
            <w:pPr>
              <w:pStyle w:val="CommentText"/>
              <w:overflowPunct w:val="0"/>
              <w:autoSpaceDE w:val="0"/>
              <w:autoSpaceDN w:val="0"/>
              <w:adjustRightInd w:val="0"/>
              <w:spacing w:before="0" w:beforeAutospacing="0" w:after="0" w:afterAutospacing="0"/>
              <w:jc w:val="right"/>
              <w:textAlignment w:val="baseline"/>
              <w:rPr>
                <w:rFonts w:ascii="Trebuchet MS" w:eastAsia="Times New Roman" w:hAnsi="Trebuchet MS" w:cs="Arial"/>
                <w:color w:val="000000"/>
                <w:sz w:val="20"/>
                <w:szCs w:val="20"/>
                <w:lang w:val="en-GB"/>
              </w:rPr>
            </w:pPr>
            <w:r>
              <w:rPr>
                <w:rFonts w:ascii="Trebuchet MS" w:eastAsia="Times New Roman" w:hAnsi="Trebuchet MS" w:cs="Arial"/>
                <w:color w:val="000000"/>
                <w:sz w:val="20"/>
                <w:szCs w:val="20"/>
                <w:lang w:val="en-GB"/>
              </w:rPr>
              <w:t>73</w:t>
            </w:r>
          </w:p>
        </w:tc>
      </w:tr>
      <w:tr w:rsidR="00B941D0">
        <w:tc>
          <w:tcPr>
            <w:tcW w:w="1980" w:type="dxa"/>
          </w:tcPr>
          <w:p w:rsidR="00B941D0" w:rsidRDefault="00B941D0">
            <w:pPr>
              <w:spacing w:before="120" w:after="120"/>
              <w:rPr>
                <w:rFonts w:ascii="Trebuchet MS" w:hAnsi="Trebuchet MS" w:cs="Arial"/>
                <w:color w:val="000000"/>
                <w:sz w:val="22"/>
                <w:szCs w:val="22"/>
              </w:rPr>
            </w:pPr>
            <w:r>
              <w:rPr>
                <w:rFonts w:ascii="Trebuchet MS" w:hAnsi="Trebuchet MS" w:cs="Arial"/>
                <w:color w:val="000000"/>
                <w:sz w:val="22"/>
                <w:szCs w:val="22"/>
              </w:rPr>
              <w:t>Study Session 5</w:t>
            </w:r>
          </w:p>
        </w:tc>
        <w:tc>
          <w:tcPr>
            <w:tcW w:w="5662" w:type="dxa"/>
          </w:tcPr>
          <w:p w:rsidR="00B941D0" w:rsidRDefault="00B941D0">
            <w:pPr>
              <w:pStyle w:val="CommentText"/>
              <w:overflowPunct w:val="0"/>
              <w:autoSpaceDE w:val="0"/>
              <w:autoSpaceDN w:val="0"/>
              <w:adjustRightInd w:val="0"/>
              <w:spacing w:before="120" w:beforeAutospacing="0" w:after="120" w:afterAutospacing="0"/>
              <w:textAlignment w:val="baseline"/>
              <w:rPr>
                <w:rFonts w:ascii="Trebuchet MS" w:eastAsia="Times New Roman" w:hAnsi="Trebuchet MS" w:cs="Arial"/>
                <w:color w:val="000000"/>
                <w:sz w:val="22"/>
                <w:szCs w:val="22"/>
                <w:lang w:val="en-GB"/>
              </w:rPr>
            </w:pPr>
            <w:r>
              <w:rPr>
                <w:rFonts w:ascii="Trebuchet MS" w:hAnsi="Trebuchet MS" w:cs="Arial"/>
                <w:iCs/>
                <w:sz w:val="22"/>
              </w:rPr>
              <w:t>The Relationship of Health and Development</w:t>
            </w:r>
          </w:p>
        </w:tc>
        <w:tc>
          <w:tcPr>
            <w:tcW w:w="1560" w:type="dxa"/>
          </w:tcPr>
          <w:p w:rsidR="00B941D0" w:rsidRDefault="00B941D0" w:rsidP="00B941D0">
            <w:pPr>
              <w:pStyle w:val="CommentText"/>
              <w:overflowPunct w:val="0"/>
              <w:autoSpaceDE w:val="0"/>
              <w:autoSpaceDN w:val="0"/>
              <w:adjustRightInd w:val="0"/>
              <w:spacing w:before="0" w:beforeAutospacing="0" w:after="0" w:afterAutospacing="0"/>
              <w:jc w:val="right"/>
              <w:textAlignment w:val="baseline"/>
              <w:rPr>
                <w:rFonts w:ascii="Trebuchet MS" w:eastAsia="Times New Roman" w:hAnsi="Trebuchet MS" w:cs="Arial"/>
                <w:color w:val="000000"/>
                <w:sz w:val="20"/>
                <w:szCs w:val="20"/>
                <w:lang w:val="en-GB"/>
              </w:rPr>
            </w:pPr>
            <w:r>
              <w:rPr>
                <w:rFonts w:ascii="Trebuchet MS" w:eastAsia="Times New Roman" w:hAnsi="Trebuchet MS" w:cs="Arial"/>
                <w:color w:val="000000"/>
                <w:sz w:val="20"/>
                <w:szCs w:val="20"/>
                <w:lang w:val="en-GB"/>
              </w:rPr>
              <w:t>104</w:t>
            </w:r>
          </w:p>
        </w:tc>
      </w:tr>
      <w:tr w:rsidR="00B941D0" w:rsidTr="00B941D0">
        <w:tc>
          <w:tcPr>
            <w:tcW w:w="1980" w:type="dxa"/>
            <w:shd w:val="clear" w:color="auto" w:fill="DDD9C3" w:themeFill="background2" w:themeFillShade="E6"/>
          </w:tcPr>
          <w:p w:rsidR="00B941D0" w:rsidRDefault="00B941D0">
            <w:pPr>
              <w:spacing w:before="120" w:after="120"/>
              <w:rPr>
                <w:rFonts w:ascii="Trebuchet MS" w:hAnsi="Trebuchet MS" w:cs="Arial"/>
                <w:b/>
                <w:bCs/>
                <w:color w:val="000000"/>
                <w:sz w:val="22"/>
                <w:szCs w:val="22"/>
              </w:rPr>
            </w:pPr>
            <w:r>
              <w:rPr>
                <w:rFonts w:ascii="Trebuchet MS" w:hAnsi="Trebuchet MS" w:cs="Arial"/>
                <w:b/>
                <w:bCs/>
                <w:color w:val="000000"/>
                <w:sz w:val="22"/>
                <w:szCs w:val="22"/>
              </w:rPr>
              <w:t>UNIT 2</w:t>
            </w:r>
          </w:p>
        </w:tc>
        <w:tc>
          <w:tcPr>
            <w:tcW w:w="5662" w:type="dxa"/>
            <w:shd w:val="clear" w:color="auto" w:fill="DDD9C3" w:themeFill="background2" w:themeFillShade="E6"/>
          </w:tcPr>
          <w:p w:rsidR="00B941D0" w:rsidRDefault="00B941D0">
            <w:pPr>
              <w:pStyle w:val="Sh2"/>
              <w:spacing w:before="120" w:after="120"/>
              <w:rPr>
                <w:rFonts w:ascii="Trebuchet MS" w:hAnsi="Trebuchet MS" w:cs="Arial"/>
                <w:iCs/>
                <w:color w:val="000000"/>
                <w:sz w:val="22"/>
                <w:szCs w:val="22"/>
                <w:lang w:val="en-US"/>
              </w:rPr>
            </w:pPr>
            <w:r>
              <w:rPr>
                <w:rFonts w:ascii="Trebuchet MS" w:hAnsi="Trebuchet MS"/>
                <w:color w:val="000000"/>
                <w:sz w:val="22"/>
              </w:rPr>
              <w:t>THREE DECADES OF PHC: A REVIEW</w:t>
            </w:r>
          </w:p>
        </w:tc>
        <w:tc>
          <w:tcPr>
            <w:tcW w:w="1560" w:type="dxa"/>
            <w:shd w:val="clear" w:color="auto" w:fill="DDD9C3" w:themeFill="background2" w:themeFillShade="E6"/>
          </w:tcPr>
          <w:p w:rsidR="00B941D0" w:rsidRDefault="00B941D0" w:rsidP="00B941D0">
            <w:pPr>
              <w:pStyle w:val="CommentText"/>
              <w:overflowPunct w:val="0"/>
              <w:autoSpaceDE w:val="0"/>
              <w:autoSpaceDN w:val="0"/>
              <w:adjustRightInd w:val="0"/>
              <w:spacing w:before="0" w:beforeAutospacing="0" w:after="0" w:afterAutospacing="0"/>
              <w:jc w:val="right"/>
              <w:textAlignment w:val="baseline"/>
              <w:rPr>
                <w:rFonts w:ascii="Trebuchet MS" w:eastAsia="Times New Roman" w:hAnsi="Trebuchet MS" w:cs="Arial"/>
                <w:color w:val="000000"/>
                <w:sz w:val="22"/>
                <w:szCs w:val="22"/>
                <w:lang w:val="en-GB"/>
              </w:rPr>
            </w:pPr>
            <w:r>
              <w:rPr>
                <w:rFonts w:ascii="Trebuchet MS" w:eastAsia="Times New Roman" w:hAnsi="Trebuchet MS" w:cs="Arial"/>
                <w:color w:val="000000"/>
                <w:sz w:val="22"/>
                <w:szCs w:val="22"/>
                <w:lang w:val="en-GB"/>
              </w:rPr>
              <w:t>123</w:t>
            </w:r>
          </w:p>
        </w:tc>
      </w:tr>
      <w:tr w:rsidR="00B941D0">
        <w:tc>
          <w:tcPr>
            <w:tcW w:w="1980" w:type="dxa"/>
          </w:tcPr>
          <w:p w:rsidR="00B941D0" w:rsidRDefault="00B941D0">
            <w:pPr>
              <w:spacing w:before="120" w:after="120"/>
              <w:rPr>
                <w:rFonts w:ascii="Trebuchet MS" w:hAnsi="Trebuchet MS" w:cs="Arial"/>
                <w:color w:val="000000"/>
                <w:sz w:val="22"/>
                <w:szCs w:val="22"/>
              </w:rPr>
            </w:pPr>
            <w:r>
              <w:rPr>
                <w:rFonts w:ascii="Trebuchet MS" w:hAnsi="Trebuchet MS" w:cs="Arial"/>
                <w:color w:val="000000"/>
                <w:sz w:val="22"/>
                <w:szCs w:val="22"/>
              </w:rPr>
              <w:t>Study Session 1</w:t>
            </w:r>
          </w:p>
        </w:tc>
        <w:tc>
          <w:tcPr>
            <w:tcW w:w="5662" w:type="dxa"/>
          </w:tcPr>
          <w:p w:rsidR="00B941D0" w:rsidRDefault="00B941D0">
            <w:pPr>
              <w:pStyle w:val="Header"/>
              <w:tabs>
                <w:tab w:val="clear" w:pos="4153"/>
                <w:tab w:val="clear" w:pos="8306"/>
              </w:tabs>
              <w:spacing w:before="120" w:after="120"/>
              <w:rPr>
                <w:rFonts w:ascii="Trebuchet MS" w:hAnsi="Trebuchet MS" w:cs="Arial"/>
                <w:sz w:val="22"/>
                <w:szCs w:val="22"/>
              </w:rPr>
            </w:pPr>
            <w:r>
              <w:rPr>
                <w:rFonts w:ascii="Trebuchet MS" w:hAnsi="Trebuchet MS" w:cs="Arial"/>
                <w:sz w:val="22"/>
                <w:szCs w:val="22"/>
              </w:rPr>
              <w:t>Introduction to PHC</w:t>
            </w:r>
          </w:p>
        </w:tc>
        <w:tc>
          <w:tcPr>
            <w:tcW w:w="1560" w:type="dxa"/>
          </w:tcPr>
          <w:p w:rsidR="00B941D0" w:rsidRDefault="00B941D0" w:rsidP="00B941D0">
            <w:pPr>
              <w:spacing w:before="120" w:after="120"/>
              <w:jc w:val="right"/>
              <w:rPr>
                <w:rFonts w:ascii="Trebuchet MS" w:hAnsi="Trebuchet MS" w:cs="Arial"/>
                <w:color w:val="000000"/>
                <w:sz w:val="20"/>
                <w:szCs w:val="20"/>
              </w:rPr>
            </w:pPr>
            <w:r>
              <w:rPr>
                <w:rFonts w:ascii="Trebuchet MS" w:hAnsi="Trebuchet MS" w:cs="Arial"/>
                <w:color w:val="000000"/>
                <w:sz w:val="20"/>
                <w:szCs w:val="20"/>
              </w:rPr>
              <w:t>125</w:t>
            </w:r>
          </w:p>
        </w:tc>
      </w:tr>
      <w:tr w:rsidR="00B941D0">
        <w:tc>
          <w:tcPr>
            <w:tcW w:w="1980" w:type="dxa"/>
          </w:tcPr>
          <w:p w:rsidR="00B941D0" w:rsidRDefault="00B941D0">
            <w:pPr>
              <w:spacing w:before="120" w:after="120"/>
              <w:rPr>
                <w:rFonts w:ascii="Trebuchet MS" w:hAnsi="Trebuchet MS" w:cs="Arial"/>
                <w:color w:val="000000"/>
                <w:sz w:val="22"/>
                <w:szCs w:val="22"/>
              </w:rPr>
            </w:pPr>
            <w:r>
              <w:rPr>
                <w:rFonts w:ascii="Trebuchet MS" w:hAnsi="Trebuchet MS" w:cs="Arial"/>
                <w:color w:val="000000"/>
                <w:sz w:val="22"/>
                <w:szCs w:val="22"/>
              </w:rPr>
              <w:t>Study Session 2</w:t>
            </w:r>
          </w:p>
        </w:tc>
        <w:tc>
          <w:tcPr>
            <w:tcW w:w="5662" w:type="dxa"/>
          </w:tcPr>
          <w:p w:rsidR="00B941D0" w:rsidRDefault="00B941D0">
            <w:pPr>
              <w:pStyle w:val="Heading5"/>
              <w:spacing w:before="120" w:after="120"/>
              <w:ind w:left="0"/>
              <w:rPr>
                <w:rFonts w:ascii="Trebuchet MS" w:hAnsi="Trebuchet MS" w:cs="Arial"/>
                <w:bCs/>
                <w:sz w:val="22"/>
                <w:szCs w:val="22"/>
              </w:rPr>
            </w:pPr>
            <w:r>
              <w:rPr>
                <w:rFonts w:ascii="Trebuchet MS" w:hAnsi="Trebuchet MS" w:cs="Tahoma"/>
                <w:bCs/>
                <w:sz w:val="22"/>
              </w:rPr>
              <w:t>Selective and Comprehensive Approaches to PHC</w:t>
            </w:r>
          </w:p>
        </w:tc>
        <w:tc>
          <w:tcPr>
            <w:tcW w:w="1560" w:type="dxa"/>
          </w:tcPr>
          <w:p w:rsidR="00B941D0" w:rsidRDefault="00B941D0" w:rsidP="00B941D0">
            <w:pPr>
              <w:jc w:val="right"/>
              <w:rPr>
                <w:rFonts w:ascii="Trebuchet MS" w:hAnsi="Trebuchet MS" w:cs="Arial"/>
                <w:color w:val="000000"/>
                <w:sz w:val="20"/>
                <w:szCs w:val="20"/>
              </w:rPr>
            </w:pPr>
            <w:r>
              <w:rPr>
                <w:rFonts w:ascii="Trebuchet MS" w:hAnsi="Trebuchet MS" w:cs="Arial"/>
                <w:color w:val="000000"/>
                <w:sz w:val="20"/>
                <w:szCs w:val="20"/>
              </w:rPr>
              <w:t>149</w:t>
            </w:r>
          </w:p>
        </w:tc>
      </w:tr>
      <w:tr w:rsidR="00B941D0">
        <w:tc>
          <w:tcPr>
            <w:tcW w:w="1980" w:type="dxa"/>
          </w:tcPr>
          <w:p w:rsidR="00B941D0" w:rsidRDefault="00B941D0">
            <w:pPr>
              <w:spacing w:before="120" w:after="120"/>
              <w:rPr>
                <w:rFonts w:ascii="Trebuchet MS" w:hAnsi="Trebuchet MS" w:cs="Arial"/>
                <w:color w:val="000000"/>
                <w:sz w:val="22"/>
                <w:szCs w:val="22"/>
              </w:rPr>
            </w:pPr>
            <w:r>
              <w:rPr>
                <w:rFonts w:ascii="Trebuchet MS" w:hAnsi="Trebuchet MS" w:cs="Arial"/>
                <w:color w:val="000000"/>
                <w:sz w:val="22"/>
                <w:szCs w:val="22"/>
              </w:rPr>
              <w:t>Study Session 3</w:t>
            </w:r>
          </w:p>
        </w:tc>
        <w:tc>
          <w:tcPr>
            <w:tcW w:w="5662" w:type="dxa"/>
          </w:tcPr>
          <w:p w:rsidR="00B941D0" w:rsidRDefault="00B941D0">
            <w:pPr>
              <w:pStyle w:val="Footer"/>
              <w:spacing w:before="120" w:after="120"/>
              <w:rPr>
                <w:rFonts w:ascii="Trebuchet MS" w:hAnsi="Trebuchet MS" w:cs="Arial"/>
                <w:bCs/>
                <w:color w:val="FF0000"/>
                <w:sz w:val="22"/>
                <w:szCs w:val="22"/>
              </w:rPr>
            </w:pPr>
            <w:r>
              <w:rPr>
                <w:rFonts w:ascii="Trebuchet MS" w:hAnsi="Trebuchet MS" w:cs="Calibri"/>
                <w:bCs/>
                <w:sz w:val="22"/>
              </w:rPr>
              <w:t>Review of PHC’s Success Over the Past Three Decades</w:t>
            </w:r>
          </w:p>
        </w:tc>
        <w:tc>
          <w:tcPr>
            <w:tcW w:w="1560" w:type="dxa"/>
          </w:tcPr>
          <w:p w:rsidR="00B941D0" w:rsidRDefault="00B941D0" w:rsidP="00B941D0">
            <w:pPr>
              <w:jc w:val="right"/>
              <w:rPr>
                <w:rFonts w:ascii="Trebuchet MS" w:hAnsi="Trebuchet MS" w:cs="Arial"/>
                <w:color w:val="000000"/>
                <w:sz w:val="20"/>
                <w:szCs w:val="20"/>
              </w:rPr>
            </w:pPr>
            <w:r>
              <w:rPr>
                <w:rFonts w:ascii="Trebuchet MS" w:hAnsi="Trebuchet MS" w:cs="Arial"/>
                <w:color w:val="000000"/>
                <w:sz w:val="20"/>
                <w:szCs w:val="20"/>
              </w:rPr>
              <w:t>162</w:t>
            </w:r>
          </w:p>
        </w:tc>
      </w:tr>
      <w:tr w:rsidR="00B941D0" w:rsidTr="00B941D0">
        <w:tc>
          <w:tcPr>
            <w:tcW w:w="1980" w:type="dxa"/>
            <w:shd w:val="clear" w:color="auto" w:fill="DDD9C3" w:themeFill="background2" w:themeFillShade="E6"/>
          </w:tcPr>
          <w:p w:rsidR="00B941D0" w:rsidRDefault="00B941D0">
            <w:pPr>
              <w:spacing w:before="120" w:after="120"/>
              <w:rPr>
                <w:rFonts w:ascii="Trebuchet MS" w:hAnsi="Trebuchet MS" w:cs="Arial"/>
                <w:color w:val="000000"/>
                <w:sz w:val="22"/>
                <w:szCs w:val="22"/>
              </w:rPr>
            </w:pPr>
            <w:r>
              <w:rPr>
                <w:rFonts w:ascii="Trebuchet MS" w:hAnsi="Trebuchet MS" w:cs="Arial"/>
                <w:b/>
                <w:bCs/>
                <w:color w:val="000000"/>
                <w:sz w:val="22"/>
                <w:szCs w:val="22"/>
              </w:rPr>
              <w:t>UNIT 3</w:t>
            </w:r>
          </w:p>
        </w:tc>
        <w:tc>
          <w:tcPr>
            <w:tcW w:w="5662" w:type="dxa"/>
            <w:shd w:val="clear" w:color="auto" w:fill="DDD9C3" w:themeFill="background2" w:themeFillShade="E6"/>
          </w:tcPr>
          <w:p w:rsidR="00B941D0" w:rsidRDefault="00B941D0">
            <w:pPr>
              <w:pStyle w:val="Heading2"/>
              <w:spacing w:before="120" w:after="120"/>
              <w:rPr>
                <w:rFonts w:ascii="Trebuchet MS" w:hAnsi="Trebuchet MS" w:cs="Arial"/>
                <w:b/>
                <w:color w:val="000000"/>
                <w:sz w:val="22"/>
                <w:szCs w:val="22"/>
              </w:rPr>
            </w:pPr>
            <w:r>
              <w:rPr>
                <w:rFonts w:ascii="Trebuchet MS" w:hAnsi="Trebuchet MS"/>
                <w:b/>
                <w:sz w:val="22"/>
              </w:rPr>
              <w:t>SYSTEMS THAT SUPPORT CPHC</w:t>
            </w:r>
          </w:p>
        </w:tc>
        <w:tc>
          <w:tcPr>
            <w:tcW w:w="1560" w:type="dxa"/>
            <w:shd w:val="clear" w:color="auto" w:fill="DDD9C3" w:themeFill="background2" w:themeFillShade="E6"/>
          </w:tcPr>
          <w:p w:rsidR="00B941D0" w:rsidRDefault="00B941D0" w:rsidP="00B941D0">
            <w:pPr>
              <w:jc w:val="right"/>
              <w:rPr>
                <w:rFonts w:ascii="Trebuchet MS" w:hAnsi="Trebuchet MS" w:cs="Arial"/>
                <w:color w:val="000000"/>
                <w:sz w:val="20"/>
                <w:szCs w:val="20"/>
              </w:rPr>
            </w:pPr>
            <w:r>
              <w:rPr>
                <w:rFonts w:ascii="Trebuchet MS" w:hAnsi="Trebuchet MS" w:cs="Arial"/>
                <w:color w:val="000000"/>
                <w:sz w:val="20"/>
                <w:szCs w:val="20"/>
              </w:rPr>
              <w:t>172</w:t>
            </w:r>
          </w:p>
        </w:tc>
      </w:tr>
      <w:tr w:rsidR="00B941D0">
        <w:tc>
          <w:tcPr>
            <w:tcW w:w="1980" w:type="dxa"/>
          </w:tcPr>
          <w:p w:rsidR="00B941D0" w:rsidRDefault="00B941D0">
            <w:pPr>
              <w:spacing w:before="120" w:after="120"/>
              <w:rPr>
                <w:rFonts w:ascii="Trebuchet MS" w:hAnsi="Trebuchet MS" w:cs="Arial"/>
                <w:b/>
                <w:bCs/>
                <w:color w:val="000000"/>
                <w:sz w:val="22"/>
                <w:szCs w:val="22"/>
              </w:rPr>
            </w:pPr>
            <w:r>
              <w:rPr>
                <w:rFonts w:ascii="Trebuchet MS" w:hAnsi="Trebuchet MS" w:cs="Arial"/>
                <w:sz w:val="22"/>
                <w:szCs w:val="22"/>
              </w:rPr>
              <w:t>Study Session 1</w:t>
            </w:r>
          </w:p>
        </w:tc>
        <w:tc>
          <w:tcPr>
            <w:tcW w:w="5662" w:type="dxa"/>
          </w:tcPr>
          <w:p w:rsidR="00B941D0" w:rsidRDefault="00B941D0">
            <w:pPr>
              <w:pStyle w:val="x-Tableofcontents"/>
              <w:spacing w:before="120" w:after="120" w:line="240" w:lineRule="auto"/>
              <w:rPr>
                <w:rFonts w:ascii="Trebuchet MS" w:hAnsi="Trebuchet MS" w:cs="Arial"/>
                <w:smallCaps w:val="0"/>
              </w:rPr>
            </w:pPr>
            <w:r>
              <w:rPr>
                <w:rFonts w:ascii="Trebuchet MS" w:hAnsi="Trebuchet MS" w:cs="Arial"/>
                <w:smallCaps w:val="0"/>
              </w:rPr>
              <w:t>Health Systems that Support CPHC</w:t>
            </w:r>
          </w:p>
        </w:tc>
        <w:tc>
          <w:tcPr>
            <w:tcW w:w="1560" w:type="dxa"/>
          </w:tcPr>
          <w:p w:rsidR="00B941D0" w:rsidRPr="00B941D0" w:rsidRDefault="00B941D0" w:rsidP="00B941D0">
            <w:pPr>
              <w:spacing w:before="120" w:after="120"/>
              <w:jc w:val="right"/>
              <w:rPr>
                <w:rFonts w:ascii="Trebuchet MS" w:hAnsi="Trebuchet MS" w:cs="Arial"/>
                <w:color w:val="000000"/>
                <w:sz w:val="20"/>
                <w:szCs w:val="20"/>
              </w:rPr>
            </w:pPr>
            <w:r w:rsidRPr="00B941D0">
              <w:rPr>
                <w:rFonts w:ascii="Trebuchet MS" w:hAnsi="Trebuchet MS" w:cs="Arial"/>
                <w:color w:val="000000"/>
                <w:sz w:val="20"/>
                <w:szCs w:val="20"/>
              </w:rPr>
              <w:t>174</w:t>
            </w:r>
          </w:p>
        </w:tc>
      </w:tr>
      <w:tr w:rsidR="00B941D0">
        <w:tc>
          <w:tcPr>
            <w:tcW w:w="1980" w:type="dxa"/>
          </w:tcPr>
          <w:p w:rsidR="00B941D0" w:rsidRDefault="00B941D0">
            <w:pPr>
              <w:spacing w:before="120" w:after="120"/>
              <w:rPr>
                <w:rFonts w:ascii="Trebuchet MS" w:hAnsi="Trebuchet MS" w:cs="Arial"/>
                <w:b/>
                <w:bCs/>
                <w:color w:val="000000"/>
                <w:sz w:val="22"/>
                <w:szCs w:val="22"/>
              </w:rPr>
            </w:pPr>
            <w:r>
              <w:rPr>
                <w:rFonts w:ascii="Trebuchet MS" w:hAnsi="Trebuchet MS" w:cs="Arial"/>
                <w:sz w:val="22"/>
                <w:szCs w:val="22"/>
              </w:rPr>
              <w:t>Study Session 2</w:t>
            </w:r>
          </w:p>
        </w:tc>
        <w:tc>
          <w:tcPr>
            <w:tcW w:w="5662" w:type="dxa"/>
          </w:tcPr>
          <w:p w:rsidR="00B941D0" w:rsidRDefault="00B941D0">
            <w:pPr>
              <w:pStyle w:val="x-Tableofcontents"/>
              <w:spacing w:before="120" w:after="120" w:line="240" w:lineRule="auto"/>
              <w:rPr>
                <w:rFonts w:ascii="Trebuchet MS" w:hAnsi="Trebuchet MS" w:cs="Arial"/>
                <w:smallCaps w:val="0"/>
              </w:rPr>
            </w:pPr>
            <w:r>
              <w:rPr>
                <w:rFonts w:ascii="Trebuchet MS" w:hAnsi="Trebuchet MS" w:cs="Arial"/>
                <w:smallCaps w:val="0"/>
              </w:rPr>
              <w:t>Finances that Support PHC</w:t>
            </w:r>
          </w:p>
        </w:tc>
        <w:tc>
          <w:tcPr>
            <w:tcW w:w="1560" w:type="dxa"/>
          </w:tcPr>
          <w:p w:rsidR="00B941D0" w:rsidRDefault="00B941D0" w:rsidP="00B941D0">
            <w:pPr>
              <w:jc w:val="right"/>
              <w:rPr>
                <w:rFonts w:ascii="Trebuchet MS" w:hAnsi="Trebuchet MS" w:cs="Arial"/>
                <w:color w:val="000000"/>
                <w:sz w:val="20"/>
                <w:szCs w:val="20"/>
              </w:rPr>
            </w:pPr>
            <w:r>
              <w:rPr>
                <w:rFonts w:ascii="Trebuchet MS" w:hAnsi="Trebuchet MS" w:cs="Arial"/>
                <w:color w:val="000000"/>
                <w:sz w:val="20"/>
                <w:szCs w:val="20"/>
              </w:rPr>
              <w:t>193</w:t>
            </w:r>
          </w:p>
        </w:tc>
      </w:tr>
      <w:tr w:rsidR="00B941D0">
        <w:tc>
          <w:tcPr>
            <w:tcW w:w="1980" w:type="dxa"/>
          </w:tcPr>
          <w:p w:rsidR="00B941D0" w:rsidRDefault="00B941D0">
            <w:pPr>
              <w:spacing w:before="120" w:after="120"/>
              <w:rPr>
                <w:rFonts w:ascii="Trebuchet MS" w:hAnsi="Trebuchet MS" w:cs="Arial"/>
                <w:b/>
                <w:bCs/>
                <w:color w:val="000000"/>
                <w:sz w:val="22"/>
                <w:szCs w:val="22"/>
              </w:rPr>
            </w:pPr>
            <w:r>
              <w:rPr>
                <w:rFonts w:ascii="Trebuchet MS" w:hAnsi="Trebuchet MS" w:cs="Arial"/>
                <w:sz w:val="22"/>
                <w:szCs w:val="22"/>
              </w:rPr>
              <w:t>Study Session 3</w:t>
            </w:r>
          </w:p>
        </w:tc>
        <w:tc>
          <w:tcPr>
            <w:tcW w:w="5662" w:type="dxa"/>
          </w:tcPr>
          <w:p w:rsidR="00B941D0" w:rsidRDefault="00B941D0">
            <w:pPr>
              <w:spacing w:before="120" w:after="120"/>
              <w:rPr>
                <w:rFonts w:ascii="Trebuchet MS" w:hAnsi="Trebuchet MS"/>
                <w:sz w:val="22"/>
                <w:szCs w:val="20"/>
              </w:rPr>
            </w:pPr>
            <w:r>
              <w:rPr>
                <w:rFonts w:ascii="Trebuchet MS" w:hAnsi="Trebuchet MS"/>
                <w:sz w:val="22"/>
                <w:szCs w:val="20"/>
              </w:rPr>
              <w:t>Human Resources that Support PHC</w:t>
            </w:r>
          </w:p>
        </w:tc>
        <w:tc>
          <w:tcPr>
            <w:tcW w:w="1560" w:type="dxa"/>
          </w:tcPr>
          <w:p w:rsidR="00B941D0" w:rsidRDefault="00B941D0" w:rsidP="00B941D0">
            <w:pPr>
              <w:jc w:val="right"/>
              <w:rPr>
                <w:rFonts w:ascii="Trebuchet MS" w:hAnsi="Trebuchet MS" w:cs="Arial"/>
                <w:color w:val="000000"/>
                <w:sz w:val="20"/>
                <w:szCs w:val="20"/>
              </w:rPr>
            </w:pPr>
            <w:r>
              <w:rPr>
                <w:rFonts w:ascii="Trebuchet MS" w:hAnsi="Trebuchet MS" w:cs="Arial"/>
                <w:color w:val="000000"/>
                <w:sz w:val="20"/>
                <w:szCs w:val="20"/>
              </w:rPr>
              <w:t>211</w:t>
            </w:r>
          </w:p>
        </w:tc>
      </w:tr>
      <w:tr w:rsidR="00B941D0">
        <w:tc>
          <w:tcPr>
            <w:tcW w:w="1980" w:type="dxa"/>
          </w:tcPr>
          <w:p w:rsidR="00B941D0" w:rsidRDefault="00B941D0">
            <w:pPr>
              <w:spacing w:before="120" w:after="120"/>
              <w:rPr>
                <w:rFonts w:ascii="Trebuchet MS" w:hAnsi="Trebuchet MS" w:cs="Arial"/>
                <w:b/>
                <w:bCs/>
                <w:color w:val="000000"/>
                <w:sz w:val="22"/>
                <w:szCs w:val="22"/>
              </w:rPr>
            </w:pPr>
          </w:p>
        </w:tc>
        <w:tc>
          <w:tcPr>
            <w:tcW w:w="5662" w:type="dxa"/>
          </w:tcPr>
          <w:p w:rsidR="00B941D0" w:rsidRDefault="00B941D0">
            <w:pPr>
              <w:spacing w:before="120" w:after="120"/>
              <w:rPr>
                <w:rFonts w:ascii="Trebuchet MS" w:hAnsi="Trebuchet MS" w:cs="Arial"/>
                <w:b/>
                <w:bCs/>
                <w:color w:val="000000"/>
                <w:sz w:val="22"/>
                <w:szCs w:val="22"/>
              </w:rPr>
            </w:pPr>
            <w:r>
              <w:rPr>
                <w:rFonts w:ascii="Trebuchet MS" w:hAnsi="Trebuchet MS" w:cs="Arial"/>
                <w:b/>
                <w:bCs/>
                <w:color w:val="000000"/>
                <w:sz w:val="22"/>
                <w:szCs w:val="22"/>
              </w:rPr>
              <w:t>GLOSSARY</w:t>
            </w:r>
          </w:p>
        </w:tc>
        <w:tc>
          <w:tcPr>
            <w:tcW w:w="1560" w:type="dxa"/>
          </w:tcPr>
          <w:p w:rsidR="00B941D0" w:rsidRDefault="00B941D0" w:rsidP="00B941D0">
            <w:pPr>
              <w:jc w:val="right"/>
              <w:rPr>
                <w:rFonts w:ascii="Trebuchet MS" w:hAnsi="Trebuchet MS" w:cs="Arial"/>
                <w:color w:val="000000"/>
                <w:sz w:val="20"/>
                <w:szCs w:val="20"/>
              </w:rPr>
            </w:pPr>
            <w:r>
              <w:rPr>
                <w:rFonts w:ascii="Trebuchet MS" w:hAnsi="Trebuchet MS" w:cs="Arial"/>
                <w:color w:val="000000"/>
                <w:sz w:val="20"/>
                <w:szCs w:val="20"/>
              </w:rPr>
              <w:t>227</w:t>
            </w:r>
          </w:p>
        </w:tc>
      </w:tr>
    </w:tbl>
    <w:p w:rsidR="008B232A" w:rsidRDefault="008B232A">
      <w:pPr>
        <w:rPr>
          <w:rFonts w:ascii="Trebuchet MS" w:hAnsi="Trebuchet MS" w:cs="Arial"/>
          <w:color w:val="FF0000"/>
          <w:sz w:val="22"/>
        </w:rPr>
      </w:pPr>
      <w:bookmarkStart w:id="9" w:name="_GoBack"/>
      <w:bookmarkEnd w:id="9"/>
    </w:p>
    <w:p w:rsidR="008B232A" w:rsidRDefault="008B232A">
      <w:pPr>
        <w:pStyle w:val="PlainText"/>
        <w:jc w:val="both"/>
      </w:pPr>
    </w:p>
    <w:p w:rsidR="00455191" w:rsidRDefault="00455191">
      <w:pPr>
        <w:pStyle w:val="PlainText"/>
        <w:jc w:val="both"/>
      </w:pPr>
    </w:p>
    <w:p w:rsidR="00455191" w:rsidRDefault="00455191">
      <w:pPr>
        <w:pStyle w:val="PlainText"/>
        <w:jc w:val="both"/>
      </w:pPr>
    </w:p>
    <w:p w:rsidR="00455191" w:rsidRDefault="00455191">
      <w:pPr>
        <w:pStyle w:val="PlainText"/>
        <w:jc w:val="both"/>
      </w:pPr>
    </w:p>
    <w:p w:rsidR="00455191" w:rsidRDefault="00455191">
      <w:pPr>
        <w:pStyle w:val="PlainText"/>
        <w:jc w:val="both"/>
      </w:pPr>
    </w:p>
    <w:p w:rsidR="00455191" w:rsidRDefault="00455191">
      <w:pPr>
        <w:pStyle w:val="PlainText"/>
        <w:jc w:val="both"/>
      </w:pPr>
    </w:p>
    <w:p w:rsidR="00455191" w:rsidRDefault="00455191">
      <w:pPr>
        <w:pStyle w:val="PlainText"/>
        <w:jc w:val="both"/>
      </w:pPr>
    </w:p>
    <w:p w:rsidR="00455191" w:rsidRDefault="00455191">
      <w:pPr>
        <w:pStyle w:val="PlainText"/>
        <w:jc w:val="both"/>
      </w:pPr>
    </w:p>
    <w:p w:rsidR="00455191" w:rsidRDefault="00455191">
      <w:pPr>
        <w:pStyle w:val="PlainText"/>
        <w:jc w:val="both"/>
      </w:pPr>
    </w:p>
    <w:p w:rsidR="00455191" w:rsidRDefault="00455191">
      <w:pPr>
        <w:pStyle w:val="PlainText"/>
        <w:jc w:val="both"/>
      </w:pPr>
    </w:p>
    <w:p w:rsidR="00455191" w:rsidRDefault="00455191">
      <w:pPr>
        <w:pStyle w:val="PlainText"/>
        <w:jc w:val="both"/>
      </w:pPr>
    </w:p>
    <w:p w:rsidR="00455191" w:rsidRDefault="00455191">
      <w:pPr>
        <w:pStyle w:val="PlainText"/>
        <w:jc w:val="both"/>
      </w:pPr>
    </w:p>
    <w:p w:rsidR="00455191" w:rsidRDefault="00455191">
      <w:pPr>
        <w:pStyle w:val="PlainText"/>
        <w:jc w:val="both"/>
      </w:pPr>
    </w:p>
    <w:p w:rsidR="00455191" w:rsidRDefault="00455191">
      <w:pPr>
        <w:pStyle w:val="PlainText"/>
        <w:jc w:val="both"/>
      </w:pPr>
    </w:p>
    <w:sectPr w:rsidR="00455191" w:rsidSect="00281CB4">
      <w:pgSz w:w="11906" w:h="16838" w:code="9"/>
      <w:pgMar w:top="1021" w:right="1361" w:bottom="1140" w:left="1361" w:header="709" w:footer="567" w:gutter="0"/>
      <w:pgNumType w:fmt="lowerRoman"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EA1" w:rsidRDefault="00CA0EA1">
      <w:r>
        <w:separator/>
      </w:r>
    </w:p>
  </w:endnote>
  <w:endnote w:type="continuationSeparator" w:id="0">
    <w:p w:rsidR="00CA0EA1" w:rsidRDefault="00CA0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G Omega">
    <w:altName w:val="Segoe UI"/>
    <w:charset w:val="00"/>
    <w:family w:val="swiss"/>
    <w:pitch w:val="variable"/>
    <w:sig w:usb0="00000001" w:usb1="00000000" w:usb2="00000000" w:usb3="00000000" w:csb0="00000093" w:csb1="00000000"/>
  </w:font>
  <w:font w:name="Futura Md BT">
    <w:altName w:val="Lucida Sans Unicode"/>
    <w:charset w:val="00"/>
    <w:family w:val="swiss"/>
    <w:pitch w:val="variable"/>
    <w:sig w:usb0="00000007" w:usb1="00000000"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Palatino">
    <w:altName w:val="Book Antiqua"/>
    <w:charset w:val="00"/>
    <w:family w:val="roman"/>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FrnkGothITC Bk BT">
    <w:altName w:val="Tahoma"/>
    <w:charset w:val="00"/>
    <w:family w:val="swiss"/>
    <w:pitch w:val="variable"/>
    <w:sig w:usb0="00000007" w:usb1="00000000" w:usb2="00000000" w:usb3="00000000" w:csb0="00000011"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ormal">
    <w:altName w:val="Times New Roman"/>
    <w:panose1 w:val="00000000000000000000"/>
    <w:charset w:val="00"/>
    <w:family w:val="roman"/>
    <w:notTrueType/>
    <w:pitch w:val="default"/>
    <w:sig w:usb0="06079CD3" w:usb1="00009716" w:usb2="00000000" w:usb3="00000000" w:csb0="00000001" w:csb1="009E370C"/>
  </w:font>
  <w:font w:name="Helvetica Neue">
    <w:altName w:val="Helvetica Neue"/>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NeueLTStd-C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730" w:rsidRDefault="00CE0730">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96</w:t>
    </w:r>
    <w:r>
      <w:rPr>
        <w:rStyle w:val="PageNumber"/>
      </w:rPr>
      <w:fldChar w:fldCharType="end"/>
    </w:r>
  </w:p>
  <w:p w:rsidR="00CE0730" w:rsidRDefault="00CE0730">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730" w:rsidRPr="00EC7605" w:rsidRDefault="00CE0730" w:rsidP="00281CB4">
    <w:pPr>
      <w:pStyle w:val="Footer"/>
      <w:pBdr>
        <w:top w:val="single" w:sz="4" w:space="1" w:color="auto"/>
      </w:pBdr>
      <w:tabs>
        <w:tab w:val="clear" w:pos="4153"/>
      </w:tabs>
      <w:rPr>
        <w:rFonts w:ascii="Arial Narrow" w:hAnsi="Arial Narrow"/>
      </w:rPr>
    </w:pPr>
    <w:r w:rsidRPr="00EC7605">
      <w:rPr>
        <w:rFonts w:ascii="Arial Narrow" w:hAnsi="Arial Narrow" w:cs="Arial"/>
      </w:rPr>
      <w:t>SOPH, UWC</w:t>
    </w:r>
    <w:r>
      <w:rPr>
        <w:rFonts w:ascii="Arial Narrow" w:hAnsi="Arial Narrow" w:cs="Arial"/>
      </w:rPr>
      <w:t>, Master of Public Health</w:t>
    </w:r>
    <w:r w:rsidRPr="00EC7605">
      <w:rPr>
        <w:rFonts w:ascii="Arial Narrow" w:hAnsi="Arial Narrow" w:cs="Arial"/>
      </w:rPr>
      <w:t xml:space="preserve">: </w:t>
    </w:r>
    <w:r w:rsidRPr="00EC7605">
      <w:rPr>
        <w:rFonts w:ascii="Arial Narrow" w:hAnsi="Arial Narrow"/>
      </w:rPr>
      <w:t>Population Health and Development: A PHC Approach II</w:t>
    </w:r>
    <w:r w:rsidRPr="00EC7605">
      <w:rPr>
        <w:rFonts w:ascii="Arial Narrow" w:hAnsi="Arial Narrow" w:cs="Arial"/>
        <w:i/>
      </w:rPr>
      <w:t xml:space="preserve"> -</w:t>
    </w:r>
    <w:r w:rsidRPr="00EC7605">
      <w:rPr>
        <w:rFonts w:ascii="Arial Narrow" w:hAnsi="Arial Narrow" w:cs="Arial"/>
        <w:iCs/>
      </w:rPr>
      <w:t xml:space="preserve"> Module Introduction</w:t>
    </w:r>
    <w:r w:rsidRPr="00EC7605">
      <w:rPr>
        <w:rFonts w:ascii="Arial Narrow" w:hAnsi="Arial Narrow"/>
      </w:rPr>
      <w:t xml:space="preserve"> </w:t>
    </w:r>
    <w:sdt>
      <w:sdtPr>
        <w:rPr>
          <w:rFonts w:ascii="Arial Narrow" w:hAnsi="Arial Narrow"/>
        </w:rPr>
        <w:id w:val="529759757"/>
        <w:docPartObj>
          <w:docPartGallery w:val="Page Numbers (Bottom of Page)"/>
          <w:docPartUnique/>
        </w:docPartObj>
      </w:sdtPr>
      <w:sdtContent>
        <w:r w:rsidRPr="00EC7605">
          <w:rPr>
            <w:rFonts w:ascii="Arial Narrow" w:hAnsi="Arial Narrow"/>
          </w:rPr>
          <w:t xml:space="preserve"> </w:t>
        </w:r>
        <w:r>
          <w:rPr>
            <w:rFonts w:ascii="Arial Narrow" w:hAnsi="Arial Narrow"/>
          </w:rPr>
          <w:t xml:space="preserve">      </w:t>
        </w:r>
        <w:r w:rsidRPr="00EC7605">
          <w:rPr>
            <w:rFonts w:ascii="Arial Narrow" w:hAnsi="Arial Narrow"/>
          </w:rPr>
          <w:fldChar w:fldCharType="begin"/>
        </w:r>
        <w:r w:rsidRPr="00EC7605">
          <w:rPr>
            <w:rFonts w:ascii="Arial Narrow" w:hAnsi="Arial Narrow"/>
          </w:rPr>
          <w:instrText xml:space="preserve"> PAGE   \* MERGEFORMAT </w:instrText>
        </w:r>
        <w:r w:rsidRPr="00EC7605">
          <w:rPr>
            <w:rFonts w:ascii="Arial Narrow" w:hAnsi="Arial Narrow"/>
          </w:rPr>
          <w:fldChar w:fldCharType="separate"/>
        </w:r>
        <w:r w:rsidR="00B941D0">
          <w:rPr>
            <w:rFonts w:ascii="Arial Narrow" w:hAnsi="Arial Narrow"/>
            <w:noProof/>
          </w:rPr>
          <w:t>vi</w:t>
        </w:r>
        <w:r w:rsidRPr="00EC7605">
          <w:rPr>
            <w:rFonts w:ascii="Arial Narrow" w:hAnsi="Arial Narrow"/>
          </w:rPr>
          <w:fldChar w:fldCharType="end"/>
        </w:r>
        <w:r>
          <w:rPr>
            <w:rFonts w:ascii="Arial Narrow" w:hAnsi="Arial Narrow"/>
          </w:rPr>
          <w:t xml:space="preserve">                     </w:t>
        </w:r>
        <w:r w:rsidRPr="00EC7605">
          <w:rPr>
            <w:rFonts w:ascii="Arial Narrow" w:hAnsi="Arial Narrow"/>
          </w:rPr>
          <w:t xml:space="preserve">        </w:t>
        </w:r>
      </w:sdtContent>
    </w:sdt>
  </w:p>
  <w:p w:rsidR="00CE0730" w:rsidRDefault="00CE0730" w:rsidP="00EC7605">
    <w:pPr>
      <w:pStyle w:val="Footer"/>
      <w:ind w:right="360"/>
      <w:jc w:val="center"/>
      <w:rPr>
        <w:rFonts w:ascii="Trebuchet MS" w:hAnsi="Trebuchet MS"/>
      </w:rPr>
    </w:pPr>
  </w:p>
  <w:p w:rsidR="00CE0730" w:rsidRDefault="00CE0730" w:rsidP="00EC7605">
    <w:pPr>
      <w:pStyle w:val="Footer"/>
      <w:ind w:right="360"/>
      <w:jc w:val="center"/>
      <w:rPr>
        <w:rFonts w:ascii="Trebuchet MS" w:hAnsi="Trebuchet M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730" w:rsidRDefault="00CE0730">
    <w:pPr>
      <w:pStyle w:val="Footer"/>
      <w:tabs>
        <w:tab w:val="clear" w:pos="4153"/>
        <w:tab w:val="center" w:pos="4395"/>
      </w:tabs>
      <w:rPr>
        <w:b/>
        <w:sz w:val="28"/>
      </w:rPr>
    </w:pPr>
    <w:r>
      <w:rPr>
        <w:b/>
        <w:sz w:val="28"/>
      </w:rPr>
      <w:tab/>
    </w:r>
    <w:r>
      <w:rPr>
        <w:bCs/>
        <w:sz w:val="22"/>
      </w:rPr>
      <w:fldChar w:fldCharType="begin"/>
    </w:r>
    <w:r>
      <w:rPr>
        <w:bCs/>
        <w:sz w:val="22"/>
      </w:rPr>
      <w:instrText xml:space="preserve"> PAGE </w:instrText>
    </w:r>
    <w:r>
      <w:rPr>
        <w:bCs/>
        <w:sz w:val="22"/>
      </w:rPr>
      <w:fldChar w:fldCharType="separate"/>
    </w:r>
    <w:r>
      <w:rPr>
        <w:bCs/>
        <w:noProof/>
        <w:sz w:val="22"/>
      </w:rPr>
      <w:t>iv</w:t>
    </w:r>
    <w:r>
      <w:rPr>
        <w:bCs/>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EA1" w:rsidRDefault="00CA0EA1">
      <w:r>
        <w:separator/>
      </w:r>
    </w:p>
  </w:footnote>
  <w:footnote w:type="continuationSeparator" w:id="0">
    <w:p w:rsidR="00CA0EA1" w:rsidRDefault="00CA0E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730" w:rsidRDefault="00CE0730">
    <w:pPr>
      <w:pStyle w:val="Header"/>
      <w:rPr>
        <w:lang w:val="en-ZA"/>
      </w:rPr>
    </w:pPr>
  </w:p>
  <w:p w:rsidR="00CE0730" w:rsidRDefault="00CE0730">
    <w:pPr>
      <w:pStyle w:val="Header"/>
      <w:rPr>
        <w:lang w:val="en-Z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Textlistlge"/>
      <w:lvlText w:val="*"/>
      <w:lvlJc w:val="left"/>
    </w:lvl>
  </w:abstractNum>
  <w:abstractNum w:abstractNumId="1">
    <w:nsid w:val="00000001"/>
    <w:multiLevelType w:val="singleLevel"/>
    <w:tmpl w:val="00170409"/>
    <w:lvl w:ilvl="0">
      <w:start w:val="1"/>
      <w:numFmt w:val="lowerLetter"/>
      <w:pStyle w:val="Heading3"/>
      <w:lvlText w:val="%1)"/>
      <w:lvlJc w:val="left"/>
      <w:pPr>
        <w:tabs>
          <w:tab w:val="num" w:pos="360"/>
        </w:tabs>
        <w:ind w:left="360" w:hanging="360"/>
      </w:pPr>
      <w:rPr>
        <w:rFonts w:hint="default"/>
      </w:rPr>
    </w:lvl>
  </w:abstractNum>
  <w:abstractNum w:abstractNumId="2">
    <w:nsid w:val="00000002"/>
    <w:multiLevelType w:val="singleLevel"/>
    <w:tmpl w:val="00000000"/>
    <w:lvl w:ilvl="0">
      <w:start w:val="3"/>
      <w:numFmt w:val="bullet"/>
      <w:pStyle w:val="Heading4"/>
      <w:lvlText w:val="-"/>
      <w:lvlJc w:val="left"/>
      <w:pPr>
        <w:tabs>
          <w:tab w:val="num" w:pos="360"/>
        </w:tabs>
        <w:ind w:left="360" w:hanging="360"/>
      </w:pPr>
      <w:rPr>
        <w:rFonts w:hint="default"/>
      </w:rPr>
    </w:lvl>
  </w:abstractNum>
  <w:abstractNum w:abstractNumId="3">
    <w:nsid w:val="00AD26F2"/>
    <w:multiLevelType w:val="hybridMultilevel"/>
    <w:tmpl w:val="BDAE2E64"/>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
    <w:nsid w:val="06C85377"/>
    <w:multiLevelType w:val="hybridMultilevel"/>
    <w:tmpl w:val="AFACE57C"/>
    <w:lvl w:ilvl="0" w:tplc="D626FBEC">
      <w:start w:val="1"/>
      <w:numFmt w:val="lowerLetter"/>
      <w:lvlText w:val="%1)"/>
      <w:lvlJc w:val="left"/>
      <w:pPr>
        <w:tabs>
          <w:tab w:val="num" w:pos="360"/>
        </w:tabs>
        <w:ind w:left="360" w:hanging="360"/>
      </w:pPr>
      <w:rPr>
        <w:rFonts w:hint="default"/>
      </w:rPr>
    </w:lvl>
    <w:lvl w:ilvl="1" w:tplc="6B923294">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91D4829"/>
    <w:multiLevelType w:val="hybridMultilevel"/>
    <w:tmpl w:val="3B3CB85A"/>
    <w:lvl w:ilvl="0" w:tplc="C52222A2">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C293142"/>
    <w:multiLevelType w:val="hybridMultilevel"/>
    <w:tmpl w:val="AD926374"/>
    <w:lvl w:ilvl="0" w:tplc="1C090017">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nsid w:val="0EE93848"/>
    <w:multiLevelType w:val="singleLevel"/>
    <w:tmpl w:val="4692A93A"/>
    <w:lvl w:ilvl="0">
      <w:start w:val="1"/>
      <w:numFmt w:val="bullet"/>
      <w:pStyle w:val="bullett"/>
      <w:lvlText w:val=""/>
      <w:lvlJc w:val="left"/>
      <w:pPr>
        <w:tabs>
          <w:tab w:val="num" w:pos="840"/>
        </w:tabs>
        <w:ind w:left="840" w:hanging="360"/>
      </w:pPr>
      <w:rPr>
        <w:rFonts w:ascii="Wingdings" w:hAnsi="Wingdings" w:hint="default"/>
      </w:rPr>
    </w:lvl>
  </w:abstractNum>
  <w:abstractNum w:abstractNumId="8">
    <w:nsid w:val="0F1D0A39"/>
    <w:multiLevelType w:val="hybridMultilevel"/>
    <w:tmpl w:val="98E8A716"/>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
    <w:nsid w:val="10E565D3"/>
    <w:multiLevelType w:val="hybridMultilevel"/>
    <w:tmpl w:val="5C5EE6C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1B33863"/>
    <w:multiLevelType w:val="hybridMultilevel"/>
    <w:tmpl w:val="C0C85B9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nsid w:val="126D2534"/>
    <w:multiLevelType w:val="hybridMultilevel"/>
    <w:tmpl w:val="DD3E4A76"/>
    <w:lvl w:ilvl="0" w:tplc="C52222A2">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B390846"/>
    <w:multiLevelType w:val="hybridMultilevel"/>
    <w:tmpl w:val="0F6272D8"/>
    <w:lvl w:ilvl="0" w:tplc="C52222A2">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C801488"/>
    <w:multiLevelType w:val="hybridMultilevel"/>
    <w:tmpl w:val="F28C6C42"/>
    <w:lvl w:ilvl="0" w:tplc="C52222A2">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1EECA25E">
      <w:start w:val="1"/>
      <w:numFmt w:val="bullet"/>
      <w:lvlText w:val=""/>
      <w:lvlJc w:val="left"/>
      <w:pPr>
        <w:tabs>
          <w:tab w:val="num" w:pos="1800"/>
        </w:tabs>
        <w:ind w:left="1800" w:hanging="360"/>
      </w:pPr>
      <w:rPr>
        <w:rFonts w:ascii="Symbol" w:hAnsi="Symbol" w:hint="default"/>
        <w:sz w:val="20"/>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5CB09D4"/>
    <w:multiLevelType w:val="hybridMultilevel"/>
    <w:tmpl w:val="6B5AC54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nsid w:val="2649005C"/>
    <w:multiLevelType w:val="hybridMultilevel"/>
    <w:tmpl w:val="03C881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26640B57"/>
    <w:multiLevelType w:val="hybridMultilevel"/>
    <w:tmpl w:val="8182F028"/>
    <w:lvl w:ilvl="0" w:tplc="FB6ACE00">
      <w:start w:val="1"/>
      <w:numFmt w:val="bullet"/>
      <w:lvlText w:val="-"/>
      <w:lvlJc w:val="left"/>
      <w:pPr>
        <w:ind w:left="1080" w:hanging="360"/>
      </w:pPr>
      <w:rPr>
        <w:rFonts w:ascii="Calibri" w:eastAsia="Calibri" w:hAnsi="Calibri" w:cs="Calibr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7">
    <w:nsid w:val="273D1839"/>
    <w:multiLevelType w:val="hybridMultilevel"/>
    <w:tmpl w:val="CF628568"/>
    <w:lvl w:ilvl="0" w:tplc="1C090017">
      <w:start w:val="1"/>
      <w:numFmt w:val="lowerLetter"/>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27970D11"/>
    <w:multiLevelType w:val="hybridMultilevel"/>
    <w:tmpl w:val="04569DA4"/>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9">
    <w:nsid w:val="2AA12F25"/>
    <w:multiLevelType w:val="hybridMultilevel"/>
    <w:tmpl w:val="C43E1DC0"/>
    <w:lvl w:ilvl="0" w:tplc="C624FFD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C322E05"/>
    <w:multiLevelType w:val="singleLevel"/>
    <w:tmpl w:val="04090001"/>
    <w:lvl w:ilvl="0">
      <w:start w:val="1"/>
      <w:numFmt w:val="bullet"/>
      <w:pStyle w:val="Textlist1short"/>
      <w:lvlText w:val=""/>
      <w:lvlJc w:val="left"/>
      <w:pPr>
        <w:tabs>
          <w:tab w:val="num" w:pos="360"/>
        </w:tabs>
        <w:ind w:left="360" w:hanging="360"/>
      </w:pPr>
      <w:rPr>
        <w:rFonts w:ascii="Symbol" w:hAnsi="Symbol" w:hint="default"/>
      </w:rPr>
    </w:lvl>
  </w:abstractNum>
  <w:abstractNum w:abstractNumId="21">
    <w:nsid w:val="30973B64"/>
    <w:multiLevelType w:val="hybridMultilevel"/>
    <w:tmpl w:val="66E4B144"/>
    <w:lvl w:ilvl="0" w:tplc="0409000B">
      <w:start w:val="1"/>
      <w:numFmt w:val="bullet"/>
      <w:pStyle w:val="activitylist1"/>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26F7BBB"/>
    <w:multiLevelType w:val="hybridMultilevel"/>
    <w:tmpl w:val="31BC7FB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nsid w:val="32E52BFA"/>
    <w:multiLevelType w:val="multilevel"/>
    <w:tmpl w:val="BF4C4ED2"/>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33626D45"/>
    <w:multiLevelType w:val="hybridMultilevel"/>
    <w:tmpl w:val="37BC8FE6"/>
    <w:lvl w:ilvl="0" w:tplc="C52222A2">
      <w:start w:val="1"/>
      <w:numFmt w:val="bullet"/>
      <w:lvlText w:val=""/>
      <w:lvlJc w:val="left"/>
      <w:pPr>
        <w:tabs>
          <w:tab w:val="num" w:pos="360"/>
        </w:tabs>
        <w:ind w:left="360" w:hanging="360"/>
      </w:pPr>
      <w:rPr>
        <w:rFonts w:ascii="Symbol" w:hAnsi="Symbol" w:hint="default"/>
        <w:sz w:val="20"/>
      </w:rPr>
    </w:lvl>
    <w:lvl w:ilvl="1" w:tplc="4CA6CE8C">
      <w:start w:val="1"/>
      <w:numFmt w:val="bullet"/>
      <w:lvlText w:val=""/>
      <w:lvlJc w:val="left"/>
      <w:pPr>
        <w:tabs>
          <w:tab w:val="num" w:pos="1440"/>
        </w:tabs>
        <w:ind w:left="1440" w:hanging="360"/>
      </w:pPr>
      <w:rPr>
        <w:rFonts w:ascii="Wingdings" w:hAnsi="Wingdings" w:hint="default"/>
      </w:rPr>
    </w:lvl>
    <w:lvl w:ilvl="2" w:tplc="16A4F79E">
      <w:start w:val="2"/>
      <w:numFmt w:val="bullet"/>
      <w:lvlText w:val="-"/>
      <w:lvlJc w:val="left"/>
      <w:pPr>
        <w:tabs>
          <w:tab w:val="num" w:pos="2340"/>
        </w:tabs>
        <w:ind w:left="2340" w:hanging="360"/>
      </w:pPr>
      <w:rPr>
        <w:rFonts w:ascii="Arial" w:eastAsia="Times New Roman" w:hAnsi="Arial" w:cs="Arial" w:hint="default"/>
        <w:sz w:val="2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9B7537D"/>
    <w:multiLevelType w:val="hybridMultilevel"/>
    <w:tmpl w:val="76D2C7EE"/>
    <w:lvl w:ilvl="0" w:tplc="94866A88">
      <w:start w:val="1"/>
      <w:numFmt w:val="decimal"/>
      <w:pStyle w:val="bullletter"/>
      <w:lvlText w:val="%1."/>
      <w:lvlJc w:val="left"/>
      <w:pPr>
        <w:tabs>
          <w:tab w:val="num" w:pos="1080"/>
        </w:tabs>
        <w:ind w:left="1080" w:hanging="360"/>
      </w:pPr>
    </w:lvl>
    <w:lvl w:ilvl="1" w:tplc="3D1495E0" w:tentative="1">
      <w:start w:val="1"/>
      <w:numFmt w:val="lowerLetter"/>
      <w:lvlText w:val="%2."/>
      <w:lvlJc w:val="left"/>
      <w:pPr>
        <w:tabs>
          <w:tab w:val="num" w:pos="1800"/>
        </w:tabs>
        <w:ind w:left="1800" w:hanging="360"/>
      </w:pPr>
    </w:lvl>
    <w:lvl w:ilvl="2" w:tplc="5E0A03BE" w:tentative="1">
      <w:start w:val="1"/>
      <w:numFmt w:val="lowerRoman"/>
      <w:lvlText w:val="%3."/>
      <w:lvlJc w:val="right"/>
      <w:pPr>
        <w:tabs>
          <w:tab w:val="num" w:pos="2520"/>
        </w:tabs>
        <w:ind w:left="2520" w:hanging="180"/>
      </w:pPr>
    </w:lvl>
    <w:lvl w:ilvl="3" w:tplc="DDEC6380" w:tentative="1">
      <w:start w:val="1"/>
      <w:numFmt w:val="decimal"/>
      <w:lvlText w:val="%4."/>
      <w:lvlJc w:val="left"/>
      <w:pPr>
        <w:tabs>
          <w:tab w:val="num" w:pos="3240"/>
        </w:tabs>
        <w:ind w:left="3240" w:hanging="360"/>
      </w:pPr>
    </w:lvl>
    <w:lvl w:ilvl="4" w:tplc="C1603702" w:tentative="1">
      <w:start w:val="1"/>
      <w:numFmt w:val="lowerLetter"/>
      <w:lvlText w:val="%5."/>
      <w:lvlJc w:val="left"/>
      <w:pPr>
        <w:tabs>
          <w:tab w:val="num" w:pos="3960"/>
        </w:tabs>
        <w:ind w:left="3960" w:hanging="360"/>
      </w:pPr>
    </w:lvl>
    <w:lvl w:ilvl="5" w:tplc="B12A1E7A" w:tentative="1">
      <w:start w:val="1"/>
      <w:numFmt w:val="lowerRoman"/>
      <w:lvlText w:val="%6."/>
      <w:lvlJc w:val="right"/>
      <w:pPr>
        <w:tabs>
          <w:tab w:val="num" w:pos="4680"/>
        </w:tabs>
        <w:ind w:left="4680" w:hanging="180"/>
      </w:pPr>
    </w:lvl>
    <w:lvl w:ilvl="6" w:tplc="8E40D3BA" w:tentative="1">
      <w:start w:val="1"/>
      <w:numFmt w:val="decimal"/>
      <w:lvlText w:val="%7."/>
      <w:lvlJc w:val="left"/>
      <w:pPr>
        <w:tabs>
          <w:tab w:val="num" w:pos="5400"/>
        </w:tabs>
        <w:ind w:left="5400" w:hanging="360"/>
      </w:pPr>
    </w:lvl>
    <w:lvl w:ilvl="7" w:tplc="11845A0C" w:tentative="1">
      <w:start w:val="1"/>
      <w:numFmt w:val="lowerLetter"/>
      <w:lvlText w:val="%8."/>
      <w:lvlJc w:val="left"/>
      <w:pPr>
        <w:tabs>
          <w:tab w:val="num" w:pos="6120"/>
        </w:tabs>
        <w:ind w:left="6120" w:hanging="360"/>
      </w:pPr>
    </w:lvl>
    <w:lvl w:ilvl="8" w:tplc="00EA6644" w:tentative="1">
      <w:start w:val="1"/>
      <w:numFmt w:val="lowerRoman"/>
      <w:lvlText w:val="%9."/>
      <w:lvlJc w:val="right"/>
      <w:pPr>
        <w:tabs>
          <w:tab w:val="num" w:pos="6840"/>
        </w:tabs>
        <w:ind w:left="6840" w:hanging="180"/>
      </w:pPr>
    </w:lvl>
  </w:abstractNum>
  <w:abstractNum w:abstractNumId="26">
    <w:nsid w:val="39EE1ED1"/>
    <w:multiLevelType w:val="hybridMultilevel"/>
    <w:tmpl w:val="B8A08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E779CF"/>
    <w:multiLevelType w:val="hybridMultilevel"/>
    <w:tmpl w:val="876A688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3E8A07E3"/>
    <w:multiLevelType w:val="hybridMultilevel"/>
    <w:tmpl w:val="630409B2"/>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3EF87165"/>
    <w:multiLevelType w:val="singleLevel"/>
    <w:tmpl w:val="3E603692"/>
    <w:lvl w:ilvl="0">
      <w:start w:val="1"/>
      <w:numFmt w:val="bullet"/>
      <w:pStyle w:val="bodybullet"/>
      <w:lvlText w:val=""/>
      <w:lvlJc w:val="left"/>
      <w:pPr>
        <w:tabs>
          <w:tab w:val="num" w:pos="360"/>
        </w:tabs>
        <w:ind w:left="360" w:hanging="360"/>
      </w:pPr>
      <w:rPr>
        <w:rFonts w:ascii="Symbol" w:hAnsi="Symbol" w:hint="default"/>
      </w:rPr>
    </w:lvl>
  </w:abstractNum>
  <w:abstractNum w:abstractNumId="30">
    <w:nsid w:val="42D93B21"/>
    <w:multiLevelType w:val="hybridMultilevel"/>
    <w:tmpl w:val="07D4BAF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83908EE"/>
    <w:multiLevelType w:val="singleLevel"/>
    <w:tmpl w:val="04090001"/>
    <w:lvl w:ilvl="0">
      <w:start w:val="1"/>
      <w:numFmt w:val="bullet"/>
      <w:pStyle w:val="numberlist"/>
      <w:lvlText w:val=""/>
      <w:lvlJc w:val="left"/>
      <w:pPr>
        <w:tabs>
          <w:tab w:val="num" w:pos="360"/>
        </w:tabs>
        <w:ind w:left="360" w:hanging="360"/>
      </w:pPr>
      <w:rPr>
        <w:rFonts w:ascii="Symbol" w:hAnsi="Symbol" w:hint="default"/>
      </w:rPr>
    </w:lvl>
  </w:abstractNum>
  <w:abstractNum w:abstractNumId="32">
    <w:nsid w:val="48825CAF"/>
    <w:multiLevelType w:val="hybridMultilevel"/>
    <w:tmpl w:val="FB601F44"/>
    <w:lvl w:ilvl="0" w:tplc="1C090001">
      <w:start w:val="1"/>
      <w:numFmt w:val="bullet"/>
      <w:lvlText w:val=""/>
      <w:lvlJc w:val="left"/>
      <w:pPr>
        <w:ind w:left="757" w:hanging="360"/>
      </w:pPr>
      <w:rPr>
        <w:rFonts w:ascii="Symbol" w:hAnsi="Symbol" w:hint="default"/>
      </w:rPr>
    </w:lvl>
    <w:lvl w:ilvl="1" w:tplc="1C090003" w:tentative="1">
      <w:start w:val="1"/>
      <w:numFmt w:val="bullet"/>
      <w:lvlText w:val="o"/>
      <w:lvlJc w:val="left"/>
      <w:pPr>
        <w:ind w:left="1477" w:hanging="360"/>
      </w:pPr>
      <w:rPr>
        <w:rFonts w:ascii="Courier New" w:hAnsi="Courier New" w:cs="Courier New" w:hint="default"/>
      </w:rPr>
    </w:lvl>
    <w:lvl w:ilvl="2" w:tplc="1C090005" w:tentative="1">
      <w:start w:val="1"/>
      <w:numFmt w:val="bullet"/>
      <w:lvlText w:val=""/>
      <w:lvlJc w:val="left"/>
      <w:pPr>
        <w:ind w:left="2197" w:hanging="360"/>
      </w:pPr>
      <w:rPr>
        <w:rFonts w:ascii="Wingdings" w:hAnsi="Wingdings" w:hint="default"/>
      </w:rPr>
    </w:lvl>
    <w:lvl w:ilvl="3" w:tplc="1C090001" w:tentative="1">
      <w:start w:val="1"/>
      <w:numFmt w:val="bullet"/>
      <w:lvlText w:val=""/>
      <w:lvlJc w:val="left"/>
      <w:pPr>
        <w:ind w:left="2917" w:hanging="360"/>
      </w:pPr>
      <w:rPr>
        <w:rFonts w:ascii="Symbol" w:hAnsi="Symbol" w:hint="default"/>
      </w:rPr>
    </w:lvl>
    <w:lvl w:ilvl="4" w:tplc="1C090003" w:tentative="1">
      <w:start w:val="1"/>
      <w:numFmt w:val="bullet"/>
      <w:lvlText w:val="o"/>
      <w:lvlJc w:val="left"/>
      <w:pPr>
        <w:ind w:left="3637" w:hanging="360"/>
      </w:pPr>
      <w:rPr>
        <w:rFonts w:ascii="Courier New" w:hAnsi="Courier New" w:cs="Courier New" w:hint="default"/>
      </w:rPr>
    </w:lvl>
    <w:lvl w:ilvl="5" w:tplc="1C090005" w:tentative="1">
      <w:start w:val="1"/>
      <w:numFmt w:val="bullet"/>
      <w:lvlText w:val=""/>
      <w:lvlJc w:val="left"/>
      <w:pPr>
        <w:ind w:left="4357" w:hanging="360"/>
      </w:pPr>
      <w:rPr>
        <w:rFonts w:ascii="Wingdings" w:hAnsi="Wingdings" w:hint="default"/>
      </w:rPr>
    </w:lvl>
    <w:lvl w:ilvl="6" w:tplc="1C090001" w:tentative="1">
      <w:start w:val="1"/>
      <w:numFmt w:val="bullet"/>
      <w:lvlText w:val=""/>
      <w:lvlJc w:val="left"/>
      <w:pPr>
        <w:ind w:left="5077" w:hanging="360"/>
      </w:pPr>
      <w:rPr>
        <w:rFonts w:ascii="Symbol" w:hAnsi="Symbol" w:hint="default"/>
      </w:rPr>
    </w:lvl>
    <w:lvl w:ilvl="7" w:tplc="1C090003" w:tentative="1">
      <w:start w:val="1"/>
      <w:numFmt w:val="bullet"/>
      <w:lvlText w:val="o"/>
      <w:lvlJc w:val="left"/>
      <w:pPr>
        <w:ind w:left="5797" w:hanging="360"/>
      </w:pPr>
      <w:rPr>
        <w:rFonts w:ascii="Courier New" w:hAnsi="Courier New" w:cs="Courier New" w:hint="default"/>
      </w:rPr>
    </w:lvl>
    <w:lvl w:ilvl="8" w:tplc="1C090005" w:tentative="1">
      <w:start w:val="1"/>
      <w:numFmt w:val="bullet"/>
      <w:lvlText w:val=""/>
      <w:lvlJc w:val="left"/>
      <w:pPr>
        <w:ind w:left="6517" w:hanging="360"/>
      </w:pPr>
      <w:rPr>
        <w:rFonts w:ascii="Wingdings" w:hAnsi="Wingdings" w:hint="default"/>
      </w:rPr>
    </w:lvl>
  </w:abstractNum>
  <w:abstractNum w:abstractNumId="33">
    <w:nsid w:val="4C1A4192"/>
    <w:multiLevelType w:val="hybridMultilevel"/>
    <w:tmpl w:val="C8E22EB0"/>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pStyle w:val="Taskbullet"/>
      <w:lvlText w:val="%2."/>
      <w:lvlJc w:val="left"/>
      <w:pPr>
        <w:tabs>
          <w:tab w:val="num" w:pos="1440"/>
        </w:tabs>
        <w:ind w:left="1440" w:hanging="360"/>
      </w:p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4D8C2F61"/>
    <w:multiLevelType w:val="hybridMultilevel"/>
    <w:tmpl w:val="C3FC37B6"/>
    <w:lvl w:ilvl="0" w:tplc="04090005">
      <w:start w:val="1"/>
      <w:numFmt w:val="bullet"/>
      <w:lvlText w:val=""/>
      <w:lvlJc w:val="left"/>
      <w:pPr>
        <w:tabs>
          <w:tab w:val="num" w:pos="1074"/>
        </w:tabs>
        <w:ind w:left="1074" w:hanging="360"/>
      </w:pPr>
      <w:rPr>
        <w:rFonts w:ascii="Wingdings" w:hAnsi="Wingdings" w:hint="default"/>
      </w:rPr>
    </w:lvl>
    <w:lvl w:ilvl="1" w:tplc="04090003" w:tentative="1">
      <w:start w:val="1"/>
      <w:numFmt w:val="bullet"/>
      <w:lvlText w:val="o"/>
      <w:lvlJc w:val="left"/>
      <w:pPr>
        <w:tabs>
          <w:tab w:val="num" w:pos="1794"/>
        </w:tabs>
        <w:ind w:left="1794" w:hanging="360"/>
      </w:pPr>
      <w:rPr>
        <w:rFonts w:ascii="Courier New" w:hAnsi="Courier New" w:hint="default"/>
      </w:rPr>
    </w:lvl>
    <w:lvl w:ilvl="2" w:tplc="04090005" w:tentative="1">
      <w:start w:val="1"/>
      <w:numFmt w:val="bullet"/>
      <w:lvlText w:val=""/>
      <w:lvlJc w:val="left"/>
      <w:pPr>
        <w:tabs>
          <w:tab w:val="num" w:pos="2514"/>
        </w:tabs>
        <w:ind w:left="2514" w:hanging="360"/>
      </w:pPr>
      <w:rPr>
        <w:rFonts w:ascii="Wingdings" w:hAnsi="Wingdings" w:hint="default"/>
      </w:rPr>
    </w:lvl>
    <w:lvl w:ilvl="3" w:tplc="04090001" w:tentative="1">
      <w:start w:val="1"/>
      <w:numFmt w:val="bullet"/>
      <w:lvlText w:val=""/>
      <w:lvlJc w:val="left"/>
      <w:pPr>
        <w:tabs>
          <w:tab w:val="num" w:pos="3234"/>
        </w:tabs>
        <w:ind w:left="3234" w:hanging="360"/>
      </w:pPr>
      <w:rPr>
        <w:rFonts w:ascii="Symbol" w:hAnsi="Symbol" w:hint="default"/>
      </w:rPr>
    </w:lvl>
    <w:lvl w:ilvl="4" w:tplc="04090003" w:tentative="1">
      <w:start w:val="1"/>
      <w:numFmt w:val="bullet"/>
      <w:lvlText w:val="o"/>
      <w:lvlJc w:val="left"/>
      <w:pPr>
        <w:tabs>
          <w:tab w:val="num" w:pos="3954"/>
        </w:tabs>
        <w:ind w:left="3954" w:hanging="360"/>
      </w:pPr>
      <w:rPr>
        <w:rFonts w:ascii="Courier New" w:hAnsi="Courier New" w:hint="default"/>
      </w:rPr>
    </w:lvl>
    <w:lvl w:ilvl="5" w:tplc="04090005" w:tentative="1">
      <w:start w:val="1"/>
      <w:numFmt w:val="bullet"/>
      <w:lvlText w:val=""/>
      <w:lvlJc w:val="left"/>
      <w:pPr>
        <w:tabs>
          <w:tab w:val="num" w:pos="4674"/>
        </w:tabs>
        <w:ind w:left="4674" w:hanging="360"/>
      </w:pPr>
      <w:rPr>
        <w:rFonts w:ascii="Wingdings" w:hAnsi="Wingdings" w:hint="default"/>
      </w:rPr>
    </w:lvl>
    <w:lvl w:ilvl="6" w:tplc="04090001" w:tentative="1">
      <w:start w:val="1"/>
      <w:numFmt w:val="bullet"/>
      <w:lvlText w:val=""/>
      <w:lvlJc w:val="left"/>
      <w:pPr>
        <w:tabs>
          <w:tab w:val="num" w:pos="5394"/>
        </w:tabs>
        <w:ind w:left="5394" w:hanging="360"/>
      </w:pPr>
      <w:rPr>
        <w:rFonts w:ascii="Symbol" w:hAnsi="Symbol" w:hint="default"/>
      </w:rPr>
    </w:lvl>
    <w:lvl w:ilvl="7" w:tplc="04090003" w:tentative="1">
      <w:start w:val="1"/>
      <w:numFmt w:val="bullet"/>
      <w:lvlText w:val="o"/>
      <w:lvlJc w:val="left"/>
      <w:pPr>
        <w:tabs>
          <w:tab w:val="num" w:pos="6114"/>
        </w:tabs>
        <w:ind w:left="6114" w:hanging="360"/>
      </w:pPr>
      <w:rPr>
        <w:rFonts w:ascii="Courier New" w:hAnsi="Courier New" w:hint="default"/>
      </w:rPr>
    </w:lvl>
    <w:lvl w:ilvl="8" w:tplc="04090005" w:tentative="1">
      <w:start w:val="1"/>
      <w:numFmt w:val="bullet"/>
      <w:lvlText w:val=""/>
      <w:lvlJc w:val="left"/>
      <w:pPr>
        <w:tabs>
          <w:tab w:val="num" w:pos="6834"/>
        </w:tabs>
        <w:ind w:left="6834" w:hanging="360"/>
      </w:pPr>
      <w:rPr>
        <w:rFonts w:ascii="Wingdings" w:hAnsi="Wingdings" w:hint="default"/>
      </w:rPr>
    </w:lvl>
  </w:abstractNum>
  <w:abstractNum w:abstractNumId="35">
    <w:nsid w:val="4EAE3877"/>
    <w:multiLevelType w:val="hybridMultilevel"/>
    <w:tmpl w:val="C14648A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4EF31215"/>
    <w:multiLevelType w:val="hybridMultilevel"/>
    <w:tmpl w:val="AB6AA80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7">
    <w:nsid w:val="52901C5B"/>
    <w:multiLevelType w:val="hybridMultilevel"/>
    <w:tmpl w:val="6E6A596C"/>
    <w:lvl w:ilvl="0" w:tplc="78E8F68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nsid w:val="54D007C9"/>
    <w:multiLevelType w:val="hybridMultilevel"/>
    <w:tmpl w:val="6972BA82"/>
    <w:lvl w:ilvl="0" w:tplc="C52222A2">
      <w:start w:val="1"/>
      <w:numFmt w:val="bullet"/>
      <w:lvlText w:val=""/>
      <w:lvlJc w:val="left"/>
      <w:pPr>
        <w:tabs>
          <w:tab w:val="num" w:pos="360"/>
        </w:tabs>
        <w:ind w:left="360" w:hanging="360"/>
      </w:pPr>
      <w:rPr>
        <w:rFonts w:ascii="Symbol" w:hAnsi="Symbol" w:hint="default"/>
        <w:sz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58BA2581"/>
    <w:multiLevelType w:val="hybridMultilevel"/>
    <w:tmpl w:val="51D605FA"/>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0">
    <w:nsid w:val="59B53501"/>
    <w:multiLevelType w:val="hybridMultilevel"/>
    <w:tmpl w:val="98768680"/>
    <w:lvl w:ilvl="0" w:tplc="CEF2C95E">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nsid w:val="60F26532"/>
    <w:multiLevelType w:val="hybridMultilevel"/>
    <w:tmpl w:val="E63C0B46"/>
    <w:lvl w:ilvl="0" w:tplc="DCC27FF4">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nsid w:val="618B4A29"/>
    <w:multiLevelType w:val="singleLevel"/>
    <w:tmpl w:val="E9E69FAA"/>
    <w:lvl w:ilvl="0">
      <w:start w:val="1"/>
      <w:numFmt w:val="decimal"/>
      <w:pStyle w:val="Textlist2short"/>
      <w:lvlText w:val="%1."/>
      <w:lvlJc w:val="left"/>
      <w:pPr>
        <w:tabs>
          <w:tab w:val="num" w:pos="360"/>
        </w:tabs>
        <w:ind w:left="360" w:hanging="360"/>
      </w:pPr>
    </w:lvl>
  </w:abstractNum>
  <w:abstractNum w:abstractNumId="43">
    <w:nsid w:val="685A0C38"/>
    <w:multiLevelType w:val="hybridMultilevel"/>
    <w:tmpl w:val="CE448028"/>
    <w:lvl w:ilvl="0" w:tplc="1C09000F">
      <w:start w:val="1"/>
      <w:numFmt w:val="decimal"/>
      <w:lvlText w:val="%1."/>
      <w:lvlJc w:val="left"/>
      <w:pPr>
        <w:tabs>
          <w:tab w:val="num" w:pos="720"/>
        </w:tabs>
        <w:ind w:left="720" w:hanging="72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4">
    <w:nsid w:val="6B3817A1"/>
    <w:multiLevelType w:val="hybridMultilevel"/>
    <w:tmpl w:val="6E680D7C"/>
    <w:lvl w:ilvl="0" w:tplc="1C090001">
      <w:start w:val="1"/>
      <w:numFmt w:val="bullet"/>
      <w:lvlText w:val=""/>
      <w:lvlJc w:val="left"/>
      <w:pPr>
        <w:ind w:left="720" w:hanging="360"/>
      </w:pPr>
      <w:rPr>
        <w:rFonts w:ascii="Symbol" w:hAnsi="Symbol"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45">
    <w:nsid w:val="6E423BE1"/>
    <w:multiLevelType w:val="hybridMultilevel"/>
    <w:tmpl w:val="9966467C"/>
    <w:lvl w:ilvl="0" w:tplc="93EA1476">
      <w:start w:val="1"/>
      <w:numFmt w:val="bullet"/>
      <w:pStyle w:val="BodyTex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E731171"/>
    <w:multiLevelType w:val="hybridMultilevel"/>
    <w:tmpl w:val="8D884776"/>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47">
    <w:nsid w:val="70C6297A"/>
    <w:multiLevelType w:val="hybridMultilevel"/>
    <w:tmpl w:val="0EFC3F9E"/>
    <w:lvl w:ilvl="0" w:tplc="C52222A2">
      <w:start w:val="1"/>
      <w:numFmt w:val="bullet"/>
      <w:lvlText w:val=""/>
      <w:lvlJc w:val="left"/>
      <w:pPr>
        <w:tabs>
          <w:tab w:val="num" w:pos="360"/>
        </w:tabs>
        <w:ind w:left="360" w:hanging="360"/>
      </w:pPr>
      <w:rPr>
        <w:rFonts w:ascii="Symbol" w:hAnsi="Symbol" w:hint="default"/>
        <w:sz w:val="2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8">
    <w:nsid w:val="7320583D"/>
    <w:multiLevelType w:val="hybridMultilevel"/>
    <w:tmpl w:val="2AF0A0A4"/>
    <w:lvl w:ilvl="0" w:tplc="2C8EC618">
      <w:start w:val="1"/>
      <w:numFmt w:val="bullet"/>
      <w:pStyle w:val="Textlist1"/>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B431462"/>
    <w:multiLevelType w:val="multilevel"/>
    <w:tmpl w:val="5758482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0">
    <w:nsid w:val="7C702AE5"/>
    <w:multiLevelType w:val="hybridMultilevel"/>
    <w:tmpl w:val="936E5E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nsid w:val="7C7E354B"/>
    <w:multiLevelType w:val="hybridMultilevel"/>
    <w:tmpl w:val="5A36256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2">
    <w:nsid w:val="7D7F5410"/>
    <w:multiLevelType w:val="hybridMultilevel"/>
    <w:tmpl w:val="68F274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5"/>
  </w:num>
  <w:num w:numId="4">
    <w:abstractNumId w:val="42"/>
  </w:num>
  <w:num w:numId="5">
    <w:abstractNumId w:val="0"/>
    <w:lvlOverride w:ilvl="0">
      <w:lvl w:ilvl="0">
        <w:start w:val="1"/>
        <w:numFmt w:val="bullet"/>
        <w:pStyle w:val="Textlistlge"/>
        <w:lvlText w:val=""/>
        <w:legacy w:legacy="1" w:legacySpace="0" w:legacyIndent="360"/>
        <w:lvlJc w:val="left"/>
        <w:pPr>
          <w:ind w:left="1563" w:hanging="360"/>
        </w:pPr>
        <w:rPr>
          <w:rFonts w:ascii="Symbol" w:hAnsi="Symbol" w:hint="default"/>
          <w:sz w:val="12"/>
        </w:rPr>
      </w:lvl>
    </w:lvlOverride>
  </w:num>
  <w:num w:numId="6">
    <w:abstractNumId w:val="29"/>
  </w:num>
  <w:num w:numId="7">
    <w:abstractNumId w:val="7"/>
  </w:num>
  <w:num w:numId="8">
    <w:abstractNumId w:val="31"/>
  </w:num>
  <w:num w:numId="9">
    <w:abstractNumId w:val="20"/>
  </w:num>
  <w:num w:numId="10">
    <w:abstractNumId w:val="21"/>
  </w:num>
  <w:num w:numId="11">
    <w:abstractNumId w:val="48"/>
  </w:num>
  <w:num w:numId="12">
    <w:abstractNumId w:val="33"/>
  </w:num>
  <w:num w:numId="13">
    <w:abstractNumId w:val="34"/>
  </w:num>
  <w:num w:numId="14">
    <w:abstractNumId w:val="45"/>
  </w:num>
  <w:num w:numId="15">
    <w:abstractNumId w:val="9"/>
  </w:num>
  <w:num w:numId="16">
    <w:abstractNumId w:val="30"/>
  </w:num>
  <w:num w:numId="17">
    <w:abstractNumId w:val="49"/>
  </w:num>
  <w:num w:numId="18">
    <w:abstractNumId w:val="24"/>
  </w:num>
  <w:num w:numId="19">
    <w:abstractNumId w:val="16"/>
  </w:num>
  <w:num w:numId="20">
    <w:abstractNumId w:val="35"/>
  </w:num>
  <w:num w:numId="21">
    <w:abstractNumId w:val="51"/>
  </w:num>
  <w:num w:numId="22">
    <w:abstractNumId w:val="12"/>
  </w:num>
  <w:num w:numId="23">
    <w:abstractNumId w:val="13"/>
  </w:num>
  <w:num w:numId="24">
    <w:abstractNumId w:val="47"/>
  </w:num>
  <w:num w:numId="25">
    <w:abstractNumId w:val="11"/>
  </w:num>
  <w:num w:numId="26">
    <w:abstractNumId w:val="5"/>
  </w:num>
  <w:num w:numId="27">
    <w:abstractNumId w:val="4"/>
  </w:num>
  <w:num w:numId="28">
    <w:abstractNumId w:val="38"/>
  </w:num>
  <w:num w:numId="29">
    <w:abstractNumId w:val="19"/>
  </w:num>
  <w:num w:numId="30">
    <w:abstractNumId w:val="41"/>
  </w:num>
  <w:num w:numId="31">
    <w:abstractNumId w:val="23"/>
  </w:num>
  <w:num w:numId="32">
    <w:abstractNumId w:val="26"/>
  </w:num>
  <w:num w:numId="33">
    <w:abstractNumId w:val="42"/>
  </w:num>
  <w:num w:numId="34">
    <w:abstractNumId w:val="14"/>
  </w:num>
  <w:num w:numId="35">
    <w:abstractNumId w:val="36"/>
  </w:num>
  <w:num w:numId="36">
    <w:abstractNumId w:val="39"/>
  </w:num>
  <w:num w:numId="37">
    <w:abstractNumId w:val="8"/>
  </w:num>
  <w:num w:numId="38">
    <w:abstractNumId w:val="50"/>
  </w:num>
  <w:num w:numId="39">
    <w:abstractNumId w:val="10"/>
  </w:num>
  <w:num w:numId="40">
    <w:abstractNumId w:val="15"/>
  </w:num>
  <w:num w:numId="41">
    <w:abstractNumId w:val="28"/>
  </w:num>
  <w:num w:numId="42">
    <w:abstractNumId w:val="37"/>
  </w:num>
  <w:num w:numId="43">
    <w:abstractNumId w:val="40"/>
  </w:num>
  <w:num w:numId="44">
    <w:abstractNumId w:val="22"/>
  </w:num>
  <w:num w:numId="45">
    <w:abstractNumId w:val="52"/>
  </w:num>
  <w:num w:numId="46">
    <w:abstractNumId w:val="32"/>
  </w:num>
  <w:num w:numId="47">
    <w:abstractNumId w:val="6"/>
  </w:num>
  <w:num w:numId="48">
    <w:abstractNumId w:val="18"/>
  </w:num>
  <w:num w:numId="49">
    <w:abstractNumId w:val="17"/>
  </w:num>
  <w:num w:numId="50">
    <w:abstractNumId w:val="27"/>
  </w:num>
  <w:num w:numId="51">
    <w:abstractNumId w:val="3"/>
  </w:num>
  <w:num w:numId="5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4"/>
    <w:lvlOverride w:ilvl="0"/>
    <w:lvlOverride w:ilvl="1"/>
    <w:lvlOverride w:ilvl="2"/>
    <w:lvlOverride w:ilvl="3"/>
    <w:lvlOverride w:ilvl="4"/>
    <w:lvlOverride w:ilvl="5"/>
    <w:lvlOverride w:ilvl="6"/>
    <w:lvlOverride w:ilvl="7"/>
    <w:lvlOverride w:ilvl="8"/>
  </w:num>
  <w:num w:numId="56">
    <w:abstractNumId w:val="10"/>
    <w:lvlOverride w:ilvl="0"/>
    <w:lvlOverride w:ilvl="1"/>
    <w:lvlOverride w:ilvl="2"/>
    <w:lvlOverride w:ilvl="3"/>
    <w:lvlOverride w:ilvl="4"/>
    <w:lvlOverride w:ilvl="5"/>
    <w:lvlOverride w:ilvl="6"/>
    <w:lvlOverride w:ilvl="7"/>
    <w:lvlOverride w:ilvl="8"/>
  </w:num>
  <w:num w:numId="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397"/>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693"/>
    <w:rsid w:val="00015484"/>
    <w:rsid w:val="00022740"/>
    <w:rsid w:val="00031117"/>
    <w:rsid w:val="00031A8C"/>
    <w:rsid w:val="000364E2"/>
    <w:rsid w:val="000429A2"/>
    <w:rsid w:val="00047666"/>
    <w:rsid w:val="00055BCE"/>
    <w:rsid w:val="000645E3"/>
    <w:rsid w:val="00083125"/>
    <w:rsid w:val="00085592"/>
    <w:rsid w:val="00085B57"/>
    <w:rsid w:val="0009620C"/>
    <w:rsid w:val="000A0C0B"/>
    <w:rsid w:val="000A5AA1"/>
    <w:rsid w:val="000A5AAC"/>
    <w:rsid w:val="000B33D4"/>
    <w:rsid w:val="000C0EC7"/>
    <w:rsid w:val="000D1287"/>
    <w:rsid w:val="000E1144"/>
    <w:rsid w:val="000E5332"/>
    <w:rsid w:val="000F67D4"/>
    <w:rsid w:val="000F7D8B"/>
    <w:rsid w:val="00117F35"/>
    <w:rsid w:val="00131323"/>
    <w:rsid w:val="00134A76"/>
    <w:rsid w:val="00142051"/>
    <w:rsid w:val="00150153"/>
    <w:rsid w:val="001527C3"/>
    <w:rsid w:val="00160611"/>
    <w:rsid w:val="00187071"/>
    <w:rsid w:val="001879E3"/>
    <w:rsid w:val="001A254F"/>
    <w:rsid w:val="001A2587"/>
    <w:rsid w:val="001A57D1"/>
    <w:rsid w:val="001B4235"/>
    <w:rsid w:val="001D20E5"/>
    <w:rsid w:val="001E2251"/>
    <w:rsid w:val="001F1900"/>
    <w:rsid w:val="001F2096"/>
    <w:rsid w:val="001F735F"/>
    <w:rsid w:val="00205785"/>
    <w:rsid w:val="00206091"/>
    <w:rsid w:val="002161BD"/>
    <w:rsid w:val="00220075"/>
    <w:rsid w:val="00223C6E"/>
    <w:rsid w:val="0024428E"/>
    <w:rsid w:val="00256220"/>
    <w:rsid w:val="00257B1F"/>
    <w:rsid w:val="00263501"/>
    <w:rsid w:val="002710D6"/>
    <w:rsid w:val="002729C7"/>
    <w:rsid w:val="00275C96"/>
    <w:rsid w:val="002768EC"/>
    <w:rsid w:val="00281CB4"/>
    <w:rsid w:val="002A0A4E"/>
    <w:rsid w:val="002A6AC6"/>
    <w:rsid w:val="002B295D"/>
    <w:rsid w:val="002D3A9A"/>
    <w:rsid w:val="002D496A"/>
    <w:rsid w:val="002E0E30"/>
    <w:rsid w:val="002F0E95"/>
    <w:rsid w:val="002F4372"/>
    <w:rsid w:val="00305AFE"/>
    <w:rsid w:val="003217E3"/>
    <w:rsid w:val="00327050"/>
    <w:rsid w:val="00331FE6"/>
    <w:rsid w:val="00343B2B"/>
    <w:rsid w:val="003559A1"/>
    <w:rsid w:val="0037291B"/>
    <w:rsid w:val="00372AA8"/>
    <w:rsid w:val="00381A7A"/>
    <w:rsid w:val="0038628B"/>
    <w:rsid w:val="00390D04"/>
    <w:rsid w:val="003965DE"/>
    <w:rsid w:val="003A17EB"/>
    <w:rsid w:val="003A19D8"/>
    <w:rsid w:val="003A6534"/>
    <w:rsid w:val="003B32AC"/>
    <w:rsid w:val="003B543C"/>
    <w:rsid w:val="003E660E"/>
    <w:rsid w:val="003F3057"/>
    <w:rsid w:val="004066E0"/>
    <w:rsid w:val="00451807"/>
    <w:rsid w:val="00455191"/>
    <w:rsid w:val="00456A6E"/>
    <w:rsid w:val="00457AFA"/>
    <w:rsid w:val="004631F4"/>
    <w:rsid w:val="0046409E"/>
    <w:rsid w:val="00466697"/>
    <w:rsid w:val="00471417"/>
    <w:rsid w:val="00476FF5"/>
    <w:rsid w:val="00480364"/>
    <w:rsid w:val="00484004"/>
    <w:rsid w:val="00491F05"/>
    <w:rsid w:val="004B79E8"/>
    <w:rsid w:val="004C2342"/>
    <w:rsid w:val="004C2FE4"/>
    <w:rsid w:val="004D6D96"/>
    <w:rsid w:val="004D7E71"/>
    <w:rsid w:val="004E6358"/>
    <w:rsid w:val="004E71CD"/>
    <w:rsid w:val="004F253A"/>
    <w:rsid w:val="004F436A"/>
    <w:rsid w:val="004F4A12"/>
    <w:rsid w:val="00501AAB"/>
    <w:rsid w:val="00502390"/>
    <w:rsid w:val="00550B51"/>
    <w:rsid w:val="00551A1B"/>
    <w:rsid w:val="005614FC"/>
    <w:rsid w:val="005666EF"/>
    <w:rsid w:val="00571FC5"/>
    <w:rsid w:val="00577ABF"/>
    <w:rsid w:val="005834D4"/>
    <w:rsid w:val="00584500"/>
    <w:rsid w:val="00594FE6"/>
    <w:rsid w:val="00595E9B"/>
    <w:rsid w:val="005A4FC6"/>
    <w:rsid w:val="005A5F31"/>
    <w:rsid w:val="005C737C"/>
    <w:rsid w:val="005D193E"/>
    <w:rsid w:val="005D672D"/>
    <w:rsid w:val="005D7A87"/>
    <w:rsid w:val="005E1CCF"/>
    <w:rsid w:val="005E3918"/>
    <w:rsid w:val="005E48AD"/>
    <w:rsid w:val="005E640F"/>
    <w:rsid w:val="005E753F"/>
    <w:rsid w:val="005F4F89"/>
    <w:rsid w:val="0061218D"/>
    <w:rsid w:val="006156A5"/>
    <w:rsid w:val="00627100"/>
    <w:rsid w:val="006305A7"/>
    <w:rsid w:val="00632FE9"/>
    <w:rsid w:val="006372C2"/>
    <w:rsid w:val="0065548A"/>
    <w:rsid w:val="006772D1"/>
    <w:rsid w:val="00682A20"/>
    <w:rsid w:val="00682E58"/>
    <w:rsid w:val="00687305"/>
    <w:rsid w:val="00693564"/>
    <w:rsid w:val="006A3B74"/>
    <w:rsid w:val="006C23B6"/>
    <w:rsid w:val="006C46EC"/>
    <w:rsid w:val="006C66A9"/>
    <w:rsid w:val="006F6FF0"/>
    <w:rsid w:val="00701D94"/>
    <w:rsid w:val="00703AE5"/>
    <w:rsid w:val="00703C86"/>
    <w:rsid w:val="00727816"/>
    <w:rsid w:val="00744E1D"/>
    <w:rsid w:val="00746E74"/>
    <w:rsid w:val="0075139B"/>
    <w:rsid w:val="00765D24"/>
    <w:rsid w:val="00774061"/>
    <w:rsid w:val="0077737B"/>
    <w:rsid w:val="00787F84"/>
    <w:rsid w:val="00790DA1"/>
    <w:rsid w:val="007A6714"/>
    <w:rsid w:val="007B1BD5"/>
    <w:rsid w:val="007D398F"/>
    <w:rsid w:val="007D5EB6"/>
    <w:rsid w:val="007F4B78"/>
    <w:rsid w:val="007F4EFA"/>
    <w:rsid w:val="0080769D"/>
    <w:rsid w:val="0082410B"/>
    <w:rsid w:val="0083219E"/>
    <w:rsid w:val="008379A8"/>
    <w:rsid w:val="00853B6B"/>
    <w:rsid w:val="008638CC"/>
    <w:rsid w:val="00865D55"/>
    <w:rsid w:val="0086635B"/>
    <w:rsid w:val="00866D8E"/>
    <w:rsid w:val="00880EAC"/>
    <w:rsid w:val="008903EC"/>
    <w:rsid w:val="008959EB"/>
    <w:rsid w:val="00897430"/>
    <w:rsid w:val="008A71B9"/>
    <w:rsid w:val="008B232A"/>
    <w:rsid w:val="008C01AA"/>
    <w:rsid w:val="008C7B09"/>
    <w:rsid w:val="008E02D1"/>
    <w:rsid w:val="008F1D5C"/>
    <w:rsid w:val="008F31C5"/>
    <w:rsid w:val="00906693"/>
    <w:rsid w:val="00917C5C"/>
    <w:rsid w:val="009202B0"/>
    <w:rsid w:val="00942841"/>
    <w:rsid w:val="00952ABC"/>
    <w:rsid w:val="0095410A"/>
    <w:rsid w:val="009653DC"/>
    <w:rsid w:val="009659CA"/>
    <w:rsid w:val="009775AB"/>
    <w:rsid w:val="00982181"/>
    <w:rsid w:val="00991EEF"/>
    <w:rsid w:val="009A3F49"/>
    <w:rsid w:val="009B561C"/>
    <w:rsid w:val="009B6638"/>
    <w:rsid w:val="009C0013"/>
    <w:rsid w:val="009C38B5"/>
    <w:rsid w:val="009C4096"/>
    <w:rsid w:val="009C6ABF"/>
    <w:rsid w:val="009D4627"/>
    <w:rsid w:val="009E3567"/>
    <w:rsid w:val="009E6E05"/>
    <w:rsid w:val="009F714F"/>
    <w:rsid w:val="00A03029"/>
    <w:rsid w:val="00A0689D"/>
    <w:rsid w:val="00A06AD6"/>
    <w:rsid w:val="00A12194"/>
    <w:rsid w:val="00A12B62"/>
    <w:rsid w:val="00A12D9C"/>
    <w:rsid w:val="00A23B25"/>
    <w:rsid w:val="00A24042"/>
    <w:rsid w:val="00A2579C"/>
    <w:rsid w:val="00A2672D"/>
    <w:rsid w:val="00A34897"/>
    <w:rsid w:val="00A37E9B"/>
    <w:rsid w:val="00A402D4"/>
    <w:rsid w:val="00A40672"/>
    <w:rsid w:val="00A4498F"/>
    <w:rsid w:val="00A504C8"/>
    <w:rsid w:val="00A84560"/>
    <w:rsid w:val="00AA6B4D"/>
    <w:rsid w:val="00AC603E"/>
    <w:rsid w:val="00AD00B5"/>
    <w:rsid w:val="00AD057A"/>
    <w:rsid w:val="00AD1016"/>
    <w:rsid w:val="00AE599A"/>
    <w:rsid w:val="00AE63F6"/>
    <w:rsid w:val="00B11E3A"/>
    <w:rsid w:val="00B15934"/>
    <w:rsid w:val="00B2183A"/>
    <w:rsid w:val="00B2578C"/>
    <w:rsid w:val="00B357F3"/>
    <w:rsid w:val="00B36795"/>
    <w:rsid w:val="00B417F9"/>
    <w:rsid w:val="00B45CCB"/>
    <w:rsid w:val="00B47A3F"/>
    <w:rsid w:val="00B661FF"/>
    <w:rsid w:val="00B87000"/>
    <w:rsid w:val="00B90548"/>
    <w:rsid w:val="00B941D0"/>
    <w:rsid w:val="00B94D86"/>
    <w:rsid w:val="00B96804"/>
    <w:rsid w:val="00B969FD"/>
    <w:rsid w:val="00BA2724"/>
    <w:rsid w:val="00BA34AA"/>
    <w:rsid w:val="00BB7013"/>
    <w:rsid w:val="00BB722F"/>
    <w:rsid w:val="00BC198E"/>
    <w:rsid w:val="00BC3CC6"/>
    <w:rsid w:val="00BC676A"/>
    <w:rsid w:val="00BC7BB6"/>
    <w:rsid w:val="00BD7BB3"/>
    <w:rsid w:val="00BE3084"/>
    <w:rsid w:val="00BF1FD0"/>
    <w:rsid w:val="00BF6243"/>
    <w:rsid w:val="00C00EAE"/>
    <w:rsid w:val="00C05E56"/>
    <w:rsid w:val="00C169B9"/>
    <w:rsid w:val="00C1776C"/>
    <w:rsid w:val="00C23EDB"/>
    <w:rsid w:val="00C3070F"/>
    <w:rsid w:val="00C523A1"/>
    <w:rsid w:val="00C61F66"/>
    <w:rsid w:val="00C71212"/>
    <w:rsid w:val="00C739F3"/>
    <w:rsid w:val="00C742AA"/>
    <w:rsid w:val="00C835F7"/>
    <w:rsid w:val="00C86046"/>
    <w:rsid w:val="00C86999"/>
    <w:rsid w:val="00C9094B"/>
    <w:rsid w:val="00C97D3C"/>
    <w:rsid w:val="00CA0EA1"/>
    <w:rsid w:val="00CA1D3A"/>
    <w:rsid w:val="00CB21EB"/>
    <w:rsid w:val="00CD2BED"/>
    <w:rsid w:val="00CE0730"/>
    <w:rsid w:val="00CE3A9F"/>
    <w:rsid w:val="00CE4CFF"/>
    <w:rsid w:val="00D250A6"/>
    <w:rsid w:val="00D3039B"/>
    <w:rsid w:val="00D34D11"/>
    <w:rsid w:val="00D42C3F"/>
    <w:rsid w:val="00D738C1"/>
    <w:rsid w:val="00D751AA"/>
    <w:rsid w:val="00D80095"/>
    <w:rsid w:val="00D90C80"/>
    <w:rsid w:val="00D95EE7"/>
    <w:rsid w:val="00DB5E3D"/>
    <w:rsid w:val="00DB6023"/>
    <w:rsid w:val="00DC3CF7"/>
    <w:rsid w:val="00DD3927"/>
    <w:rsid w:val="00DD45F4"/>
    <w:rsid w:val="00DD4CC4"/>
    <w:rsid w:val="00DD707A"/>
    <w:rsid w:val="00DF1341"/>
    <w:rsid w:val="00DF6C72"/>
    <w:rsid w:val="00E00B08"/>
    <w:rsid w:val="00E04881"/>
    <w:rsid w:val="00E1372D"/>
    <w:rsid w:val="00E15AD5"/>
    <w:rsid w:val="00E263ED"/>
    <w:rsid w:val="00E2734D"/>
    <w:rsid w:val="00E27E18"/>
    <w:rsid w:val="00E27F59"/>
    <w:rsid w:val="00E33CFC"/>
    <w:rsid w:val="00E36C19"/>
    <w:rsid w:val="00E37C3B"/>
    <w:rsid w:val="00E47163"/>
    <w:rsid w:val="00E51130"/>
    <w:rsid w:val="00E53072"/>
    <w:rsid w:val="00E9439B"/>
    <w:rsid w:val="00EA0A5C"/>
    <w:rsid w:val="00EA5DDE"/>
    <w:rsid w:val="00EC07F3"/>
    <w:rsid w:val="00EC5B2A"/>
    <w:rsid w:val="00EC66B0"/>
    <w:rsid w:val="00EC7605"/>
    <w:rsid w:val="00EE00B0"/>
    <w:rsid w:val="00EE025F"/>
    <w:rsid w:val="00EF73F2"/>
    <w:rsid w:val="00F118B3"/>
    <w:rsid w:val="00F16EB8"/>
    <w:rsid w:val="00F17DED"/>
    <w:rsid w:val="00F35E53"/>
    <w:rsid w:val="00F65F92"/>
    <w:rsid w:val="00F7234E"/>
    <w:rsid w:val="00F73A60"/>
    <w:rsid w:val="00F7665E"/>
    <w:rsid w:val="00F922A2"/>
    <w:rsid w:val="00F92578"/>
    <w:rsid w:val="00FD4CD3"/>
    <w:rsid w:val="00FE7B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9E3"/>
    <w:rPr>
      <w:sz w:val="24"/>
      <w:szCs w:val="24"/>
      <w:lang w:val="en-GB" w:eastAsia="en-US"/>
    </w:rPr>
  </w:style>
  <w:style w:type="paragraph" w:styleId="Heading1">
    <w:name w:val="heading 1"/>
    <w:basedOn w:val="Normal"/>
    <w:next w:val="Normal"/>
    <w:qFormat/>
    <w:rsid w:val="001879E3"/>
    <w:pPr>
      <w:keepNext/>
      <w:spacing w:before="240" w:after="60"/>
      <w:outlineLvl w:val="0"/>
    </w:pPr>
    <w:rPr>
      <w:rFonts w:ascii="Arial" w:hAnsi="Arial"/>
      <w:b/>
      <w:kern w:val="28"/>
      <w:sz w:val="28"/>
      <w:szCs w:val="20"/>
    </w:rPr>
  </w:style>
  <w:style w:type="paragraph" w:styleId="Heading2">
    <w:name w:val="heading 2"/>
    <w:basedOn w:val="Normal"/>
    <w:next w:val="Normal"/>
    <w:qFormat/>
    <w:rsid w:val="001879E3"/>
    <w:pPr>
      <w:keepNext/>
      <w:outlineLvl w:val="1"/>
    </w:pPr>
    <w:rPr>
      <w:szCs w:val="20"/>
    </w:rPr>
  </w:style>
  <w:style w:type="paragraph" w:styleId="Heading3">
    <w:name w:val="heading 3"/>
    <w:basedOn w:val="Normal"/>
    <w:next w:val="Normal"/>
    <w:qFormat/>
    <w:rsid w:val="001879E3"/>
    <w:pPr>
      <w:keepNext/>
      <w:numPr>
        <w:numId w:val="1"/>
      </w:numPr>
      <w:tabs>
        <w:tab w:val="left" w:pos="765"/>
      </w:tabs>
      <w:ind w:left="765" w:hanging="765"/>
      <w:outlineLvl w:val="2"/>
    </w:pPr>
    <w:rPr>
      <w:b/>
      <w:szCs w:val="20"/>
      <w:lang w:val="en-US"/>
    </w:rPr>
  </w:style>
  <w:style w:type="paragraph" w:styleId="Heading4">
    <w:name w:val="heading 4"/>
    <w:basedOn w:val="Normal"/>
    <w:next w:val="Normal"/>
    <w:qFormat/>
    <w:rsid w:val="001879E3"/>
    <w:pPr>
      <w:keepNext/>
      <w:numPr>
        <w:numId w:val="2"/>
      </w:numPr>
      <w:tabs>
        <w:tab w:val="left" w:pos="765"/>
      </w:tabs>
      <w:ind w:left="765" w:hanging="765"/>
      <w:outlineLvl w:val="3"/>
    </w:pPr>
    <w:rPr>
      <w:szCs w:val="20"/>
      <w:lang w:val="en-US"/>
    </w:rPr>
  </w:style>
  <w:style w:type="paragraph" w:styleId="Heading5">
    <w:name w:val="heading 5"/>
    <w:basedOn w:val="Normal"/>
    <w:next w:val="Normal"/>
    <w:qFormat/>
    <w:rsid w:val="001879E3"/>
    <w:pPr>
      <w:keepNext/>
      <w:tabs>
        <w:tab w:val="left" w:pos="284"/>
      </w:tabs>
      <w:ind w:left="142"/>
      <w:outlineLvl w:val="4"/>
    </w:pPr>
    <w:rPr>
      <w:szCs w:val="20"/>
      <w:lang w:val="en-US"/>
    </w:rPr>
  </w:style>
  <w:style w:type="paragraph" w:styleId="Heading6">
    <w:name w:val="heading 6"/>
    <w:basedOn w:val="Normal"/>
    <w:next w:val="Normal"/>
    <w:qFormat/>
    <w:rsid w:val="001879E3"/>
    <w:pPr>
      <w:keepNext/>
      <w:ind w:left="567"/>
      <w:outlineLvl w:val="5"/>
    </w:pPr>
    <w:rPr>
      <w:szCs w:val="20"/>
      <w:lang w:val="en-US"/>
    </w:rPr>
  </w:style>
  <w:style w:type="paragraph" w:styleId="Heading7">
    <w:name w:val="heading 7"/>
    <w:basedOn w:val="Normal"/>
    <w:next w:val="Normal"/>
    <w:qFormat/>
    <w:rsid w:val="001879E3"/>
    <w:pPr>
      <w:keepNext/>
      <w:outlineLvl w:val="6"/>
    </w:pPr>
    <w:rPr>
      <w:b/>
      <w:i/>
      <w:szCs w:val="20"/>
      <w:lang w:val="en-US"/>
    </w:rPr>
  </w:style>
  <w:style w:type="paragraph" w:styleId="Heading8">
    <w:name w:val="heading 8"/>
    <w:basedOn w:val="Normal"/>
    <w:next w:val="Normal"/>
    <w:qFormat/>
    <w:rsid w:val="001879E3"/>
    <w:pPr>
      <w:keepNext/>
      <w:jc w:val="center"/>
      <w:outlineLvl w:val="7"/>
    </w:pPr>
    <w:rPr>
      <w:rFonts w:ascii="Comic Sans MS" w:hAnsi="Comic Sans MS"/>
      <w:b/>
      <w:snapToGrid w:val="0"/>
      <w:sz w:val="22"/>
      <w:szCs w:val="20"/>
    </w:rPr>
  </w:style>
  <w:style w:type="paragraph" w:styleId="Heading9">
    <w:name w:val="heading 9"/>
    <w:basedOn w:val="Normal"/>
    <w:next w:val="Normal"/>
    <w:qFormat/>
    <w:rsid w:val="001879E3"/>
    <w:pPr>
      <w:keepNext/>
      <w:ind w:left="567"/>
      <w:outlineLvl w:val="8"/>
    </w:pPr>
    <w:rPr>
      <w:rFonts w:ascii="Arial" w:hAnsi="Arial"/>
      <w:b/>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list1">
    <w:name w:val="Text list 1"/>
    <w:basedOn w:val="Normal"/>
    <w:autoRedefine/>
    <w:rsid w:val="001879E3"/>
    <w:pPr>
      <w:numPr>
        <w:numId w:val="11"/>
      </w:numPr>
      <w:tabs>
        <w:tab w:val="left" w:pos="709"/>
        <w:tab w:val="left" w:pos="3360"/>
        <w:tab w:val="left" w:pos="3720"/>
        <w:tab w:val="left" w:pos="4080"/>
        <w:tab w:val="left" w:pos="4440"/>
        <w:tab w:val="left" w:pos="4800"/>
        <w:tab w:val="left" w:pos="5160"/>
        <w:tab w:val="left" w:pos="5520"/>
        <w:tab w:val="left" w:pos="5880"/>
      </w:tabs>
      <w:spacing w:after="80" w:line="280" w:lineRule="atLeast"/>
    </w:pPr>
    <w:rPr>
      <w:rFonts w:ascii="Arial" w:hAnsi="Arial" w:cs="Arial"/>
      <w:szCs w:val="20"/>
    </w:rPr>
  </w:style>
  <w:style w:type="paragraph" w:customStyle="1" w:styleId="Textlist2short">
    <w:name w:val="Text list 2 short"/>
    <w:basedOn w:val="Normal"/>
    <w:rsid w:val="001879E3"/>
    <w:pPr>
      <w:widowControl w:val="0"/>
      <w:numPr>
        <w:numId w:val="4"/>
      </w:numPr>
      <w:tabs>
        <w:tab w:val="left" w:pos="709"/>
        <w:tab w:val="left" w:pos="992"/>
        <w:tab w:val="left" w:pos="1276"/>
        <w:tab w:val="left" w:pos="2280"/>
        <w:tab w:val="left" w:pos="2640"/>
        <w:tab w:val="left" w:pos="3000"/>
        <w:tab w:val="left" w:pos="3360"/>
        <w:tab w:val="left" w:pos="3720"/>
        <w:tab w:val="left" w:pos="4080"/>
        <w:tab w:val="left" w:pos="4440"/>
        <w:tab w:val="left" w:pos="4800"/>
        <w:tab w:val="left" w:pos="5160"/>
        <w:tab w:val="left" w:pos="5520"/>
        <w:tab w:val="left" w:pos="5880"/>
      </w:tabs>
      <w:spacing w:after="80" w:line="281" w:lineRule="auto"/>
      <w:jc w:val="both"/>
    </w:pPr>
    <w:rPr>
      <w:rFonts w:ascii="CG Omega" w:hAnsi="CG Omega"/>
      <w:sz w:val="20"/>
      <w:szCs w:val="20"/>
    </w:rPr>
  </w:style>
  <w:style w:type="paragraph" w:customStyle="1" w:styleId="bodybullet">
    <w:name w:val="body/bullet"/>
    <w:basedOn w:val="Normal"/>
    <w:autoRedefine/>
    <w:rsid w:val="001879E3"/>
    <w:pPr>
      <w:numPr>
        <w:numId w:val="6"/>
      </w:numPr>
    </w:pPr>
    <w:rPr>
      <w:sz w:val="20"/>
      <w:szCs w:val="20"/>
    </w:rPr>
  </w:style>
  <w:style w:type="paragraph" w:customStyle="1" w:styleId="bullett">
    <w:name w:val="bullett"/>
    <w:basedOn w:val="Text"/>
    <w:rsid w:val="001879E3"/>
    <w:pPr>
      <w:numPr>
        <w:numId w:val="7"/>
      </w:numPr>
      <w:tabs>
        <w:tab w:val="clear" w:pos="709"/>
        <w:tab w:val="clear" w:pos="993"/>
        <w:tab w:val="left" w:pos="567"/>
      </w:tabs>
      <w:ind w:left="567" w:hanging="283"/>
    </w:pPr>
  </w:style>
  <w:style w:type="paragraph" w:customStyle="1" w:styleId="Text">
    <w:name w:val="Text"/>
    <w:basedOn w:val="Normal"/>
    <w:rsid w:val="001879E3"/>
    <w:pPr>
      <w:tabs>
        <w:tab w:val="left" w:pos="709"/>
        <w:tab w:val="left" w:pos="993"/>
        <w:tab w:val="left" w:pos="1276"/>
        <w:tab w:val="left" w:pos="1560"/>
        <w:tab w:val="left" w:pos="1843"/>
      </w:tabs>
      <w:spacing w:after="240" w:line="280" w:lineRule="atLeast"/>
      <w:ind w:left="567" w:right="567"/>
    </w:pPr>
    <w:rPr>
      <w:rFonts w:ascii="CG Omega" w:hAnsi="CG Omega"/>
      <w:sz w:val="20"/>
      <w:szCs w:val="20"/>
    </w:rPr>
  </w:style>
  <w:style w:type="paragraph" w:customStyle="1" w:styleId="Textlist1short">
    <w:name w:val="Text list 1 short"/>
    <w:basedOn w:val="Textlist1"/>
    <w:rsid w:val="001879E3"/>
    <w:pPr>
      <w:widowControl w:val="0"/>
      <w:numPr>
        <w:numId w:val="9"/>
      </w:numPr>
      <w:tabs>
        <w:tab w:val="clear" w:pos="709"/>
        <w:tab w:val="num" w:pos="993"/>
        <w:tab w:val="left" w:pos="2280"/>
        <w:tab w:val="left" w:pos="2640"/>
        <w:tab w:val="left" w:pos="3000"/>
      </w:tabs>
      <w:spacing w:line="281" w:lineRule="auto"/>
      <w:ind w:left="992" w:hanging="357"/>
    </w:pPr>
  </w:style>
  <w:style w:type="paragraph" w:customStyle="1" w:styleId="Textlistlge">
    <w:name w:val="Text list lge"/>
    <w:basedOn w:val="Textlist1"/>
    <w:rsid w:val="001879E3"/>
    <w:pPr>
      <w:widowControl w:val="0"/>
      <w:numPr>
        <w:numId w:val="5"/>
      </w:numPr>
      <w:tabs>
        <w:tab w:val="clear" w:pos="709"/>
        <w:tab w:val="left" w:pos="993"/>
        <w:tab w:val="left" w:pos="2640"/>
        <w:tab w:val="left" w:pos="3000"/>
      </w:tabs>
      <w:spacing w:line="281" w:lineRule="auto"/>
      <w:ind w:left="993" w:hanging="357"/>
    </w:pPr>
  </w:style>
  <w:style w:type="paragraph" w:customStyle="1" w:styleId="CH1">
    <w:name w:val="CH 1"/>
    <w:basedOn w:val="PlainText"/>
    <w:rsid w:val="001879E3"/>
    <w:pPr>
      <w:jc w:val="center"/>
    </w:pPr>
    <w:rPr>
      <w:rFonts w:ascii="Futura Md BT" w:hAnsi="Futura Md BT"/>
      <w:b/>
      <w:sz w:val="72"/>
    </w:rPr>
  </w:style>
  <w:style w:type="paragraph" w:styleId="PlainText">
    <w:name w:val="Plain Text"/>
    <w:basedOn w:val="Normal"/>
    <w:link w:val="PlainTextChar"/>
    <w:rsid w:val="001879E3"/>
    <w:rPr>
      <w:rFonts w:ascii="Courier New" w:hAnsi="Courier New"/>
      <w:sz w:val="20"/>
      <w:szCs w:val="20"/>
    </w:rPr>
  </w:style>
  <w:style w:type="paragraph" w:customStyle="1" w:styleId="Sh2">
    <w:name w:val="Sh2"/>
    <w:basedOn w:val="Sh1"/>
    <w:rsid w:val="001879E3"/>
    <w:pPr>
      <w:spacing w:after="0"/>
    </w:pPr>
    <w:rPr>
      <w:sz w:val="24"/>
    </w:rPr>
  </w:style>
  <w:style w:type="paragraph" w:customStyle="1" w:styleId="Sh1">
    <w:name w:val="Sh1"/>
    <w:basedOn w:val="PlainText"/>
    <w:rsid w:val="001879E3"/>
    <w:pPr>
      <w:spacing w:after="120"/>
    </w:pPr>
    <w:rPr>
      <w:rFonts w:ascii="Futura Md BT" w:hAnsi="Futura Md BT"/>
      <w:b/>
      <w:sz w:val="28"/>
    </w:rPr>
  </w:style>
  <w:style w:type="paragraph" w:styleId="BodyText">
    <w:name w:val="Body Text"/>
    <w:aliases w:val="Body Text Char Char,Body Text1,Body Text Char Char Char Char Char Char1,Body Text Char Char Char1,Body Text Char Char Char Char1 Char Char,Body Text Char Char Char Char1 Char Char Char Char,Body Text Char Char Char Char1 Char"/>
    <w:basedOn w:val="Normal"/>
    <w:semiHidden/>
    <w:rsid w:val="001879E3"/>
    <w:pPr>
      <w:numPr>
        <w:numId w:val="14"/>
      </w:numPr>
    </w:pPr>
    <w:rPr>
      <w:szCs w:val="20"/>
      <w:lang w:val="en-US"/>
    </w:rPr>
  </w:style>
  <w:style w:type="paragraph" w:styleId="BodyText2">
    <w:name w:val="Body Text 2"/>
    <w:basedOn w:val="Normal"/>
    <w:semiHidden/>
    <w:rsid w:val="001879E3"/>
    <w:rPr>
      <w:i/>
      <w:szCs w:val="20"/>
      <w:lang w:val="en-US"/>
    </w:rPr>
  </w:style>
  <w:style w:type="paragraph" w:customStyle="1" w:styleId="1cmindent">
    <w:name w:val="1cmindent"/>
    <w:basedOn w:val="Text"/>
    <w:rsid w:val="001879E3"/>
  </w:style>
  <w:style w:type="paragraph" w:styleId="BodyText3">
    <w:name w:val="Body Text 3"/>
    <w:basedOn w:val="Normal"/>
    <w:semiHidden/>
    <w:rsid w:val="001879E3"/>
    <w:rPr>
      <w:rFonts w:ascii="Arial" w:hAnsi="Arial"/>
      <w:b/>
      <w:i/>
      <w:szCs w:val="20"/>
      <w:lang w:val="en-US"/>
    </w:rPr>
  </w:style>
  <w:style w:type="paragraph" w:customStyle="1" w:styleId="numbers">
    <w:name w:val="numbers"/>
    <w:basedOn w:val="PlainText"/>
    <w:rsid w:val="001879E3"/>
    <w:pPr>
      <w:tabs>
        <w:tab w:val="left" w:pos="360"/>
      </w:tabs>
      <w:ind w:left="360" w:hanging="360"/>
    </w:pPr>
    <w:rPr>
      <w:rFonts w:ascii="Times New Roman" w:hAnsi="Times New Roman"/>
      <w:sz w:val="24"/>
    </w:rPr>
  </w:style>
  <w:style w:type="paragraph" w:styleId="Footer">
    <w:name w:val="footer"/>
    <w:basedOn w:val="Normal"/>
    <w:link w:val="FooterChar"/>
    <w:uiPriority w:val="99"/>
    <w:rsid w:val="001879E3"/>
    <w:pPr>
      <w:tabs>
        <w:tab w:val="center" w:pos="4153"/>
        <w:tab w:val="right" w:pos="8306"/>
      </w:tabs>
    </w:pPr>
    <w:rPr>
      <w:sz w:val="20"/>
      <w:szCs w:val="20"/>
    </w:rPr>
  </w:style>
  <w:style w:type="paragraph" w:customStyle="1" w:styleId="Topicheading">
    <w:name w:val="Topic heading"/>
    <w:next w:val="Text"/>
    <w:rsid w:val="001879E3"/>
    <w:pPr>
      <w:keepNext/>
      <w:spacing w:after="440" w:line="320" w:lineRule="atLeast"/>
      <w:ind w:left="-340"/>
    </w:pPr>
    <w:rPr>
      <w:rFonts w:ascii="Arial Narrow" w:hAnsi="Arial Narrow"/>
      <w:b/>
      <w:smallCaps/>
      <w:sz w:val="36"/>
      <w:lang w:val="en-GB" w:eastAsia="en-US"/>
    </w:rPr>
  </w:style>
  <w:style w:type="paragraph" w:customStyle="1" w:styleId="studyb">
    <w:name w:val="study b"/>
    <w:basedOn w:val="PlainText"/>
    <w:rsid w:val="001879E3"/>
    <w:pPr>
      <w:tabs>
        <w:tab w:val="left" w:pos="3686"/>
      </w:tabs>
      <w:ind w:left="1134"/>
    </w:pPr>
    <w:rPr>
      <w:rFonts w:ascii="Futura Md BT" w:hAnsi="Futura Md BT"/>
      <w:b/>
      <w:sz w:val="28"/>
    </w:rPr>
  </w:style>
  <w:style w:type="paragraph" w:styleId="BodyTextIndent">
    <w:name w:val="Body Text Indent"/>
    <w:basedOn w:val="Normal"/>
    <w:semiHidden/>
    <w:rsid w:val="001879E3"/>
    <w:pPr>
      <w:ind w:left="907"/>
    </w:pPr>
    <w:rPr>
      <w:rFonts w:ascii="Arial" w:hAnsi="Arial"/>
      <w:b/>
      <w:szCs w:val="20"/>
      <w:lang w:val="en-US"/>
    </w:rPr>
  </w:style>
  <w:style w:type="paragraph" w:customStyle="1" w:styleId="Resource">
    <w:name w:val="Resource"/>
    <w:rsid w:val="001879E3"/>
    <w:pPr>
      <w:tabs>
        <w:tab w:val="left" w:pos="1418"/>
        <w:tab w:val="left" w:pos="1701"/>
        <w:tab w:val="left" w:pos="1985"/>
        <w:tab w:val="left" w:pos="9498"/>
        <w:tab w:val="left" w:pos="9781"/>
      </w:tabs>
      <w:spacing w:after="120" w:line="240" w:lineRule="atLeast"/>
      <w:ind w:left="1134"/>
    </w:pPr>
    <w:rPr>
      <w:rFonts w:ascii="CG Omega" w:hAnsi="CG Omega"/>
      <w:b/>
      <w:sz w:val="18"/>
      <w:lang w:val="en-GB" w:eastAsia="en-US"/>
    </w:rPr>
  </w:style>
  <w:style w:type="paragraph" w:customStyle="1" w:styleId="Textindent">
    <w:name w:val="Text indent"/>
    <w:basedOn w:val="Text"/>
    <w:rsid w:val="001879E3"/>
    <w:pPr>
      <w:spacing w:after="60"/>
    </w:pPr>
  </w:style>
  <w:style w:type="paragraph" w:customStyle="1" w:styleId="Activity">
    <w:name w:val="Activity"/>
    <w:rsid w:val="001879E3"/>
    <w:pPr>
      <w:tabs>
        <w:tab w:val="left" w:pos="1134"/>
        <w:tab w:val="left" w:pos="1418"/>
        <w:tab w:val="left" w:pos="1701"/>
        <w:tab w:val="left" w:pos="1985"/>
      </w:tabs>
      <w:spacing w:line="240" w:lineRule="atLeast"/>
      <w:ind w:left="1134"/>
    </w:pPr>
    <w:rPr>
      <w:rFonts w:ascii="CG Omega" w:hAnsi="CG Omega"/>
      <w:i/>
      <w:lang w:val="en-GB" w:eastAsia="en-US"/>
    </w:rPr>
  </w:style>
  <w:style w:type="paragraph" w:customStyle="1" w:styleId="activitylist1">
    <w:name w:val="activity list 1"/>
    <w:basedOn w:val="activity0"/>
    <w:rsid w:val="001879E3"/>
    <w:pPr>
      <w:numPr>
        <w:numId w:val="10"/>
      </w:numPr>
      <w:tabs>
        <w:tab w:val="clear" w:pos="2640"/>
        <w:tab w:val="left" w:pos="1843"/>
      </w:tabs>
      <w:spacing w:after="60"/>
      <w:ind w:left="1843"/>
    </w:pPr>
    <w:rPr>
      <w:b w:val="0"/>
    </w:rPr>
  </w:style>
  <w:style w:type="paragraph" w:customStyle="1" w:styleId="activity0">
    <w:name w:val="activity"/>
    <w:basedOn w:val="Normal"/>
    <w:rsid w:val="001879E3"/>
    <w:pPr>
      <w:widowControl w:val="0"/>
      <w:tabs>
        <w:tab w:val="left" w:pos="2640"/>
        <w:tab w:val="left" w:pos="3000"/>
        <w:tab w:val="left" w:pos="3360"/>
        <w:tab w:val="left" w:pos="3720"/>
        <w:tab w:val="left" w:pos="4080"/>
        <w:tab w:val="left" w:pos="4440"/>
        <w:tab w:val="left" w:pos="4800"/>
        <w:tab w:val="left" w:pos="5160"/>
        <w:tab w:val="left" w:pos="5520"/>
        <w:tab w:val="left" w:pos="5880"/>
      </w:tabs>
      <w:spacing w:after="80" w:line="280" w:lineRule="auto"/>
      <w:ind w:left="2640" w:hanging="2640"/>
      <w:jc w:val="both"/>
    </w:pPr>
    <w:rPr>
      <w:rFonts w:ascii="Palatino" w:hAnsi="Palatino"/>
      <w:b/>
      <w:i/>
      <w:sz w:val="20"/>
      <w:szCs w:val="20"/>
    </w:rPr>
  </w:style>
  <w:style w:type="paragraph" w:customStyle="1" w:styleId="Resourceheading">
    <w:name w:val="Resource heading"/>
    <w:next w:val="Resource"/>
    <w:rsid w:val="001879E3"/>
    <w:pPr>
      <w:keepNext/>
      <w:keepLines/>
      <w:pBdr>
        <w:top w:val="single" w:sz="4" w:space="1" w:color="auto"/>
      </w:pBdr>
      <w:tabs>
        <w:tab w:val="left" w:pos="-2835"/>
        <w:tab w:val="left" w:pos="1418"/>
        <w:tab w:val="left" w:pos="1701"/>
      </w:tabs>
      <w:spacing w:before="140" w:after="80" w:line="240" w:lineRule="atLeast"/>
      <w:ind w:left="-426"/>
    </w:pPr>
    <w:rPr>
      <w:rFonts w:ascii="CG Omega" w:hAnsi="CG Omega"/>
      <w:b/>
      <w:sz w:val="22"/>
      <w:lang w:val="en-GB" w:eastAsia="en-US"/>
    </w:rPr>
  </w:style>
  <w:style w:type="paragraph" w:customStyle="1" w:styleId="space4">
    <w:name w:val="space4"/>
    <w:basedOn w:val="Normal"/>
    <w:next w:val="Heading4"/>
    <w:rsid w:val="001879E3"/>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line="120" w:lineRule="auto"/>
      <w:ind w:left="1920"/>
      <w:jc w:val="both"/>
    </w:pPr>
    <w:rPr>
      <w:rFonts w:ascii="Palatino" w:hAnsi="Palatino"/>
      <w:sz w:val="12"/>
      <w:szCs w:val="20"/>
    </w:rPr>
  </w:style>
  <w:style w:type="character" w:styleId="Hyperlink">
    <w:name w:val="Hyperlink"/>
    <w:semiHidden/>
    <w:rsid w:val="001879E3"/>
    <w:rPr>
      <w:color w:val="0000FF"/>
      <w:u w:val="single"/>
    </w:rPr>
  </w:style>
  <w:style w:type="paragraph" w:customStyle="1" w:styleId="CH2">
    <w:name w:val="CH 2"/>
    <w:basedOn w:val="PlainText"/>
    <w:rsid w:val="001879E3"/>
    <w:pPr>
      <w:spacing w:before="120"/>
      <w:jc w:val="center"/>
    </w:pPr>
    <w:rPr>
      <w:rFonts w:ascii="Times New Roman" w:hAnsi="Times New Roman"/>
      <w:b/>
      <w:sz w:val="48"/>
    </w:rPr>
  </w:style>
  <w:style w:type="paragraph" w:customStyle="1" w:styleId="Quotation">
    <w:name w:val="Quotation"/>
    <w:basedOn w:val="PlainText"/>
    <w:rsid w:val="001879E3"/>
    <w:pPr>
      <w:tabs>
        <w:tab w:val="left" w:pos="709"/>
        <w:tab w:val="left" w:pos="992"/>
        <w:tab w:val="left" w:pos="1276"/>
      </w:tabs>
      <w:spacing w:before="80" w:after="280" w:line="280" w:lineRule="atLeast"/>
      <w:ind w:left="1134" w:right="567"/>
      <w:jc w:val="both"/>
    </w:pPr>
    <w:rPr>
      <w:rFonts w:ascii="CG Omega" w:hAnsi="CG Omega"/>
      <w:i/>
      <w:lang w:val="en-US"/>
    </w:rPr>
  </w:style>
  <w:style w:type="paragraph" w:customStyle="1" w:styleId="reading">
    <w:name w:val="reading"/>
    <w:basedOn w:val="Normal"/>
    <w:rsid w:val="001879E3"/>
    <w:pPr>
      <w:widowControl w:val="0"/>
      <w:tabs>
        <w:tab w:val="left" w:pos="709"/>
        <w:tab w:val="left" w:pos="992"/>
        <w:tab w:val="left" w:pos="1276"/>
        <w:tab w:val="left" w:pos="2280"/>
        <w:tab w:val="left" w:pos="2640"/>
        <w:tab w:val="left" w:pos="3000"/>
        <w:tab w:val="left" w:pos="3360"/>
        <w:tab w:val="left" w:pos="3720"/>
        <w:tab w:val="left" w:pos="4080"/>
        <w:tab w:val="left" w:pos="4440"/>
        <w:tab w:val="left" w:pos="4800"/>
        <w:tab w:val="left" w:pos="5160"/>
        <w:tab w:val="left" w:pos="5520"/>
        <w:tab w:val="left" w:pos="5880"/>
      </w:tabs>
      <w:spacing w:after="79" w:line="259" w:lineRule="auto"/>
      <w:ind w:left="2280" w:right="360" w:hanging="2280"/>
    </w:pPr>
    <w:rPr>
      <w:rFonts w:ascii="Palatino" w:hAnsi="Palatino"/>
      <w:b/>
      <w:sz w:val="20"/>
      <w:szCs w:val="20"/>
    </w:rPr>
  </w:style>
  <w:style w:type="paragraph" w:styleId="Header">
    <w:name w:val="header"/>
    <w:basedOn w:val="Normal"/>
    <w:link w:val="HeaderChar"/>
    <w:rsid w:val="001879E3"/>
    <w:pPr>
      <w:tabs>
        <w:tab w:val="center" w:pos="4153"/>
        <w:tab w:val="right" w:pos="8306"/>
      </w:tabs>
    </w:pPr>
    <w:rPr>
      <w:sz w:val="20"/>
      <w:szCs w:val="20"/>
    </w:rPr>
  </w:style>
  <w:style w:type="paragraph" w:customStyle="1" w:styleId="Table">
    <w:name w:val="Table"/>
    <w:basedOn w:val="Normal"/>
    <w:rsid w:val="001879E3"/>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before="40" w:after="80" w:line="259" w:lineRule="auto"/>
    </w:pPr>
    <w:rPr>
      <w:rFonts w:ascii="Helvetica" w:hAnsi="Helvetica"/>
      <w:sz w:val="20"/>
      <w:szCs w:val="20"/>
    </w:rPr>
  </w:style>
  <w:style w:type="paragraph" w:customStyle="1" w:styleId="Reference">
    <w:name w:val="Reference"/>
    <w:rsid w:val="001879E3"/>
    <w:pPr>
      <w:tabs>
        <w:tab w:val="left" w:pos="357"/>
        <w:tab w:val="left" w:pos="709"/>
      </w:tabs>
      <w:spacing w:after="120" w:line="240" w:lineRule="atLeast"/>
      <w:ind w:left="357" w:hanging="357"/>
    </w:pPr>
    <w:rPr>
      <w:rFonts w:ascii="CG Omega" w:hAnsi="CG Omega"/>
      <w:lang w:val="en-GB" w:eastAsia="en-US"/>
    </w:rPr>
  </w:style>
  <w:style w:type="paragraph" w:customStyle="1" w:styleId="studya">
    <w:name w:val="study a"/>
    <w:basedOn w:val="CH1"/>
    <w:rsid w:val="001879E3"/>
    <w:pPr>
      <w:ind w:left="1134"/>
      <w:jc w:val="left"/>
    </w:pPr>
    <w:rPr>
      <w:caps/>
      <w:noProof/>
      <w:sz w:val="28"/>
    </w:rPr>
  </w:style>
  <w:style w:type="paragraph" w:customStyle="1" w:styleId="quoteref">
    <w:name w:val="quote ref."/>
    <w:basedOn w:val="Normal"/>
    <w:rsid w:val="001879E3"/>
    <w:pPr>
      <w:spacing w:before="120"/>
      <w:ind w:left="3402"/>
    </w:pPr>
    <w:rPr>
      <w:rFonts w:ascii="FrnkGothITC Bk BT" w:hAnsi="FrnkGothITC Bk BT"/>
      <w:b/>
      <w:i/>
      <w:sz w:val="18"/>
      <w:szCs w:val="20"/>
    </w:rPr>
  </w:style>
  <w:style w:type="paragraph" w:customStyle="1" w:styleId="body1">
    <w:name w:val="body1"/>
    <w:basedOn w:val="PlainText"/>
    <w:rsid w:val="001879E3"/>
    <w:pPr>
      <w:tabs>
        <w:tab w:val="left" w:pos="284"/>
      </w:tabs>
      <w:jc w:val="both"/>
    </w:pPr>
    <w:rPr>
      <w:rFonts w:ascii="Times New Roman" w:hAnsi="Times New Roman"/>
      <w:sz w:val="24"/>
    </w:rPr>
  </w:style>
  <w:style w:type="paragraph" w:customStyle="1" w:styleId="activities">
    <w:name w:val="activities"/>
    <w:basedOn w:val="PlainText"/>
    <w:rsid w:val="001879E3"/>
    <w:pPr>
      <w:tabs>
        <w:tab w:val="left" w:pos="1588"/>
      </w:tabs>
      <w:ind w:left="1134"/>
    </w:pPr>
    <w:rPr>
      <w:rFonts w:ascii="Futura Md BT" w:hAnsi="Futura Md BT"/>
      <w:b/>
      <w:sz w:val="28"/>
    </w:rPr>
  </w:style>
  <w:style w:type="paragraph" w:customStyle="1" w:styleId="Resourcenote">
    <w:name w:val="Resource note"/>
    <w:basedOn w:val="Resource"/>
    <w:rsid w:val="001879E3"/>
    <w:pPr>
      <w:spacing w:after="200"/>
      <w:jc w:val="right"/>
    </w:pPr>
    <w:rPr>
      <w:b w:val="0"/>
      <w:i/>
    </w:rPr>
  </w:style>
  <w:style w:type="paragraph" w:customStyle="1" w:styleId="numberlist">
    <w:name w:val="number list"/>
    <w:basedOn w:val="Text"/>
    <w:rsid w:val="001879E3"/>
    <w:pPr>
      <w:numPr>
        <w:numId w:val="8"/>
      </w:numPr>
      <w:tabs>
        <w:tab w:val="clear" w:pos="709"/>
      </w:tabs>
    </w:pPr>
  </w:style>
  <w:style w:type="character" w:styleId="PageNumber">
    <w:name w:val="page number"/>
    <w:basedOn w:val="DefaultParagraphFont"/>
    <w:semiHidden/>
    <w:rsid w:val="001879E3"/>
  </w:style>
  <w:style w:type="paragraph" w:styleId="BodyTextIndent2">
    <w:name w:val="Body Text Indent 2"/>
    <w:basedOn w:val="Normal"/>
    <w:semiHidden/>
    <w:rsid w:val="001879E3"/>
    <w:pPr>
      <w:ind w:left="120"/>
      <w:jc w:val="center"/>
    </w:pPr>
  </w:style>
  <w:style w:type="paragraph" w:styleId="BodyTextIndent3">
    <w:name w:val="Body Text Indent 3"/>
    <w:basedOn w:val="Normal"/>
    <w:semiHidden/>
    <w:rsid w:val="001879E3"/>
    <w:pPr>
      <w:ind w:left="2382" w:hanging="397"/>
    </w:pPr>
    <w:rPr>
      <w:rFonts w:ascii="Arial Black" w:hAnsi="Arial Black"/>
      <w:b/>
      <w:sz w:val="28"/>
    </w:rPr>
  </w:style>
  <w:style w:type="paragraph" w:customStyle="1" w:styleId="bullletter">
    <w:name w:val="bull letter"/>
    <w:basedOn w:val="Textlist1"/>
    <w:rsid w:val="001879E3"/>
    <w:pPr>
      <w:widowControl w:val="0"/>
      <w:numPr>
        <w:numId w:val="3"/>
      </w:numPr>
      <w:tabs>
        <w:tab w:val="clear" w:pos="709"/>
        <w:tab w:val="left" w:pos="1276"/>
        <w:tab w:val="left" w:pos="2640"/>
        <w:tab w:val="left" w:pos="3000"/>
      </w:tabs>
      <w:spacing w:line="281" w:lineRule="auto"/>
    </w:pPr>
  </w:style>
  <w:style w:type="paragraph" w:customStyle="1" w:styleId="4pointspace">
    <w:name w:val="4 pointspace"/>
    <w:basedOn w:val="Normal"/>
    <w:rsid w:val="001879E3"/>
    <w:pPr>
      <w:tabs>
        <w:tab w:val="left" w:pos="2280"/>
        <w:tab w:val="left" w:pos="2640"/>
        <w:tab w:val="left" w:pos="3000"/>
        <w:tab w:val="left" w:pos="3360"/>
        <w:tab w:val="left" w:pos="3720"/>
        <w:tab w:val="left" w:pos="4080"/>
        <w:tab w:val="left" w:pos="4440"/>
        <w:tab w:val="left" w:pos="4800"/>
        <w:tab w:val="left" w:pos="5160"/>
        <w:tab w:val="left" w:pos="5520"/>
        <w:tab w:val="left" w:pos="5880"/>
      </w:tabs>
      <w:spacing w:line="80" w:lineRule="atLeast"/>
      <w:ind w:left="1920"/>
      <w:jc w:val="both"/>
    </w:pPr>
    <w:rPr>
      <w:rFonts w:ascii="CG Omega" w:hAnsi="CG Omega"/>
      <w:sz w:val="8"/>
      <w:szCs w:val="20"/>
    </w:rPr>
  </w:style>
  <w:style w:type="paragraph" w:customStyle="1" w:styleId="x-Tableofcontents">
    <w:name w:val="x-Table of contents"/>
    <w:rsid w:val="001879E3"/>
    <w:pPr>
      <w:spacing w:after="80" w:line="240" w:lineRule="atLeast"/>
    </w:pPr>
    <w:rPr>
      <w:smallCaps/>
      <w:sz w:val="22"/>
      <w:lang w:val="en-GB" w:eastAsia="en-US"/>
    </w:rPr>
  </w:style>
  <w:style w:type="paragraph" w:customStyle="1" w:styleId="space3">
    <w:name w:val="space3"/>
    <w:basedOn w:val="Normal"/>
    <w:next w:val="Heading3"/>
    <w:rsid w:val="001879E3"/>
    <w:pPr>
      <w:tabs>
        <w:tab w:val="left" w:pos="2280"/>
        <w:tab w:val="left" w:pos="2640"/>
        <w:tab w:val="left" w:pos="3000"/>
        <w:tab w:val="left" w:pos="3360"/>
        <w:tab w:val="left" w:pos="3720"/>
        <w:tab w:val="left" w:pos="4080"/>
        <w:tab w:val="left" w:pos="4440"/>
        <w:tab w:val="left" w:pos="4800"/>
        <w:tab w:val="left" w:pos="5160"/>
        <w:tab w:val="left" w:pos="5520"/>
        <w:tab w:val="left" w:pos="5880"/>
      </w:tabs>
      <w:spacing w:line="240" w:lineRule="atLeast"/>
      <w:ind w:left="1920"/>
      <w:jc w:val="both"/>
    </w:pPr>
    <w:rPr>
      <w:rFonts w:ascii="Arial Narrow" w:hAnsi="Arial Narrow"/>
      <w:szCs w:val="20"/>
    </w:rPr>
  </w:style>
  <w:style w:type="paragraph" w:customStyle="1" w:styleId="Address">
    <w:name w:val="Address"/>
    <w:basedOn w:val="Normal"/>
    <w:next w:val="Normal"/>
    <w:rsid w:val="001879E3"/>
    <w:pPr>
      <w:widowControl w:val="0"/>
    </w:pPr>
    <w:rPr>
      <w:rFonts w:ascii="CG Omega" w:hAnsi="CG Omega"/>
      <w:i/>
      <w:snapToGrid w:val="0"/>
      <w:szCs w:val="20"/>
      <w:lang w:val="en-AU"/>
    </w:rPr>
  </w:style>
  <w:style w:type="paragraph" w:customStyle="1" w:styleId="tlul">
    <w:name w:val="tlul"/>
    <w:rsid w:val="001879E3"/>
    <w:pPr>
      <w:keepNext/>
      <w:widowControl w:val="0"/>
      <w:spacing w:line="80" w:lineRule="auto"/>
      <w:jc w:val="both"/>
    </w:pPr>
    <w:rPr>
      <w:rFonts w:ascii="Palatino" w:hAnsi="Palatino"/>
      <w:sz w:val="24"/>
      <w:lang w:val="en-US" w:eastAsia="en-US"/>
    </w:rPr>
  </w:style>
  <w:style w:type="paragraph" w:customStyle="1" w:styleId="Taskbullet">
    <w:name w:val="Task bullet"/>
    <w:basedOn w:val="Tasktext"/>
    <w:autoRedefine/>
    <w:rsid w:val="001879E3"/>
    <w:pPr>
      <w:numPr>
        <w:ilvl w:val="1"/>
        <w:numId w:val="12"/>
      </w:numPr>
    </w:pPr>
    <w:rPr>
      <w:b w:val="0"/>
      <w:bCs w:val="0"/>
    </w:rPr>
  </w:style>
  <w:style w:type="paragraph" w:customStyle="1" w:styleId="Tasktext">
    <w:name w:val="Task text"/>
    <w:basedOn w:val="Normal"/>
    <w:autoRedefine/>
    <w:rsid w:val="001879E3"/>
    <w:pPr>
      <w:spacing w:after="120"/>
    </w:pPr>
    <w:rPr>
      <w:rFonts w:ascii="Arial" w:hAnsi="Arial"/>
      <w:b/>
      <w:bCs/>
      <w:color w:val="FF0000"/>
    </w:rPr>
  </w:style>
  <w:style w:type="paragraph" w:styleId="CommentText">
    <w:name w:val="annotation text"/>
    <w:basedOn w:val="Normal"/>
    <w:link w:val="CommentTextChar"/>
    <w:rsid w:val="001879E3"/>
    <w:pPr>
      <w:spacing w:before="100" w:beforeAutospacing="1" w:after="100" w:afterAutospacing="1"/>
    </w:pPr>
    <w:rPr>
      <w:rFonts w:ascii="Arial Unicode MS" w:eastAsia="Arial Unicode MS" w:hAnsi="Arial Unicode MS"/>
      <w:lang w:val="en-US"/>
    </w:rPr>
  </w:style>
  <w:style w:type="paragraph" w:styleId="Caption">
    <w:name w:val="caption"/>
    <w:basedOn w:val="Normal"/>
    <w:next w:val="Normal"/>
    <w:qFormat/>
    <w:rsid w:val="001879E3"/>
    <w:pPr>
      <w:spacing w:after="120"/>
    </w:pPr>
    <w:rPr>
      <w:b/>
      <w:bCs/>
      <w:lang w:val="en-US"/>
    </w:rPr>
  </w:style>
  <w:style w:type="paragraph" w:customStyle="1" w:styleId="columntext">
    <w:name w:val="column text"/>
    <w:basedOn w:val="Normal"/>
    <w:rsid w:val="001879E3"/>
    <w:pPr>
      <w:spacing w:after="120"/>
      <w:jc w:val="center"/>
    </w:pPr>
    <w:rPr>
      <w:rFonts w:ascii="Trebuchet MS" w:hAnsi="Trebuchet MS"/>
      <w:b/>
      <w:bCs/>
      <w:sz w:val="22"/>
    </w:rPr>
  </w:style>
  <w:style w:type="paragraph" w:styleId="FootnoteText">
    <w:name w:val="footnote text"/>
    <w:basedOn w:val="Normal"/>
    <w:semiHidden/>
    <w:rsid w:val="001879E3"/>
    <w:pPr>
      <w:widowControl w:val="0"/>
      <w:autoSpaceDE w:val="0"/>
      <w:autoSpaceDN w:val="0"/>
    </w:pPr>
    <w:rPr>
      <w:rFonts w:ascii="Arial" w:hAnsi="Arial"/>
    </w:rPr>
  </w:style>
  <w:style w:type="paragraph" w:styleId="NormalWeb">
    <w:name w:val="Normal (Web)"/>
    <w:basedOn w:val="Normal"/>
    <w:semiHidden/>
    <w:rsid w:val="001879E3"/>
    <w:pPr>
      <w:spacing w:before="100" w:beforeAutospacing="1" w:after="100" w:afterAutospacing="1"/>
    </w:pPr>
    <w:rPr>
      <w:rFonts w:ascii="Arial Unicode MS" w:eastAsia="Arial Unicode MS" w:hAnsi="Arial Unicode MS" w:cs="Arial Unicode MS"/>
    </w:rPr>
  </w:style>
  <w:style w:type="paragraph" w:customStyle="1" w:styleId="Style2">
    <w:name w:val="Style2"/>
    <w:basedOn w:val="Normal"/>
    <w:rsid w:val="001879E3"/>
    <w:pPr>
      <w:tabs>
        <w:tab w:val="left" w:pos="-1440"/>
        <w:tab w:val="left" w:pos="-720"/>
        <w:tab w:val="left" w:pos="0"/>
        <w:tab w:val="left" w:pos="720"/>
        <w:tab w:val="left" w:pos="1440"/>
        <w:tab w:val="left" w:pos="2160"/>
        <w:tab w:val="left" w:pos="2880"/>
        <w:tab w:val="left" w:pos="3600"/>
        <w:tab w:val="left" w:pos="4320"/>
        <w:tab w:val="left" w:pos="4752"/>
        <w:tab w:val="left" w:pos="5760"/>
        <w:tab w:val="left" w:pos="6480"/>
        <w:tab w:val="left" w:pos="7200"/>
        <w:tab w:val="left" w:pos="7920"/>
        <w:tab w:val="left" w:pos="8640"/>
      </w:tabs>
      <w:spacing w:after="120"/>
    </w:pPr>
    <w:rPr>
      <w:szCs w:val="20"/>
    </w:rPr>
  </w:style>
  <w:style w:type="paragraph" w:customStyle="1" w:styleId="BodyText20">
    <w:name w:val="Body Text2"/>
    <w:basedOn w:val="PlainText"/>
    <w:rsid w:val="001879E3"/>
    <w:pPr>
      <w:widowControl w:val="0"/>
      <w:overflowPunct w:val="0"/>
      <w:autoSpaceDE w:val="0"/>
      <w:autoSpaceDN w:val="0"/>
      <w:adjustRightInd w:val="0"/>
      <w:textAlignment w:val="baseline"/>
    </w:pPr>
    <w:rPr>
      <w:rFonts w:ascii="Comic Sans MS" w:hAnsi="Comic Sans MS"/>
      <w:sz w:val="24"/>
    </w:rPr>
  </w:style>
  <w:style w:type="character" w:styleId="FollowedHyperlink">
    <w:name w:val="FollowedHyperlink"/>
    <w:semiHidden/>
    <w:rsid w:val="001879E3"/>
    <w:rPr>
      <w:color w:val="800080"/>
      <w:u w:val="single"/>
    </w:rPr>
  </w:style>
  <w:style w:type="character" w:styleId="CommentReference">
    <w:name w:val="annotation reference"/>
    <w:uiPriority w:val="99"/>
    <w:semiHidden/>
    <w:rsid w:val="001879E3"/>
    <w:rPr>
      <w:sz w:val="16"/>
      <w:szCs w:val="16"/>
    </w:rPr>
  </w:style>
  <w:style w:type="paragraph" w:customStyle="1" w:styleId="bodytext0">
    <w:name w:val="bodytext"/>
    <w:basedOn w:val="Normal"/>
    <w:rsid w:val="001879E3"/>
    <w:pPr>
      <w:spacing w:before="100" w:beforeAutospacing="1" w:after="100" w:afterAutospacing="1"/>
    </w:pPr>
    <w:rPr>
      <w:rFonts w:ascii="Arial Unicode MS" w:eastAsia="Arial Unicode MS" w:hAnsi="Arial Unicode MS" w:cs="Arial Unicode MS"/>
    </w:rPr>
  </w:style>
  <w:style w:type="paragraph" w:styleId="BalloonText">
    <w:name w:val="Balloon Text"/>
    <w:basedOn w:val="Normal"/>
    <w:semiHidden/>
    <w:rsid w:val="001879E3"/>
    <w:rPr>
      <w:rFonts w:ascii="Tahoma" w:hAnsi="Tahoma" w:cs="Tahoma"/>
      <w:sz w:val="16"/>
      <w:szCs w:val="16"/>
    </w:rPr>
  </w:style>
  <w:style w:type="paragraph" w:customStyle="1" w:styleId="1CharCharCharCharCharCharChar">
    <w:name w:val="1 Char Char Char Char Char Char Char"/>
    <w:basedOn w:val="Normal"/>
    <w:rsid w:val="001879E3"/>
    <w:pPr>
      <w:spacing w:after="160" w:line="240" w:lineRule="exact"/>
    </w:pPr>
    <w:rPr>
      <w:rFonts w:ascii="Normal" w:hAnsi="Normal"/>
      <w:b/>
      <w:sz w:val="20"/>
      <w:szCs w:val="20"/>
    </w:rPr>
  </w:style>
  <w:style w:type="character" w:styleId="EndnoteReference">
    <w:name w:val="endnote reference"/>
    <w:semiHidden/>
    <w:rsid w:val="001879E3"/>
    <w:rPr>
      <w:vertAlign w:val="superscript"/>
    </w:rPr>
  </w:style>
  <w:style w:type="character" w:customStyle="1" w:styleId="cit-first-elementcit-title">
    <w:name w:val="cit-first-element cit-title"/>
    <w:basedOn w:val="DefaultParagraphFont"/>
    <w:rsid w:val="001879E3"/>
  </w:style>
  <w:style w:type="paragraph" w:styleId="EndnoteText">
    <w:name w:val="endnote text"/>
    <w:basedOn w:val="Normal"/>
    <w:semiHidden/>
    <w:rsid w:val="001879E3"/>
    <w:rPr>
      <w:sz w:val="20"/>
      <w:szCs w:val="20"/>
      <w:lang w:eastAsia="en-GB"/>
    </w:rPr>
  </w:style>
  <w:style w:type="paragraph" w:styleId="CommentSubject">
    <w:name w:val="annotation subject"/>
    <w:basedOn w:val="CommentText"/>
    <w:next w:val="CommentText"/>
    <w:link w:val="CommentSubjectChar"/>
    <w:uiPriority w:val="99"/>
    <w:semiHidden/>
    <w:unhideWhenUsed/>
    <w:rsid w:val="00B969FD"/>
    <w:pPr>
      <w:spacing w:before="0" w:beforeAutospacing="0" w:after="0" w:afterAutospacing="0"/>
    </w:pPr>
    <w:rPr>
      <w:b/>
      <w:bCs/>
      <w:lang w:val="en-GB"/>
    </w:rPr>
  </w:style>
  <w:style w:type="character" w:customStyle="1" w:styleId="CommentTextChar">
    <w:name w:val="Comment Text Char"/>
    <w:link w:val="CommentText"/>
    <w:rsid w:val="00B969FD"/>
    <w:rPr>
      <w:rFonts w:ascii="Arial Unicode MS" w:eastAsia="Arial Unicode MS" w:hAnsi="Arial Unicode MS" w:cs="Arial Unicode MS"/>
      <w:sz w:val="24"/>
      <w:szCs w:val="24"/>
      <w:lang w:val="en-US" w:eastAsia="en-US"/>
    </w:rPr>
  </w:style>
  <w:style w:type="character" w:customStyle="1" w:styleId="CommentSubjectChar">
    <w:name w:val="Comment Subject Char"/>
    <w:link w:val="CommentSubject"/>
    <w:uiPriority w:val="99"/>
    <w:semiHidden/>
    <w:rsid w:val="00B969FD"/>
    <w:rPr>
      <w:rFonts w:ascii="Arial Unicode MS" w:eastAsia="Arial Unicode MS" w:hAnsi="Arial Unicode MS" w:cs="Arial Unicode MS"/>
      <w:b/>
      <w:bCs/>
      <w:sz w:val="24"/>
      <w:szCs w:val="24"/>
      <w:lang w:val="en-GB" w:eastAsia="en-US"/>
    </w:rPr>
  </w:style>
  <w:style w:type="table" w:styleId="TableGrid">
    <w:name w:val="Table Grid"/>
    <w:basedOn w:val="TableNormal"/>
    <w:uiPriority w:val="59"/>
    <w:rsid w:val="009F7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1F05"/>
    <w:pPr>
      <w:ind w:left="720"/>
    </w:pPr>
  </w:style>
  <w:style w:type="paragraph" w:styleId="Revision">
    <w:name w:val="Revision"/>
    <w:hidden/>
    <w:uiPriority w:val="99"/>
    <w:semiHidden/>
    <w:rsid w:val="00A06AD6"/>
    <w:rPr>
      <w:sz w:val="24"/>
      <w:szCs w:val="24"/>
      <w:lang w:val="en-GB" w:eastAsia="en-US"/>
    </w:rPr>
  </w:style>
  <w:style w:type="paragraph" w:customStyle="1" w:styleId="Default">
    <w:name w:val="Default"/>
    <w:rsid w:val="00A06AD6"/>
    <w:pPr>
      <w:autoSpaceDE w:val="0"/>
      <w:autoSpaceDN w:val="0"/>
      <w:adjustRightInd w:val="0"/>
    </w:pPr>
    <w:rPr>
      <w:rFonts w:ascii="Helvetica Neue" w:hAnsi="Helvetica Neue" w:cs="Helvetica Neue"/>
      <w:color w:val="000000"/>
      <w:sz w:val="24"/>
      <w:szCs w:val="24"/>
    </w:rPr>
  </w:style>
  <w:style w:type="paragraph" w:customStyle="1" w:styleId="Pa11">
    <w:name w:val="Pa11"/>
    <w:basedOn w:val="Default"/>
    <w:next w:val="Default"/>
    <w:uiPriority w:val="99"/>
    <w:rsid w:val="00A06AD6"/>
    <w:pPr>
      <w:spacing w:line="201" w:lineRule="atLeast"/>
    </w:pPr>
    <w:rPr>
      <w:rFonts w:cs="Times New Roman"/>
      <w:color w:val="auto"/>
    </w:rPr>
  </w:style>
  <w:style w:type="character" w:styleId="HTMLCite">
    <w:name w:val="HTML Cite"/>
    <w:uiPriority w:val="99"/>
    <w:semiHidden/>
    <w:unhideWhenUsed/>
    <w:rsid w:val="008379A8"/>
    <w:rPr>
      <w:i/>
      <w:iCs/>
    </w:rPr>
  </w:style>
  <w:style w:type="character" w:customStyle="1" w:styleId="HeaderChar">
    <w:name w:val="Header Char"/>
    <w:basedOn w:val="DefaultParagraphFont"/>
    <w:link w:val="Header"/>
    <w:rsid w:val="003A17EB"/>
    <w:rPr>
      <w:lang w:val="en-GB" w:eastAsia="en-US"/>
    </w:rPr>
  </w:style>
  <w:style w:type="character" w:customStyle="1" w:styleId="FooterChar">
    <w:name w:val="Footer Char"/>
    <w:basedOn w:val="DefaultParagraphFont"/>
    <w:link w:val="Footer"/>
    <w:uiPriority w:val="99"/>
    <w:rsid w:val="003A17EB"/>
    <w:rPr>
      <w:lang w:val="en-GB" w:eastAsia="en-US"/>
    </w:rPr>
  </w:style>
  <w:style w:type="character" w:customStyle="1" w:styleId="PlainTextChar">
    <w:name w:val="Plain Text Char"/>
    <w:basedOn w:val="DefaultParagraphFont"/>
    <w:link w:val="PlainText"/>
    <w:rsid w:val="00701D94"/>
    <w:rPr>
      <w:rFonts w:ascii="Courier New" w:hAnsi="Courier New"/>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9E3"/>
    <w:rPr>
      <w:sz w:val="24"/>
      <w:szCs w:val="24"/>
      <w:lang w:val="en-GB" w:eastAsia="en-US"/>
    </w:rPr>
  </w:style>
  <w:style w:type="paragraph" w:styleId="Heading1">
    <w:name w:val="heading 1"/>
    <w:basedOn w:val="Normal"/>
    <w:next w:val="Normal"/>
    <w:qFormat/>
    <w:rsid w:val="001879E3"/>
    <w:pPr>
      <w:keepNext/>
      <w:spacing w:before="240" w:after="60"/>
      <w:outlineLvl w:val="0"/>
    </w:pPr>
    <w:rPr>
      <w:rFonts w:ascii="Arial" w:hAnsi="Arial"/>
      <w:b/>
      <w:kern w:val="28"/>
      <w:sz w:val="28"/>
      <w:szCs w:val="20"/>
    </w:rPr>
  </w:style>
  <w:style w:type="paragraph" w:styleId="Heading2">
    <w:name w:val="heading 2"/>
    <w:basedOn w:val="Normal"/>
    <w:next w:val="Normal"/>
    <w:qFormat/>
    <w:rsid w:val="001879E3"/>
    <w:pPr>
      <w:keepNext/>
      <w:outlineLvl w:val="1"/>
    </w:pPr>
    <w:rPr>
      <w:szCs w:val="20"/>
    </w:rPr>
  </w:style>
  <w:style w:type="paragraph" w:styleId="Heading3">
    <w:name w:val="heading 3"/>
    <w:basedOn w:val="Normal"/>
    <w:next w:val="Normal"/>
    <w:qFormat/>
    <w:rsid w:val="001879E3"/>
    <w:pPr>
      <w:keepNext/>
      <w:numPr>
        <w:numId w:val="1"/>
      </w:numPr>
      <w:tabs>
        <w:tab w:val="left" w:pos="765"/>
      </w:tabs>
      <w:ind w:left="765" w:hanging="765"/>
      <w:outlineLvl w:val="2"/>
    </w:pPr>
    <w:rPr>
      <w:b/>
      <w:szCs w:val="20"/>
      <w:lang w:val="en-US"/>
    </w:rPr>
  </w:style>
  <w:style w:type="paragraph" w:styleId="Heading4">
    <w:name w:val="heading 4"/>
    <w:basedOn w:val="Normal"/>
    <w:next w:val="Normal"/>
    <w:qFormat/>
    <w:rsid w:val="001879E3"/>
    <w:pPr>
      <w:keepNext/>
      <w:numPr>
        <w:numId w:val="2"/>
      </w:numPr>
      <w:tabs>
        <w:tab w:val="left" w:pos="765"/>
      </w:tabs>
      <w:ind w:left="765" w:hanging="765"/>
      <w:outlineLvl w:val="3"/>
    </w:pPr>
    <w:rPr>
      <w:szCs w:val="20"/>
      <w:lang w:val="en-US"/>
    </w:rPr>
  </w:style>
  <w:style w:type="paragraph" w:styleId="Heading5">
    <w:name w:val="heading 5"/>
    <w:basedOn w:val="Normal"/>
    <w:next w:val="Normal"/>
    <w:qFormat/>
    <w:rsid w:val="001879E3"/>
    <w:pPr>
      <w:keepNext/>
      <w:tabs>
        <w:tab w:val="left" w:pos="284"/>
      </w:tabs>
      <w:ind w:left="142"/>
      <w:outlineLvl w:val="4"/>
    </w:pPr>
    <w:rPr>
      <w:szCs w:val="20"/>
      <w:lang w:val="en-US"/>
    </w:rPr>
  </w:style>
  <w:style w:type="paragraph" w:styleId="Heading6">
    <w:name w:val="heading 6"/>
    <w:basedOn w:val="Normal"/>
    <w:next w:val="Normal"/>
    <w:qFormat/>
    <w:rsid w:val="001879E3"/>
    <w:pPr>
      <w:keepNext/>
      <w:ind w:left="567"/>
      <w:outlineLvl w:val="5"/>
    </w:pPr>
    <w:rPr>
      <w:szCs w:val="20"/>
      <w:lang w:val="en-US"/>
    </w:rPr>
  </w:style>
  <w:style w:type="paragraph" w:styleId="Heading7">
    <w:name w:val="heading 7"/>
    <w:basedOn w:val="Normal"/>
    <w:next w:val="Normal"/>
    <w:qFormat/>
    <w:rsid w:val="001879E3"/>
    <w:pPr>
      <w:keepNext/>
      <w:outlineLvl w:val="6"/>
    </w:pPr>
    <w:rPr>
      <w:b/>
      <w:i/>
      <w:szCs w:val="20"/>
      <w:lang w:val="en-US"/>
    </w:rPr>
  </w:style>
  <w:style w:type="paragraph" w:styleId="Heading8">
    <w:name w:val="heading 8"/>
    <w:basedOn w:val="Normal"/>
    <w:next w:val="Normal"/>
    <w:qFormat/>
    <w:rsid w:val="001879E3"/>
    <w:pPr>
      <w:keepNext/>
      <w:jc w:val="center"/>
      <w:outlineLvl w:val="7"/>
    </w:pPr>
    <w:rPr>
      <w:rFonts w:ascii="Comic Sans MS" w:hAnsi="Comic Sans MS"/>
      <w:b/>
      <w:snapToGrid w:val="0"/>
      <w:sz w:val="22"/>
      <w:szCs w:val="20"/>
    </w:rPr>
  </w:style>
  <w:style w:type="paragraph" w:styleId="Heading9">
    <w:name w:val="heading 9"/>
    <w:basedOn w:val="Normal"/>
    <w:next w:val="Normal"/>
    <w:qFormat/>
    <w:rsid w:val="001879E3"/>
    <w:pPr>
      <w:keepNext/>
      <w:ind w:left="567"/>
      <w:outlineLvl w:val="8"/>
    </w:pPr>
    <w:rPr>
      <w:rFonts w:ascii="Arial" w:hAnsi="Arial"/>
      <w:b/>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list1">
    <w:name w:val="Text list 1"/>
    <w:basedOn w:val="Normal"/>
    <w:autoRedefine/>
    <w:rsid w:val="001879E3"/>
    <w:pPr>
      <w:numPr>
        <w:numId w:val="11"/>
      </w:numPr>
      <w:tabs>
        <w:tab w:val="left" w:pos="709"/>
        <w:tab w:val="left" w:pos="3360"/>
        <w:tab w:val="left" w:pos="3720"/>
        <w:tab w:val="left" w:pos="4080"/>
        <w:tab w:val="left" w:pos="4440"/>
        <w:tab w:val="left" w:pos="4800"/>
        <w:tab w:val="left" w:pos="5160"/>
        <w:tab w:val="left" w:pos="5520"/>
        <w:tab w:val="left" w:pos="5880"/>
      </w:tabs>
      <w:spacing w:after="80" w:line="280" w:lineRule="atLeast"/>
    </w:pPr>
    <w:rPr>
      <w:rFonts w:ascii="Arial" w:hAnsi="Arial" w:cs="Arial"/>
      <w:szCs w:val="20"/>
    </w:rPr>
  </w:style>
  <w:style w:type="paragraph" w:customStyle="1" w:styleId="Textlist2short">
    <w:name w:val="Text list 2 short"/>
    <w:basedOn w:val="Normal"/>
    <w:rsid w:val="001879E3"/>
    <w:pPr>
      <w:widowControl w:val="0"/>
      <w:numPr>
        <w:numId w:val="4"/>
      </w:numPr>
      <w:tabs>
        <w:tab w:val="left" w:pos="709"/>
        <w:tab w:val="left" w:pos="992"/>
        <w:tab w:val="left" w:pos="1276"/>
        <w:tab w:val="left" w:pos="2280"/>
        <w:tab w:val="left" w:pos="2640"/>
        <w:tab w:val="left" w:pos="3000"/>
        <w:tab w:val="left" w:pos="3360"/>
        <w:tab w:val="left" w:pos="3720"/>
        <w:tab w:val="left" w:pos="4080"/>
        <w:tab w:val="left" w:pos="4440"/>
        <w:tab w:val="left" w:pos="4800"/>
        <w:tab w:val="left" w:pos="5160"/>
        <w:tab w:val="left" w:pos="5520"/>
        <w:tab w:val="left" w:pos="5880"/>
      </w:tabs>
      <w:spacing w:after="80" w:line="281" w:lineRule="auto"/>
      <w:jc w:val="both"/>
    </w:pPr>
    <w:rPr>
      <w:rFonts w:ascii="CG Omega" w:hAnsi="CG Omega"/>
      <w:sz w:val="20"/>
      <w:szCs w:val="20"/>
    </w:rPr>
  </w:style>
  <w:style w:type="paragraph" w:customStyle="1" w:styleId="bodybullet">
    <w:name w:val="body/bullet"/>
    <w:basedOn w:val="Normal"/>
    <w:autoRedefine/>
    <w:rsid w:val="001879E3"/>
    <w:pPr>
      <w:numPr>
        <w:numId w:val="6"/>
      </w:numPr>
    </w:pPr>
    <w:rPr>
      <w:sz w:val="20"/>
      <w:szCs w:val="20"/>
    </w:rPr>
  </w:style>
  <w:style w:type="paragraph" w:customStyle="1" w:styleId="bullett">
    <w:name w:val="bullett"/>
    <w:basedOn w:val="Text"/>
    <w:rsid w:val="001879E3"/>
    <w:pPr>
      <w:numPr>
        <w:numId w:val="7"/>
      </w:numPr>
      <w:tabs>
        <w:tab w:val="clear" w:pos="709"/>
        <w:tab w:val="clear" w:pos="993"/>
        <w:tab w:val="left" w:pos="567"/>
      </w:tabs>
      <w:ind w:left="567" w:hanging="283"/>
    </w:pPr>
  </w:style>
  <w:style w:type="paragraph" w:customStyle="1" w:styleId="Text">
    <w:name w:val="Text"/>
    <w:basedOn w:val="Normal"/>
    <w:rsid w:val="001879E3"/>
    <w:pPr>
      <w:tabs>
        <w:tab w:val="left" w:pos="709"/>
        <w:tab w:val="left" w:pos="993"/>
        <w:tab w:val="left" w:pos="1276"/>
        <w:tab w:val="left" w:pos="1560"/>
        <w:tab w:val="left" w:pos="1843"/>
      </w:tabs>
      <w:spacing w:after="240" w:line="280" w:lineRule="atLeast"/>
      <w:ind w:left="567" w:right="567"/>
    </w:pPr>
    <w:rPr>
      <w:rFonts w:ascii="CG Omega" w:hAnsi="CG Omega"/>
      <w:sz w:val="20"/>
      <w:szCs w:val="20"/>
    </w:rPr>
  </w:style>
  <w:style w:type="paragraph" w:customStyle="1" w:styleId="Textlist1short">
    <w:name w:val="Text list 1 short"/>
    <w:basedOn w:val="Textlist1"/>
    <w:rsid w:val="001879E3"/>
    <w:pPr>
      <w:widowControl w:val="0"/>
      <w:numPr>
        <w:numId w:val="9"/>
      </w:numPr>
      <w:tabs>
        <w:tab w:val="clear" w:pos="709"/>
        <w:tab w:val="num" w:pos="993"/>
        <w:tab w:val="left" w:pos="2280"/>
        <w:tab w:val="left" w:pos="2640"/>
        <w:tab w:val="left" w:pos="3000"/>
      </w:tabs>
      <w:spacing w:line="281" w:lineRule="auto"/>
      <w:ind w:left="992" w:hanging="357"/>
    </w:pPr>
  </w:style>
  <w:style w:type="paragraph" w:customStyle="1" w:styleId="Textlistlge">
    <w:name w:val="Text list lge"/>
    <w:basedOn w:val="Textlist1"/>
    <w:rsid w:val="001879E3"/>
    <w:pPr>
      <w:widowControl w:val="0"/>
      <w:numPr>
        <w:numId w:val="5"/>
      </w:numPr>
      <w:tabs>
        <w:tab w:val="clear" w:pos="709"/>
        <w:tab w:val="left" w:pos="993"/>
        <w:tab w:val="left" w:pos="2640"/>
        <w:tab w:val="left" w:pos="3000"/>
      </w:tabs>
      <w:spacing w:line="281" w:lineRule="auto"/>
      <w:ind w:left="993" w:hanging="357"/>
    </w:pPr>
  </w:style>
  <w:style w:type="paragraph" w:customStyle="1" w:styleId="CH1">
    <w:name w:val="CH 1"/>
    <w:basedOn w:val="PlainText"/>
    <w:rsid w:val="001879E3"/>
    <w:pPr>
      <w:jc w:val="center"/>
    </w:pPr>
    <w:rPr>
      <w:rFonts w:ascii="Futura Md BT" w:hAnsi="Futura Md BT"/>
      <w:b/>
      <w:sz w:val="72"/>
    </w:rPr>
  </w:style>
  <w:style w:type="paragraph" w:styleId="PlainText">
    <w:name w:val="Plain Text"/>
    <w:basedOn w:val="Normal"/>
    <w:link w:val="PlainTextChar"/>
    <w:rsid w:val="001879E3"/>
    <w:rPr>
      <w:rFonts w:ascii="Courier New" w:hAnsi="Courier New"/>
      <w:sz w:val="20"/>
      <w:szCs w:val="20"/>
    </w:rPr>
  </w:style>
  <w:style w:type="paragraph" w:customStyle="1" w:styleId="Sh2">
    <w:name w:val="Sh2"/>
    <w:basedOn w:val="Sh1"/>
    <w:rsid w:val="001879E3"/>
    <w:pPr>
      <w:spacing w:after="0"/>
    </w:pPr>
    <w:rPr>
      <w:sz w:val="24"/>
    </w:rPr>
  </w:style>
  <w:style w:type="paragraph" w:customStyle="1" w:styleId="Sh1">
    <w:name w:val="Sh1"/>
    <w:basedOn w:val="PlainText"/>
    <w:rsid w:val="001879E3"/>
    <w:pPr>
      <w:spacing w:after="120"/>
    </w:pPr>
    <w:rPr>
      <w:rFonts w:ascii="Futura Md BT" w:hAnsi="Futura Md BT"/>
      <w:b/>
      <w:sz w:val="28"/>
    </w:rPr>
  </w:style>
  <w:style w:type="paragraph" w:styleId="BodyText">
    <w:name w:val="Body Text"/>
    <w:aliases w:val="Body Text Char Char,Body Text1,Body Text Char Char Char Char Char Char1,Body Text Char Char Char1,Body Text Char Char Char Char1 Char Char,Body Text Char Char Char Char1 Char Char Char Char,Body Text Char Char Char Char1 Char"/>
    <w:basedOn w:val="Normal"/>
    <w:semiHidden/>
    <w:rsid w:val="001879E3"/>
    <w:pPr>
      <w:numPr>
        <w:numId w:val="14"/>
      </w:numPr>
    </w:pPr>
    <w:rPr>
      <w:szCs w:val="20"/>
      <w:lang w:val="en-US"/>
    </w:rPr>
  </w:style>
  <w:style w:type="paragraph" w:styleId="BodyText2">
    <w:name w:val="Body Text 2"/>
    <w:basedOn w:val="Normal"/>
    <w:semiHidden/>
    <w:rsid w:val="001879E3"/>
    <w:rPr>
      <w:i/>
      <w:szCs w:val="20"/>
      <w:lang w:val="en-US"/>
    </w:rPr>
  </w:style>
  <w:style w:type="paragraph" w:customStyle="1" w:styleId="1cmindent">
    <w:name w:val="1cmindent"/>
    <w:basedOn w:val="Text"/>
    <w:rsid w:val="001879E3"/>
  </w:style>
  <w:style w:type="paragraph" w:styleId="BodyText3">
    <w:name w:val="Body Text 3"/>
    <w:basedOn w:val="Normal"/>
    <w:semiHidden/>
    <w:rsid w:val="001879E3"/>
    <w:rPr>
      <w:rFonts w:ascii="Arial" w:hAnsi="Arial"/>
      <w:b/>
      <w:i/>
      <w:szCs w:val="20"/>
      <w:lang w:val="en-US"/>
    </w:rPr>
  </w:style>
  <w:style w:type="paragraph" w:customStyle="1" w:styleId="numbers">
    <w:name w:val="numbers"/>
    <w:basedOn w:val="PlainText"/>
    <w:rsid w:val="001879E3"/>
    <w:pPr>
      <w:tabs>
        <w:tab w:val="left" w:pos="360"/>
      </w:tabs>
      <w:ind w:left="360" w:hanging="360"/>
    </w:pPr>
    <w:rPr>
      <w:rFonts w:ascii="Times New Roman" w:hAnsi="Times New Roman"/>
      <w:sz w:val="24"/>
    </w:rPr>
  </w:style>
  <w:style w:type="paragraph" w:styleId="Footer">
    <w:name w:val="footer"/>
    <w:basedOn w:val="Normal"/>
    <w:link w:val="FooterChar"/>
    <w:uiPriority w:val="99"/>
    <w:rsid w:val="001879E3"/>
    <w:pPr>
      <w:tabs>
        <w:tab w:val="center" w:pos="4153"/>
        <w:tab w:val="right" w:pos="8306"/>
      </w:tabs>
    </w:pPr>
    <w:rPr>
      <w:sz w:val="20"/>
      <w:szCs w:val="20"/>
    </w:rPr>
  </w:style>
  <w:style w:type="paragraph" w:customStyle="1" w:styleId="Topicheading">
    <w:name w:val="Topic heading"/>
    <w:next w:val="Text"/>
    <w:rsid w:val="001879E3"/>
    <w:pPr>
      <w:keepNext/>
      <w:spacing w:after="440" w:line="320" w:lineRule="atLeast"/>
      <w:ind w:left="-340"/>
    </w:pPr>
    <w:rPr>
      <w:rFonts w:ascii="Arial Narrow" w:hAnsi="Arial Narrow"/>
      <w:b/>
      <w:smallCaps/>
      <w:sz w:val="36"/>
      <w:lang w:val="en-GB" w:eastAsia="en-US"/>
    </w:rPr>
  </w:style>
  <w:style w:type="paragraph" w:customStyle="1" w:styleId="studyb">
    <w:name w:val="study b"/>
    <w:basedOn w:val="PlainText"/>
    <w:rsid w:val="001879E3"/>
    <w:pPr>
      <w:tabs>
        <w:tab w:val="left" w:pos="3686"/>
      </w:tabs>
      <w:ind w:left="1134"/>
    </w:pPr>
    <w:rPr>
      <w:rFonts w:ascii="Futura Md BT" w:hAnsi="Futura Md BT"/>
      <w:b/>
      <w:sz w:val="28"/>
    </w:rPr>
  </w:style>
  <w:style w:type="paragraph" w:styleId="BodyTextIndent">
    <w:name w:val="Body Text Indent"/>
    <w:basedOn w:val="Normal"/>
    <w:semiHidden/>
    <w:rsid w:val="001879E3"/>
    <w:pPr>
      <w:ind w:left="907"/>
    </w:pPr>
    <w:rPr>
      <w:rFonts w:ascii="Arial" w:hAnsi="Arial"/>
      <w:b/>
      <w:szCs w:val="20"/>
      <w:lang w:val="en-US"/>
    </w:rPr>
  </w:style>
  <w:style w:type="paragraph" w:customStyle="1" w:styleId="Resource">
    <w:name w:val="Resource"/>
    <w:rsid w:val="001879E3"/>
    <w:pPr>
      <w:tabs>
        <w:tab w:val="left" w:pos="1418"/>
        <w:tab w:val="left" w:pos="1701"/>
        <w:tab w:val="left" w:pos="1985"/>
        <w:tab w:val="left" w:pos="9498"/>
        <w:tab w:val="left" w:pos="9781"/>
      </w:tabs>
      <w:spacing w:after="120" w:line="240" w:lineRule="atLeast"/>
      <w:ind w:left="1134"/>
    </w:pPr>
    <w:rPr>
      <w:rFonts w:ascii="CG Omega" w:hAnsi="CG Omega"/>
      <w:b/>
      <w:sz w:val="18"/>
      <w:lang w:val="en-GB" w:eastAsia="en-US"/>
    </w:rPr>
  </w:style>
  <w:style w:type="paragraph" w:customStyle="1" w:styleId="Textindent">
    <w:name w:val="Text indent"/>
    <w:basedOn w:val="Text"/>
    <w:rsid w:val="001879E3"/>
    <w:pPr>
      <w:spacing w:after="60"/>
    </w:pPr>
  </w:style>
  <w:style w:type="paragraph" w:customStyle="1" w:styleId="Activity">
    <w:name w:val="Activity"/>
    <w:rsid w:val="001879E3"/>
    <w:pPr>
      <w:tabs>
        <w:tab w:val="left" w:pos="1134"/>
        <w:tab w:val="left" w:pos="1418"/>
        <w:tab w:val="left" w:pos="1701"/>
        <w:tab w:val="left" w:pos="1985"/>
      </w:tabs>
      <w:spacing w:line="240" w:lineRule="atLeast"/>
      <w:ind w:left="1134"/>
    </w:pPr>
    <w:rPr>
      <w:rFonts w:ascii="CG Omega" w:hAnsi="CG Omega"/>
      <w:i/>
      <w:lang w:val="en-GB" w:eastAsia="en-US"/>
    </w:rPr>
  </w:style>
  <w:style w:type="paragraph" w:customStyle="1" w:styleId="activitylist1">
    <w:name w:val="activity list 1"/>
    <w:basedOn w:val="activity0"/>
    <w:rsid w:val="001879E3"/>
    <w:pPr>
      <w:numPr>
        <w:numId w:val="10"/>
      </w:numPr>
      <w:tabs>
        <w:tab w:val="clear" w:pos="2640"/>
        <w:tab w:val="left" w:pos="1843"/>
      </w:tabs>
      <w:spacing w:after="60"/>
      <w:ind w:left="1843"/>
    </w:pPr>
    <w:rPr>
      <w:b w:val="0"/>
    </w:rPr>
  </w:style>
  <w:style w:type="paragraph" w:customStyle="1" w:styleId="activity0">
    <w:name w:val="activity"/>
    <w:basedOn w:val="Normal"/>
    <w:rsid w:val="001879E3"/>
    <w:pPr>
      <w:widowControl w:val="0"/>
      <w:tabs>
        <w:tab w:val="left" w:pos="2640"/>
        <w:tab w:val="left" w:pos="3000"/>
        <w:tab w:val="left" w:pos="3360"/>
        <w:tab w:val="left" w:pos="3720"/>
        <w:tab w:val="left" w:pos="4080"/>
        <w:tab w:val="left" w:pos="4440"/>
        <w:tab w:val="left" w:pos="4800"/>
        <w:tab w:val="left" w:pos="5160"/>
        <w:tab w:val="left" w:pos="5520"/>
        <w:tab w:val="left" w:pos="5880"/>
      </w:tabs>
      <w:spacing w:after="80" w:line="280" w:lineRule="auto"/>
      <w:ind w:left="2640" w:hanging="2640"/>
      <w:jc w:val="both"/>
    </w:pPr>
    <w:rPr>
      <w:rFonts w:ascii="Palatino" w:hAnsi="Palatino"/>
      <w:b/>
      <w:i/>
      <w:sz w:val="20"/>
      <w:szCs w:val="20"/>
    </w:rPr>
  </w:style>
  <w:style w:type="paragraph" w:customStyle="1" w:styleId="Resourceheading">
    <w:name w:val="Resource heading"/>
    <w:next w:val="Resource"/>
    <w:rsid w:val="001879E3"/>
    <w:pPr>
      <w:keepNext/>
      <w:keepLines/>
      <w:pBdr>
        <w:top w:val="single" w:sz="4" w:space="1" w:color="auto"/>
      </w:pBdr>
      <w:tabs>
        <w:tab w:val="left" w:pos="-2835"/>
        <w:tab w:val="left" w:pos="1418"/>
        <w:tab w:val="left" w:pos="1701"/>
      </w:tabs>
      <w:spacing w:before="140" w:after="80" w:line="240" w:lineRule="atLeast"/>
      <w:ind w:left="-426"/>
    </w:pPr>
    <w:rPr>
      <w:rFonts w:ascii="CG Omega" w:hAnsi="CG Omega"/>
      <w:b/>
      <w:sz w:val="22"/>
      <w:lang w:val="en-GB" w:eastAsia="en-US"/>
    </w:rPr>
  </w:style>
  <w:style w:type="paragraph" w:customStyle="1" w:styleId="space4">
    <w:name w:val="space4"/>
    <w:basedOn w:val="Normal"/>
    <w:next w:val="Heading4"/>
    <w:rsid w:val="001879E3"/>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line="120" w:lineRule="auto"/>
      <w:ind w:left="1920"/>
      <w:jc w:val="both"/>
    </w:pPr>
    <w:rPr>
      <w:rFonts w:ascii="Palatino" w:hAnsi="Palatino"/>
      <w:sz w:val="12"/>
      <w:szCs w:val="20"/>
    </w:rPr>
  </w:style>
  <w:style w:type="character" w:styleId="Hyperlink">
    <w:name w:val="Hyperlink"/>
    <w:semiHidden/>
    <w:rsid w:val="001879E3"/>
    <w:rPr>
      <w:color w:val="0000FF"/>
      <w:u w:val="single"/>
    </w:rPr>
  </w:style>
  <w:style w:type="paragraph" w:customStyle="1" w:styleId="CH2">
    <w:name w:val="CH 2"/>
    <w:basedOn w:val="PlainText"/>
    <w:rsid w:val="001879E3"/>
    <w:pPr>
      <w:spacing w:before="120"/>
      <w:jc w:val="center"/>
    </w:pPr>
    <w:rPr>
      <w:rFonts w:ascii="Times New Roman" w:hAnsi="Times New Roman"/>
      <w:b/>
      <w:sz w:val="48"/>
    </w:rPr>
  </w:style>
  <w:style w:type="paragraph" w:customStyle="1" w:styleId="Quotation">
    <w:name w:val="Quotation"/>
    <w:basedOn w:val="PlainText"/>
    <w:rsid w:val="001879E3"/>
    <w:pPr>
      <w:tabs>
        <w:tab w:val="left" w:pos="709"/>
        <w:tab w:val="left" w:pos="992"/>
        <w:tab w:val="left" w:pos="1276"/>
      </w:tabs>
      <w:spacing w:before="80" w:after="280" w:line="280" w:lineRule="atLeast"/>
      <w:ind w:left="1134" w:right="567"/>
      <w:jc w:val="both"/>
    </w:pPr>
    <w:rPr>
      <w:rFonts w:ascii="CG Omega" w:hAnsi="CG Omega"/>
      <w:i/>
      <w:lang w:val="en-US"/>
    </w:rPr>
  </w:style>
  <w:style w:type="paragraph" w:customStyle="1" w:styleId="reading">
    <w:name w:val="reading"/>
    <w:basedOn w:val="Normal"/>
    <w:rsid w:val="001879E3"/>
    <w:pPr>
      <w:widowControl w:val="0"/>
      <w:tabs>
        <w:tab w:val="left" w:pos="709"/>
        <w:tab w:val="left" w:pos="992"/>
        <w:tab w:val="left" w:pos="1276"/>
        <w:tab w:val="left" w:pos="2280"/>
        <w:tab w:val="left" w:pos="2640"/>
        <w:tab w:val="left" w:pos="3000"/>
        <w:tab w:val="left" w:pos="3360"/>
        <w:tab w:val="left" w:pos="3720"/>
        <w:tab w:val="left" w:pos="4080"/>
        <w:tab w:val="left" w:pos="4440"/>
        <w:tab w:val="left" w:pos="4800"/>
        <w:tab w:val="left" w:pos="5160"/>
        <w:tab w:val="left" w:pos="5520"/>
        <w:tab w:val="left" w:pos="5880"/>
      </w:tabs>
      <w:spacing w:after="79" w:line="259" w:lineRule="auto"/>
      <w:ind w:left="2280" w:right="360" w:hanging="2280"/>
    </w:pPr>
    <w:rPr>
      <w:rFonts w:ascii="Palatino" w:hAnsi="Palatino"/>
      <w:b/>
      <w:sz w:val="20"/>
      <w:szCs w:val="20"/>
    </w:rPr>
  </w:style>
  <w:style w:type="paragraph" w:styleId="Header">
    <w:name w:val="header"/>
    <w:basedOn w:val="Normal"/>
    <w:link w:val="HeaderChar"/>
    <w:rsid w:val="001879E3"/>
    <w:pPr>
      <w:tabs>
        <w:tab w:val="center" w:pos="4153"/>
        <w:tab w:val="right" w:pos="8306"/>
      </w:tabs>
    </w:pPr>
    <w:rPr>
      <w:sz w:val="20"/>
      <w:szCs w:val="20"/>
    </w:rPr>
  </w:style>
  <w:style w:type="paragraph" w:customStyle="1" w:styleId="Table">
    <w:name w:val="Table"/>
    <w:basedOn w:val="Normal"/>
    <w:rsid w:val="001879E3"/>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before="40" w:after="80" w:line="259" w:lineRule="auto"/>
    </w:pPr>
    <w:rPr>
      <w:rFonts w:ascii="Helvetica" w:hAnsi="Helvetica"/>
      <w:sz w:val="20"/>
      <w:szCs w:val="20"/>
    </w:rPr>
  </w:style>
  <w:style w:type="paragraph" w:customStyle="1" w:styleId="Reference">
    <w:name w:val="Reference"/>
    <w:rsid w:val="001879E3"/>
    <w:pPr>
      <w:tabs>
        <w:tab w:val="left" w:pos="357"/>
        <w:tab w:val="left" w:pos="709"/>
      </w:tabs>
      <w:spacing w:after="120" w:line="240" w:lineRule="atLeast"/>
      <w:ind w:left="357" w:hanging="357"/>
    </w:pPr>
    <w:rPr>
      <w:rFonts w:ascii="CG Omega" w:hAnsi="CG Omega"/>
      <w:lang w:val="en-GB" w:eastAsia="en-US"/>
    </w:rPr>
  </w:style>
  <w:style w:type="paragraph" w:customStyle="1" w:styleId="studya">
    <w:name w:val="study a"/>
    <w:basedOn w:val="CH1"/>
    <w:rsid w:val="001879E3"/>
    <w:pPr>
      <w:ind w:left="1134"/>
      <w:jc w:val="left"/>
    </w:pPr>
    <w:rPr>
      <w:caps/>
      <w:noProof/>
      <w:sz w:val="28"/>
    </w:rPr>
  </w:style>
  <w:style w:type="paragraph" w:customStyle="1" w:styleId="quoteref">
    <w:name w:val="quote ref."/>
    <w:basedOn w:val="Normal"/>
    <w:rsid w:val="001879E3"/>
    <w:pPr>
      <w:spacing w:before="120"/>
      <w:ind w:left="3402"/>
    </w:pPr>
    <w:rPr>
      <w:rFonts w:ascii="FrnkGothITC Bk BT" w:hAnsi="FrnkGothITC Bk BT"/>
      <w:b/>
      <w:i/>
      <w:sz w:val="18"/>
      <w:szCs w:val="20"/>
    </w:rPr>
  </w:style>
  <w:style w:type="paragraph" w:customStyle="1" w:styleId="body1">
    <w:name w:val="body1"/>
    <w:basedOn w:val="PlainText"/>
    <w:rsid w:val="001879E3"/>
    <w:pPr>
      <w:tabs>
        <w:tab w:val="left" w:pos="284"/>
      </w:tabs>
      <w:jc w:val="both"/>
    </w:pPr>
    <w:rPr>
      <w:rFonts w:ascii="Times New Roman" w:hAnsi="Times New Roman"/>
      <w:sz w:val="24"/>
    </w:rPr>
  </w:style>
  <w:style w:type="paragraph" w:customStyle="1" w:styleId="activities">
    <w:name w:val="activities"/>
    <w:basedOn w:val="PlainText"/>
    <w:rsid w:val="001879E3"/>
    <w:pPr>
      <w:tabs>
        <w:tab w:val="left" w:pos="1588"/>
      </w:tabs>
      <w:ind w:left="1134"/>
    </w:pPr>
    <w:rPr>
      <w:rFonts w:ascii="Futura Md BT" w:hAnsi="Futura Md BT"/>
      <w:b/>
      <w:sz w:val="28"/>
    </w:rPr>
  </w:style>
  <w:style w:type="paragraph" w:customStyle="1" w:styleId="Resourcenote">
    <w:name w:val="Resource note"/>
    <w:basedOn w:val="Resource"/>
    <w:rsid w:val="001879E3"/>
    <w:pPr>
      <w:spacing w:after="200"/>
      <w:jc w:val="right"/>
    </w:pPr>
    <w:rPr>
      <w:b w:val="0"/>
      <w:i/>
    </w:rPr>
  </w:style>
  <w:style w:type="paragraph" w:customStyle="1" w:styleId="numberlist">
    <w:name w:val="number list"/>
    <w:basedOn w:val="Text"/>
    <w:rsid w:val="001879E3"/>
    <w:pPr>
      <w:numPr>
        <w:numId w:val="8"/>
      </w:numPr>
      <w:tabs>
        <w:tab w:val="clear" w:pos="709"/>
      </w:tabs>
    </w:pPr>
  </w:style>
  <w:style w:type="character" w:styleId="PageNumber">
    <w:name w:val="page number"/>
    <w:basedOn w:val="DefaultParagraphFont"/>
    <w:semiHidden/>
    <w:rsid w:val="001879E3"/>
  </w:style>
  <w:style w:type="paragraph" w:styleId="BodyTextIndent2">
    <w:name w:val="Body Text Indent 2"/>
    <w:basedOn w:val="Normal"/>
    <w:semiHidden/>
    <w:rsid w:val="001879E3"/>
    <w:pPr>
      <w:ind w:left="120"/>
      <w:jc w:val="center"/>
    </w:pPr>
  </w:style>
  <w:style w:type="paragraph" w:styleId="BodyTextIndent3">
    <w:name w:val="Body Text Indent 3"/>
    <w:basedOn w:val="Normal"/>
    <w:semiHidden/>
    <w:rsid w:val="001879E3"/>
    <w:pPr>
      <w:ind w:left="2382" w:hanging="397"/>
    </w:pPr>
    <w:rPr>
      <w:rFonts w:ascii="Arial Black" w:hAnsi="Arial Black"/>
      <w:b/>
      <w:sz w:val="28"/>
    </w:rPr>
  </w:style>
  <w:style w:type="paragraph" w:customStyle="1" w:styleId="bullletter">
    <w:name w:val="bull letter"/>
    <w:basedOn w:val="Textlist1"/>
    <w:rsid w:val="001879E3"/>
    <w:pPr>
      <w:widowControl w:val="0"/>
      <w:numPr>
        <w:numId w:val="3"/>
      </w:numPr>
      <w:tabs>
        <w:tab w:val="clear" w:pos="709"/>
        <w:tab w:val="left" w:pos="1276"/>
        <w:tab w:val="left" w:pos="2640"/>
        <w:tab w:val="left" w:pos="3000"/>
      </w:tabs>
      <w:spacing w:line="281" w:lineRule="auto"/>
    </w:pPr>
  </w:style>
  <w:style w:type="paragraph" w:customStyle="1" w:styleId="4pointspace">
    <w:name w:val="4 pointspace"/>
    <w:basedOn w:val="Normal"/>
    <w:rsid w:val="001879E3"/>
    <w:pPr>
      <w:tabs>
        <w:tab w:val="left" w:pos="2280"/>
        <w:tab w:val="left" w:pos="2640"/>
        <w:tab w:val="left" w:pos="3000"/>
        <w:tab w:val="left" w:pos="3360"/>
        <w:tab w:val="left" w:pos="3720"/>
        <w:tab w:val="left" w:pos="4080"/>
        <w:tab w:val="left" w:pos="4440"/>
        <w:tab w:val="left" w:pos="4800"/>
        <w:tab w:val="left" w:pos="5160"/>
        <w:tab w:val="left" w:pos="5520"/>
        <w:tab w:val="left" w:pos="5880"/>
      </w:tabs>
      <w:spacing w:line="80" w:lineRule="atLeast"/>
      <w:ind w:left="1920"/>
      <w:jc w:val="both"/>
    </w:pPr>
    <w:rPr>
      <w:rFonts w:ascii="CG Omega" w:hAnsi="CG Omega"/>
      <w:sz w:val="8"/>
      <w:szCs w:val="20"/>
    </w:rPr>
  </w:style>
  <w:style w:type="paragraph" w:customStyle="1" w:styleId="x-Tableofcontents">
    <w:name w:val="x-Table of contents"/>
    <w:rsid w:val="001879E3"/>
    <w:pPr>
      <w:spacing w:after="80" w:line="240" w:lineRule="atLeast"/>
    </w:pPr>
    <w:rPr>
      <w:smallCaps/>
      <w:sz w:val="22"/>
      <w:lang w:val="en-GB" w:eastAsia="en-US"/>
    </w:rPr>
  </w:style>
  <w:style w:type="paragraph" w:customStyle="1" w:styleId="space3">
    <w:name w:val="space3"/>
    <w:basedOn w:val="Normal"/>
    <w:next w:val="Heading3"/>
    <w:rsid w:val="001879E3"/>
    <w:pPr>
      <w:tabs>
        <w:tab w:val="left" w:pos="2280"/>
        <w:tab w:val="left" w:pos="2640"/>
        <w:tab w:val="left" w:pos="3000"/>
        <w:tab w:val="left" w:pos="3360"/>
        <w:tab w:val="left" w:pos="3720"/>
        <w:tab w:val="left" w:pos="4080"/>
        <w:tab w:val="left" w:pos="4440"/>
        <w:tab w:val="left" w:pos="4800"/>
        <w:tab w:val="left" w:pos="5160"/>
        <w:tab w:val="left" w:pos="5520"/>
        <w:tab w:val="left" w:pos="5880"/>
      </w:tabs>
      <w:spacing w:line="240" w:lineRule="atLeast"/>
      <w:ind w:left="1920"/>
      <w:jc w:val="both"/>
    </w:pPr>
    <w:rPr>
      <w:rFonts w:ascii="Arial Narrow" w:hAnsi="Arial Narrow"/>
      <w:szCs w:val="20"/>
    </w:rPr>
  </w:style>
  <w:style w:type="paragraph" w:customStyle="1" w:styleId="Address">
    <w:name w:val="Address"/>
    <w:basedOn w:val="Normal"/>
    <w:next w:val="Normal"/>
    <w:rsid w:val="001879E3"/>
    <w:pPr>
      <w:widowControl w:val="0"/>
    </w:pPr>
    <w:rPr>
      <w:rFonts w:ascii="CG Omega" w:hAnsi="CG Omega"/>
      <w:i/>
      <w:snapToGrid w:val="0"/>
      <w:szCs w:val="20"/>
      <w:lang w:val="en-AU"/>
    </w:rPr>
  </w:style>
  <w:style w:type="paragraph" w:customStyle="1" w:styleId="tlul">
    <w:name w:val="tlul"/>
    <w:rsid w:val="001879E3"/>
    <w:pPr>
      <w:keepNext/>
      <w:widowControl w:val="0"/>
      <w:spacing w:line="80" w:lineRule="auto"/>
      <w:jc w:val="both"/>
    </w:pPr>
    <w:rPr>
      <w:rFonts w:ascii="Palatino" w:hAnsi="Palatino"/>
      <w:sz w:val="24"/>
      <w:lang w:val="en-US" w:eastAsia="en-US"/>
    </w:rPr>
  </w:style>
  <w:style w:type="paragraph" w:customStyle="1" w:styleId="Taskbullet">
    <w:name w:val="Task bullet"/>
    <w:basedOn w:val="Tasktext"/>
    <w:autoRedefine/>
    <w:rsid w:val="001879E3"/>
    <w:pPr>
      <w:numPr>
        <w:ilvl w:val="1"/>
        <w:numId w:val="12"/>
      </w:numPr>
    </w:pPr>
    <w:rPr>
      <w:b w:val="0"/>
      <w:bCs w:val="0"/>
    </w:rPr>
  </w:style>
  <w:style w:type="paragraph" w:customStyle="1" w:styleId="Tasktext">
    <w:name w:val="Task text"/>
    <w:basedOn w:val="Normal"/>
    <w:autoRedefine/>
    <w:rsid w:val="001879E3"/>
    <w:pPr>
      <w:spacing w:after="120"/>
    </w:pPr>
    <w:rPr>
      <w:rFonts w:ascii="Arial" w:hAnsi="Arial"/>
      <w:b/>
      <w:bCs/>
      <w:color w:val="FF0000"/>
    </w:rPr>
  </w:style>
  <w:style w:type="paragraph" w:styleId="CommentText">
    <w:name w:val="annotation text"/>
    <w:basedOn w:val="Normal"/>
    <w:link w:val="CommentTextChar"/>
    <w:rsid w:val="001879E3"/>
    <w:pPr>
      <w:spacing w:before="100" w:beforeAutospacing="1" w:after="100" w:afterAutospacing="1"/>
    </w:pPr>
    <w:rPr>
      <w:rFonts w:ascii="Arial Unicode MS" w:eastAsia="Arial Unicode MS" w:hAnsi="Arial Unicode MS"/>
      <w:lang w:val="en-US"/>
    </w:rPr>
  </w:style>
  <w:style w:type="paragraph" w:styleId="Caption">
    <w:name w:val="caption"/>
    <w:basedOn w:val="Normal"/>
    <w:next w:val="Normal"/>
    <w:qFormat/>
    <w:rsid w:val="001879E3"/>
    <w:pPr>
      <w:spacing w:after="120"/>
    </w:pPr>
    <w:rPr>
      <w:b/>
      <w:bCs/>
      <w:lang w:val="en-US"/>
    </w:rPr>
  </w:style>
  <w:style w:type="paragraph" w:customStyle="1" w:styleId="columntext">
    <w:name w:val="column text"/>
    <w:basedOn w:val="Normal"/>
    <w:rsid w:val="001879E3"/>
    <w:pPr>
      <w:spacing w:after="120"/>
      <w:jc w:val="center"/>
    </w:pPr>
    <w:rPr>
      <w:rFonts w:ascii="Trebuchet MS" w:hAnsi="Trebuchet MS"/>
      <w:b/>
      <w:bCs/>
      <w:sz w:val="22"/>
    </w:rPr>
  </w:style>
  <w:style w:type="paragraph" w:styleId="FootnoteText">
    <w:name w:val="footnote text"/>
    <w:basedOn w:val="Normal"/>
    <w:semiHidden/>
    <w:rsid w:val="001879E3"/>
    <w:pPr>
      <w:widowControl w:val="0"/>
      <w:autoSpaceDE w:val="0"/>
      <w:autoSpaceDN w:val="0"/>
    </w:pPr>
    <w:rPr>
      <w:rFonts w:ascii="Arial" w:hAnsi="Arial"/>
    </w:rPr>
  </w:style>
  <w:style w:type="paragraph" w:styleId="NormalWeb">
    <w:name w:val="Normal (Web)"/>
    <w:basedOn w:val="Normal"/>
    <w:semiHidden/>
    <w:rsid w:val="001879E3"/>
    <w:pPr>
      <w:spacing w:before="100" w:beforeAutospacing="1" w:after="100" w:afterAutospacing="1"/>
    </w:pPr>
    <w:rPr>
      <w:rFonts w:ascii="Arial Unicode MS" w:eastAsia="Arial Unicode MS" w:hAnsi="Arial Unicode MS" w:cs="Arial Unicode MS"/>
    </w:rPr>
  </w:style>
  <w:style w:type="paragraph" w:customStyle="1" w:styleId="Style2">
    <w:name w:val="Style2"/>
    <w:basedOn w:val="Normal"/>
    <w:rsid w:val="001879E3"/>
    <w:pPr>
      <w:tabs>
        <w:tab w:val="left" w:pos="-1440"/>
        <w:tab w:val="left" w:pos="-720"/>
        <w:tab w:val="left" w:pos="0"/>
        <w:tab w:val="left" w:pos="720"/>
        <w:tab w:val="left" w:pos="1440"/>
        <w:tab w:val="left" w:pos="2160"/>
        <w:tab w:val="left" w:pos="2880"/>
        <w:tab w:val="left" w:pos="3600"/>
        <w:tab w:val="left" w:pos="4320"/>
        <w:tab w:val="left" w:pos="4752"/>
        <w:tab w:val="left" w:pos="5760"/>
        <w:tab w:val="left" w:pos="6480"/>
        <w:tab w:val="left" w:pos="7200"/>
        <w:tab w:val="left" w:pos="7920"/>
        <w:tab w:val="left" w:pos="8640"/>
      </w:tabs>
      <w:spacing w:after="120"/>
    </w:pPr>
    <w:rPr>
      <w:szCs w:val="20"/>
    </w:rPr>
  </w:style>
  <w:style w:type="paragraph" w:customStyle="1" w:styleId="BodyText20">
    <w:name w:val="Body Text2"/>
    <w:basedOn w:val="PlainText"/>
    <w:rsid w:val="001879E3"/>
    <w:pPr>
      <w:widowControl w:val="0"/>
      <w:overflowPunct w:val="0"/>
      <w:autoSpaceDE w:val="0"/>
      <w:autoSpaceDN w:val="0"/>
      <w:adjustRightInd w:val="0"/>
      <w:textAlignment w:val="baseline"/>
    </w:pPr>
    <w:rPr>
      <w:rFonts w:ascii="Comic Sans MS" w:hAnsi="Comic Sans MS"/>
      <w:sz w:val="24"/>
    </w:rPr>
  </w:style>
  <w:style w:type="character" w:styleId="FollowedHyperlink">
    <w:name w:val="FollowedHyperlink"/>
    <w:semiHidden/>
    <w:rsid w:val="001879E3"/>
    <w:rPr>
      <w:color w:val="800080"/>
      <w:u w:val="single"/>
    </w:rPr>
  </w:style>
  <w:style w:type="character" w:styleId="CommentReference">
    <w:name w:val="annotation reference"/>
    <w:uiPriority w:val="99"/>
    <w:semiHidden/>
    <w:rsid w:val="001879E3"/>
    <w:rPr>
      <w:sz w:val="16"/>
      <w:szCs w:val="16"/>
    </w:rPr>
  </w:style>
  <w:style w:type="paragraph" w:customStyle="1" w:styleId="bodytext0">
    <w:name w:val="bodytext"/>
    <w:basedOn w:val="Normal"/>
    <w:rsid w:val="001879E3"/>
    <w:pPr>
      <w:spacing w:before="100" w:beforeAutospacing="1" w:after="100" w:afterAutospacing="1"/>
    </w:pPr>
    <w:rPr>
      <w:rFonts w:ascii="Arial Unicode MS" w:eastAsia="Arial Unicode MS" w:hAnsi="Arial Unicode MS" w:cs="Arial Unicode MS"/>
    </w:rPr>
  </w:style>
  <w:style w:type="paragraph" w:styleId="BalloonText">
    <w:name w:val="Balloon Text"/>
    <w:basedOn w:val="Normal"/>
    <w:semiHidden/>
    <w:rsid w:val="001879E3"/>
    <w:rPr>
      <w:rFonts w:ascii="Tahoma" w:hAnsi="Tahoma" w:cs="Tahoma"/>
      <w:sz w:val="16"/>
      <w:szCs w:val="16"/>
    </w:rPr>
  </w:style>
  <w:style w:type="paragraph" w:customStyle="1" w:styleId="1CharCharCharCharCharCharChar">
    <w:name w:val="1 Char Char Char Char Char Char Char"/>
    <w:basedOn w:val="Normal"/>
    <w:rsid w:val="001879E3"/>
    <w:pPr>
      <w:spacing w:after="160" w:line="240" w:lineRule="exact"/>
    </w:pPr>
    <w:rPr>
      <w:rFonts w:ascii="Normal" w:hAnsi="Normal"/>
      <w:b/>
      <w:sz w:val="20"/>
      <w:szCs w:val="20"/>
    </w:rPr>
  </w:style>
  <w:style w:type="character" w:styleId="EndnoteReference">
    <w:name w:val="endnote reference"/>
    <w:semiHidden/>
    <w:rsid w:val="001879E3"/>
    <w:rPr>
      <w:vertAlign w:val="superscript"/>
    </w:rPr>
  </w:style>
  <w:style w:type="character" w:customStyle="1" w:styleId="cit-first-elementcit-title">
    <w:name w:val="cit-first-element cit-title"/>
    <w:basedOn w:val="DefaultParagraphFont"/>
    <w:rsid w:val="001879E3"/>
  </w:style>
  <w:style w:type="paragraph" w:styleId="EndnoteText">
    <w:name w:val="endnote text"/>
    <w:basedOn w:val="Normal"/>
    <w:semiHidden/>
    <w:rsid w:val="001879E3"/>
    <w:rPr>
      <w:sz w:val="20"/>
      <w:szCs w:val="20"/>
      <w:lang w:eastAsia="en-GB"/>
    </w:rPr>
  </w:style>
  <w:style w:type="paragraph" w:styleId="CommentSubject">
    <w:name w:val="annotation subject"/>
    <w:basedOn w:val="CommentText"/>
    <w:next w:val="CommentText"/>
    <w:link w:val="CommentSubjectChar"/>
    <w:uiPriority w:val="99"/>
    <w:semiHidden/>
    <w:unhideWhenUsed/>
    <w:rsid w:val="00B969FD"/>
    <w:pPr>
      <w:spacing w:before="0" w:beforeAutospacing="0" w:after="0" w:afterAutospacing="0"/>
    </w:pPr>
    <w:rPr>
      <w:b/>
      <w:bCs/>
      <w:lang w:val="en-GB"/>
    </w:rPr>
  </w:style>
  <w:style w:type="character" w:customStyle="1" w:styleId="CommentTextChar">
    <w:name w:val="Comment Text Char"/>
    <w:link w:val="CommentText"/>
    <w:rsid w:val="00B969FD"/>
    <w:rPr>
      <w:rFonts w:ascii="Arial Unicode MS" w:eastAsia="Arial Unicode MS" w:hAnsi="Arial Unicode MS" w:cs="Arial Unicode MS"/>
      <w:sz w:val="24"/>
      <w:szCs w:val="24"/>
      <w:lang w:val="en-US" w:eastAsia="en-US"/>
    </w:rPr>
  </w:style>
  <w:style w:type="character" w:customStyle="1" w:styleId="CommentSubjectChar">
    <w:name w:val="Comment Subject Char"/>
    <w:link w:val="CommentSubject"/>
    <w:uiPriority w:val="99"/>
    <w:semiHidden/>
    <w:rsid w:val="00B969FD"/>
    <w:rPr>
      <w:rFonts w:ascii="Arial Unicode MS" w:eastAsia="Arial Unicode MS" w:hAnsi="Arial Unicode MS" w:cs="Arial Unicode MS"/>
      <w:b/>
      <w:bCs/>
      <w:sz w:val="24"/>
      <w:szCs w:val="24"/>
      <w:lang w:val="en-GB" w:eastAsia="en-US"/>
    </w:rPr>
  </w:style>
  <w:style w:type="table" w:styleId="TableGrid">
    <w:name w:val="Table Grid"/>
    <w:basedOn w:val="TableNormal"/>
    <w:uiPriority w:val="59"/>
    <w:rsid w:val="009F7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1F05"/>
    <w:pPr>
      <w:ind w:left="720"/>
    </w:pPr>
  </w:style>
  <w:style w:type="paragraph" w:styleId="Revision">
    <w:name w:val="Revision"/>
    <w:hidden/>
    <w:uiPriority w:val="99"/>
    <w:semiHidden/>
    <w:rsid w:val="00A06AD6"/>
    <w:rPr>
      <w:sz w:val="24"/>
      <w:szCs w:val="24"/>
      <w:lang w:val="en-GB" w:eastAsia="en-US"/>
    </w:rPr>
  </w:style>
  <w:style w:type="paragraph" w:customStyle="1" w:styleId="Default">
    <w:name w:val="Default"/>
    <w:rsid w:val="00A06AD6"/>
    <w:pPr>
      <w:autoSpaceDE w:val="0"/>
      <w:autoSpaceDN w:val="0"/>
      <w:adjustRightInd w:val="0"/>
    </w:pPr>
    <w:rPr>
      <w:rFonts w:ascii="Helvetica Neue" w:hAnsi="Helvetica Neue" w:cs="Helvetica Neue"/>
      <w:color w:val="000000"/>
      <w:sz w:val="24"/>
      <w:szCs w:val="24"/>
    </w:rPr>
  </w:style>
  <w:style w:type="paragraph" w:customStyle="1" w:styleId="Pa11">
    <w:name w:val="Pa11"/>
    <w:basedOn w:val="Default"/>
    <w:next w:val="Default"/>
    <w:uiPriority w:val="99"/>
    <w:rsid w:val="00A06AD6"/>
    <w:pPr>
      <w:spacing w:line="201" w:lineRule="atLeast"/>
    </w:pPr>
    <w:rPr>
      <w:rFonts w:cs="Times New Roman"/>
      <w:color w:val="auto"/>
    </w:rPr>
  </w:style>
  <w:style w:type="character" w:styleId="HTMLCite">
    <w:name w:val="HTML Cite"/>
    <w:uiPriority w:val="99"/>
    <w:semiHidden/>
    <w:unhideWhenUsed/>
    <w:rsid w:val="008379A8"/>
    <w:rPr>
      <w:i/>
      <w:iCs/>
    </w:rPr>
  </w:style>
  <w:style w:type="character" w:customStyle="1" w:styleId="HeaderChar">
    <w:name w:val="Header Char"/>
    <w:basedOn w:val="DefaultParagraphFont"/>
    <w:link w:val="Header"/>
    <w:rsid w:val="003A17EB"/>
    <w:rPr>
      <w:lang w:val="en-GB" w:eastAsia="en-US"/>
    </w:rPr>
  </w:style>
  <w:style w:type="character" w:customStyle="1" w:styleId="FooterChar">
    <w:name w:val="Footer Char"/>
    <w:basedOn w:val="DefaultParagraphFont"/>
    <w:link w:val="Footer"/>
    <w:uiPriority w:val="99"/>
    <w:rsid w:val="003A17EB"/>
    <w:rPr>
      <w:lang w:val="en-GB" w:eastAsia="en-US"/>
    </w:rPr>
  </w:style>
  <w:style w:type="character" w:customStyle="1" w:styleId="PlainTextChar">
    <w:name w:val="Plain Text Char"/>
    <w:basedOn w:val="DefaultParagraphFont"/>
    <w:link w:val="PlainText"/>
    <w:rsid w:val="00701D94"/>
    <w:rPr>
      <w:rFonts w:ascii="Courier New" w:hAnsi="Courier New"/>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413726">
      <w:bodyDiv w:val="1"/>
      <w:marLeft w:val="0"/>
      <w:marRight w:val="0"/>
      <w:marTop w:val="0"/>
      <w:marBottom w:val="0"/>
      <w:divBdr>
        <w:top w:val="none" w:sz="0" w:space="0" w:color="auto"/>
        <w:left w:val="none" w:sz="0" w:space="0" w:color="auto"/>
        <w:bottom w:val="none" w:sz="0" w:space="0" w:color="auto"/>
        <w:right w:val="none" w:sz="0" w:space="0" w:color="auto"/>
      </w:divBdr>
    </w:div>
    <w:div w:id="510291961">
      <w:bodyDiv w:val="1"/>
      <w:marLeft w:val="0"/>
      <w:marRight w:val="0"/>
      <w:marTop w:val="0"/>
      <w:marBottom w:val="0"/>
      <w:divBdr>
        <w:top w:val="none" w:sz="0" w:space="0" w:color="auto"/>
        <w:left w:val="none" w:sz="0" w:space="0" w:color="auto"/>
        <w:bottom w:val="none" w:sz="0" w:space="0" w:color="auto"/>
        <w:right w:val="none" w:sz="0" w:space="0" w:color="auto"/>
      </w:divBdr>
    </w:div>
    <w:div w:id="65503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chaay@mweb.co.za" TargetMode="External"/><Relationship Id="rId18" Type="http://schemas.openxmlformats.org/officeDocument/2006/relationships/footer" Target="footer3.xml"/><Relationship Id="rId26" Type="http://schemas.openxmlformats.org/officeDocument/2006/relationships/hyperlink" Target="mailto:dcooper@uwc.ac..za"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mailto:dcooper@uwc.ac..za" TargetMode="External"/><Relationship Id="rId17" Type="http://schemas.openxmlformats.org/officeDocument/2006/relationships/footer" Target="footer2.xml"/><Relationship Id="rId25" Type="http://schemas.openxmlformats.org/officeDocument/2006/relationships/hyperlink" Target="mailto:dcooper@uwc.ac..z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schaay@mweb.co.za"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chaay@mweb.co.za" TargetMode="Externa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oleObject" Target="embeddings/oleObject3.bin"/><Relationship Id="rId10" Type="http://schemas.openxmlformats.org/officeDocument/2006/relationships/image" Target="media/image2.png"/><Relationship Id="rId19" Type="http://schemas.openxmlformats.org/officeDocument/2006/relationships/hyperlink" Target="mailto:schaay@mweb.co.za" TargetMode="External"/><Relationship Id="rId31" Type="http://schemas.openxmlformats.org/officeDocument/2006/relationships/hyperlink" Target="mailto:%20soph-asn@uwc.ac.za%20"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mailto:dcooper@uwc.ac..za" TargetMode="External"/><Relationship Id="rId22" Type="http://schemas.openxmlformats.org/officeDocument/2006/relationships/oleObject" Target="embeddings/oleObject1.bin"/><Relationship Id="rId27" Type="http://schemas.openxmlformats.org/officeDocument/2006/relationships/image" Target="media/image5.png"/><Relationship Id="rId30" Type="http://schemas.openxmlformats.org/officeDocument/2006/relationships/hyperlink" Target="mailto:"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7D908-F353-4268-A15D-5AA8FA5B2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6795</Words>
  <Characters>38734</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_______________________________________________________</vt:lpstr>
    </vt:vector>
  </TitlesOfParts>
  <Company>Hewlett-Packard</Company>
  <LinksUpToDate>false</LinksUpToDate>
  <CharactersWithSpaces>45439</CharactersWithSpaces>
  <SharedDoc>false</SharedDoc>
  <HLinks>
    <vt:vector size="18" baseType="variant">
      <vt:variant>
        <vt:i4>4653093</vt:i4>
      </vt:variant>
      <vt:variant>
        <vt:i4>9</vt:i4>
      </vt:variant>
      <vt:variant>
        <vt:i4>0</vt:i4>
      </vt:variant>
      <vt:variant>
        <vt:i4>5</vt:i4>
      </vt:variant>
      <vt:variant>
        <vt:lpwstr>mailto:%20soph-asn@uwc.ac.za</vt:lpwstr>
      </vt:variant>
      <vt:variant>
        <vt:lpwstr/>
      </vt:variant>
      <vt:variant>
        <vt:i4>4390945</vt:i4>
      </vt:variant>
      <vt:variant>
        <vt:i4>6</vt:i4>
      </vt:variant>
      <vt:variant>
        <vt:i4>0</vt:i4>
      </vt:variant>
      <vt:variant>
        <vt:i4>5</vt:i4>
      </vt:variant>
      <vt:variant>
        <vt:lpwstr>mailto:Ccarolissen@uwc.ac.za</vt:lpwstr>
      </vt:variant>
      <vt:variant>
        <vt:lpwstr/>
      </vt:variant>
      <vt:variant>
        <vt:i4>6356994</vt:i4>
      </vt:variant>
      <vt:variant>
        <vt:i4>0</vt:i4>
      </vt:variant>
      <vt:variant>
        <vt:i4>0</vt:i4>
      </vt:variant>
      <vt:variant>
        <vt:i4>5</vt:i4>
      </vt:variant>
      <vt:variant>
        <vt:lpwstr>mailto:schaay@mweb.co.za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_______________________________________________________</dc:title>
  <dc:creator>User</dc:creator>
  <cp:lastModifiedBy>Nikki Schaay</cp:lastModifiedBy>
  <cp:revision>2</cp:revision>
  <cp:lastPrinted>2015-12-14T14:30:00Z</cp:lastPrinted>
  <dcterms:created xsi:type="dcterms:W3CDTF">2015-12-14T14:39:00Z</dcterms:created>
  <dcterms:modified xsi:type="dcterms:W3CDTF">2015-12-14T14:39:00Z</dcterms:modified>
</cp:coreProperties>
</file>